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5213BE9D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A847363" w14:textId="77777777" w:rsidR="0075597A" w:rsidRP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264B7B74" w14:textId="0D5BD6C4" w:rsidR="00E37039" w:rsidRPr="00821A55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"Стандартизованные и регламентированные требования к производству</w:t>
      </w:r>
      <w:r w:rsidR="00C85112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обращению </w:t>
      </w:r>
      <w:r w:rsidR="00C85112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маркировке </w:t>
      </w: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молочной продукции"</w:t>
      </w:r>
    </w:p>
    <w:p w14:paraId="38CBC67E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7C8A8FD5" w14:textId="61143AE8" w:rsidR="005D0183" w:rsidRPr="0075597A" w:rsidRDefault="00C85112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09</w:t>
      </w:r>
      <w:r w:rsidR="0075597A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12</w:t>
      </w:r>
      <w:r w:rsidR="00F16A14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февраля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ABCEA31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A66022B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FA3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30C7E72A" w14:textId="77777777" w:rsidR="00164116" w:rsidRPr="00824994" w:rsidRDefault="00164116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7FFC03F4" w14:textId="77777777" w:rsidR="00164116" w:rsidRDefault="00E37039" w:rsidP="00164116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sz w:val="24"/>
          <w:szCs w:val="24"/>
          <w:shd w:val="clear" w:color="auto" w:fill="FFFFFF"/>
        </w:rPr>
      </w:pPr>
      <w:r w:rsidRPr="00744C2E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Стандартизованные и регламентированные требования к производству и обращению молочной продукции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164116" w:rsidRPr="00F95184" w14:paraId="3D6F4F56" w14:textId="77777777" w:rsidTr="007E501E">
        <w:trPr>
          <w:trHeight w:val="796"/>
        </w:trPr>
        <w:tc>
          <w:tcPr>
            <w:tcW w:w="1674" w:type="dxa"/>
          </w:tcPr>
          <w:p w14:paraId="0230B5B5" w14:textId="77777777" w:rsidR="00821A55" w:rsidRDefault="00821A55" w:rsidP="00E961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1B7A338" w14:textId="77777777" w:rsidR="00164116" w:rsidRPr="00F95184" w:rsidRDefault="00164116" w:rsidP="00E961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4C2A9D0B" w14:textId="77777777" w:rsidR="00AD2201" w:rsidRDefault="00AD2201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CFD533F" w14:textId="740A59F9" w:rsidR="00164116" w:rsidRPr="00744C2E" w:rsidRDefault="00291750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</w:t>
            </w:r>
            <w:r w:rsidR="00164116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профессиональных компетенций </w:t>
            </w:r>
            <w:r w:rsidR="006913C4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области </w:t>
            </w:r>
            <w:r w:rsidR="00E37039" w:rsidRPr="00744C2E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стандартизации и технического регулирования при производстве</w:t>
            </w:r>
            <w:r w:rsidR="000E125C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</w:t>
            </w:r>
            <w:r w:rsidR="00E37039" w:rsidRPr="00744C2E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обращении </w:t>
            </w:r>
            <w:r w:rsidR="000E125C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и маркировке </w:t>
            </w:r>
            <w:r w:rsidR="00E37039" w:rsidRPr="00744C2E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молочной продукции</w:t>
            </w:r>
          </w:p>
        </w:tc>
      </w:tr>
      <w:tr w:rsidR="000908EF" w:rsidRPr="00F95184" w14:paraId="1F72B2FF" w14:textId="77777777" w:rsidTr="007E501E">
        <w:trPr>
          <w:trHeight w:val="2224"/>
        </w:trPr>
        <w:tc>
          <w:tcPr>
            <w:tcW w:w="1674" w:type="dxa"/>
          </w:tcPr>
          <w:p w14:paraId="7243599A" w14:textId="77777777" w:rsidR="00D455DC" w:rsidRPr="00EC7787" w:rsidRDefault="00D455DC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D14E1A" w14:textId="77777777" w:rsidR="00D455DC" w:rsidRPr="00EC7787" w:rsidRDefault="00D455DC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ADF751" w14:textId="77777777" w:rsidR="00D1415A" w:rsidRPr="00EC7787" w:rsidRDefault="00D1415A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F596EC" w14:textId="7F436363" w:rsidR="000908EF" w:rsidRPr="00EC7787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</w:t>
            </w:r>
            <w:r w:rsidR="00096B40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96B40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28ABB3ED" w14:textId="77777777" w:rsidR="000908EF" w:rsidRPr="00EC7787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225CEB" w14:textId="77777777" w:rsidR="000908EF" w:rsidRPr="00EC7787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538AB2" w14:textId="77777777" w:rsidR="000908EF" w:rsidRPr="00EC7787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AFCBB04" w14:textId="77777777" w:rsidR="00D1415A" w:rsidRPr="00EC7787" w:rsidRDefault="00D1415A" w:rsidP="00D455D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C9F2E98" w14:textId="68D49469" w:rsidR="00D455DC" w:rsidRPr="00EC7787" w:rsidRDefault="000E125C" w:rsidP="00D455D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 февраля</w:t>
            </w:r>
            <w:r w:rsidR="00D455DC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455DC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21CB4228" w14:textId="77777777" w:rsidR="00D455DC" w:rsidRPr="00EC7787" w:rsidRDefault="00D455DC" w:rsidP="000908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3603D0F" w14:textId="25BB559E" w:rsidR="006B12A7" w:rsidRPr="00EC7787" w:rsidRDefault="006B12A7" w:rsidP="006B12A7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ТЕХНИЧЕСКИЕ РЕГЛАМЕНТЫ И СТАНДАРТЫ. ПОРЯДОК ВВЕДЕНИЯ В ДЕЙСТВИЕ ИЗМЕНЕНИЙ В </w:t>
            </w:r>
            <w:r w:rsidR="00E807ED" w:rsidRPr="00EC77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РЕГЛАМЕНТЫ</w:t>
            </w:r>
            <w:r w:rsidRPr="00EC77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E132152" w14:textId="77777777" w:rsidR="006B12A7" w:rsidRPr="00EC7787" w:rsidRDefault="006B12A7" w:rsidP="006B12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МАКЕЕВА Ирина Андреевна – заведующий лабораторией стандартизации, метрологии и патентно-лицензионных работ, д.т.н., эксперт по стандартизации</w:t>
            </w:r>
          </w:p>
          <w:p w14:paraId="385B3E52" w14:textId="77777777" w:rsidR="00182854" w:rsidRPr="00EC7787" w:rsidRDefault="00182854" w:rsidP="00D96B4D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96B4D" w:rsidRPr="00F95184" w14:paraId="3571E65D" w14:textId="77777777" w:rsidTr="007E501E">
        <w:trPr>
          <w:trHeight w:val="1046"/>
        </w:trPr>
        <w:tc>
          <w:tcPr>
            <w:tcW w:w="1674" w:type="dxa"/>
          </w:tcPr>
          <w:p w14:paraId="0E49A6FF" w14:textId="4BA3E81C" w:rsidR="00D96B4D" w:rsidRPr="00EC7787" w:rsidRDefault="00D96B4D" w:rsidP="002075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96B40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96B40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193B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93B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4" w:type="dxa"/>
          </w:tcPr>
          <w:p w14:paraId="47F53BE1" w14:textId="77777777" w:rsidR="003A26CC" w:rsidRPr="00EC7787" w:rsidRDefault="003A26CC" w:rsidP="003A26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МАРКИРОВКА МОЛОЧНОЙ ПРОДУКЦИИ - ОБЯЗАТЕЛЬНЫЕ ТРЕБОВАНИЯ ТЕХНИЧЕСКИХ РЕГЛАМЕНТОВ И ОСОБЕННОСТИ МАРКИРОВКИ РАЗЛИЧНЫХ ГРУПП МОЛОЧНОЙ ПРОДУКЦИИ</w:t>
            </w:r>
          </w:p>
          <w:p w14:paraId="260713FC" w14:textId="77777777" w:rsidR="003A26CC" w:rsidRPr="00EC7787" w:rsidRDefault="003A26CC" w:rsidP="003A26C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СТРАТОНОВА Наталья Викторовна – старший научный сотрудник ФГАНУ «ВНИМИ», к.т.н., эксперт по стандартизации</w:t>
            </w:r>
          </w:p>
          <w:p w14:paraId="4859BB43" w14:textId="77777777" w:rsidR="00182854" w:rsidRPr="00EC7787" w:rsidRDefault="0018285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B4D" w:rsidRPr="00F95184" w14:paraId="71C741B3" w14:textId="77777777" w:rsidTr="007E501E">
        <w:trPr>
          <w:trHeight w:val="2737"/>
        </w:trPr>
        <w:tc>
          <w:tcPr>
            <w:tcW w:w="1674" w:type="dxa"/>
          </w:tcPr>
          <w:p w14:paraId="56787F8E" w14:textId="77777777" w:rsidR="00D96B4D" w:rsidRPr="00EC7787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C255CE" w14:textId="77777777" w:rsidR="00D96B4D" w:rsidRPr="00EC7787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62BD45" w14:textId="77777777" w:rsidR="00D25901" w:rsidRPr="00EC7787" w:rsidRDefault="00D25901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03B617" w14:textId="77777777" w:rsidR="00D96B4D" w:rsidRPr="00EC7787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10.00-11.30</w:t>
            </w:r>
          </w:p>
          <w:p w14:paraId="216D68C6" w14:textId="77777777" w:rsidR="00D96B4D" w:rsidRPr="00EC7787" w:rsidRDefault="00D96B4D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D59344A" w14:textId="77777777" w:rsidR="00182854" w:rsidRPr="00EC7787" w:rsidRDefault="00182854" w:rsidP="00D96B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2C5B1A7" w14:textId="423BC631" w:rsidR="000E125C" w:rsidRPr="00EC7787" w:rsidRDefault="000E125C" w:rsidP="000E12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 февраля 2021 года</w:t>
            </w:r>
          </w:p>
          <w:p w14:paraId="6237FC35" w14:textId="64036EFC" w:rsidR="00D96B4D" w:rsidRPr="00EC7787" w:rsidRDefault="00D96B4D" w:rsidP="00D96B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C1C6F82" w14:textId="77777777" w:rsidR="006B12A7" w:rsidRPr="00EC7787" w:rsidRDefault="006B12A7" w:rsidP="006B12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ОЦЕНКА МАРКИРОВКИ МОЛОЧНОЙ ПРОДУКЦИИ В ХОДЕ КОНТРОЛЬНО-НАДЗОРНЫХ МЕРОПРИЯТИЙ</w:t>
            </w:r>
          </w:p>
          <w:p w14:paraId="3DD3649A" w14:textId="129EE957" w:rsidR="00182854" w:rsidRPr="00EC7787" w:rsidRDefault="006B12A7" w:rsidP="003A26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РАЕВА Надежда Руслановна – начальник отдела надзора по гигиене питания Управления Роспотребнадзора по Московской област</w:t>
            </w:r>
            <w:r w:rsidR="000D5BB8"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291750" w:rsidRPr="00F95184" w14:paraId="57E27234" w14:textId="77777777" w:rsidTr="007E501E">
        <w:trPr>
          <w:trHeight w:val="1374"/>
        </w:trPr>
        <w:tc>
          <w:tcPr>
            <w:tcW w:w="1674" w:type="dxa"/>
          </w:tcPr>
          <w:p w14:paraId="043051D0" w14:textId="40AABC13" w:rsidR="00291750" w:rsidRPr="00EC7787" w:rsidRDefault="00547DD9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11.3</w:t>
            </w:r>
            <w:r w:rsidR="007B69B9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91750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523CB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  <w:p w14:paraId="4CBF4DB0" w14:textId="77777777" w:rsidR="00291750" w:rsidRPr="00EC7787" w:rsidRDefault="00291750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142A75" w14:textId="77777777" w:rsidR="00547DD9" w:rsidRPr="00EC7787" w:rsidRDefault="00547DD9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A1D9C3" w14:textId="77777777" w:rsidR="009C3230" w:rsidRPr="00EC7787" w:rsidRDefault="009C3230" w:rsidP="009C3230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  <w:r w:rsidRPr="00EC7787">
              <w:rPr>
                <w:rFonts w:eastAsia="Times New Roman"/>
                <w:b/>
                <w:color w:val="000000" w:themeColor="text1"/>
              </w:rPr>
              <w:t>НЕСКОЛЬКО ПРАВИЛ, КОТОРЫЕ ВАЖНО СОБЛЮДАТЬ ПРИ РАЗРАБОТКЕ МАРКИРОВКИ</w:t>
            </w:r>
          </w:p>
          <w:p w14:paraId="042BDFF7" w14:textId="77777777" w:rsidR="009C3230" w:rsidRPr="00EC7787" w:rsidRDefault="009C3230" w:rsidP="009C3230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b/>
                <w:i/>
                <w:iCs/>
                <w:color w:val="000000" w:themeColor="text1"/>
              </w:rPr>
            </w:pPr>
            <w:r w:rsidRPr="00EC7787">
              <w:rPr>
                <w:i/>
                <w:color w:val="000000" w:themeColor="text1"/>
              </w:rPr>
              <w:t>СМИРНОВА Жанна Ильинична – инженер лаб. стандартизации, метрологии и патентно-лицензионных работ ФГАНУ «ВНИМИ», консультант по маркировке пищевой продукции</w:t>
            </w:r>
          </w:p>
          <w:p w14:paraId="482BEAFB" w14:textId="77777777" w:rsidR="00182854" w:rsidRPr="00EC7787" w:rsidRDefault="00182854" w:rsidP="007B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91750" w:rsidRPr="00F95184" w14:paraId="2209721B" w14:textId="77777777" w:rsidTr="007E501E">
        <w:trPr>
          <w:trHeight w:val="1698"/>
        </w:trPr>
        <w:tc>
          <w:tcPr>
            <w:tcW w:w="1674" w:type="dxa"/>
          </w:tcPr>
          <w:p w14:paraId="2B036BC7" w14:textId="77777777" w:rsidR="00D1415A" w:rsidRPr="00EC7787" w:rsidRDefault="00D1415A" w:rsidP="00F95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4A7CE5" w14:textId="77777777" w:rsidR="00D1415A" w:rsidRPr="00EC7787" w:rsidRDefault="00D1415A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64198" w14:textId="5C24BE7C" w:rsidR="00B069B9" w:rsidRPr="00EC7787" w:rsidRDefault="00291750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D0183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D0183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6B12A7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B12A7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1E2F4D58" w14:textId="77777777" w:rsidR="00B069B9" w:rsidRPr="00EC7787" w:rsidRDefault="00B069B9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FCD1" w14:textId="77777777" w:rsidR="00291750" w:rsidRPr="00EC7787" w:rsidRDefault="00291750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A2F2C62" w14:textId="4EAA3C46" w:rsidR="000E125C" w:rsidRPr="00EC7787" w:rsidRDefault="000E125C" w:rsidP="000E12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11 февраля 2021 года</w:t>
            </w:r>
          </w:p>
          <w:p w14:paraId="3F087D26" w14:textId="77777777" w:rsidR="00291750" w:rsidRPr="00EC7787" w:rsidRDefault="00291750" w:rsidP="002917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5822EAF" w14:textId="77777777" w:rsidR="006B12A7" w:rsidRPr="00EC7787" w:rsidRDefault="006B12A7" w:rsidP="006B12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ЦИФРОВАЯ МАРКИРОВКА МОЛОЧНОЙ ПРОДУКЦИИ</w:t>
            </w:r>
          </w:p>
          <w:p w14:paraId="3E45BD80" w14:textId="450BA7E6" w:rsidR="006B12A7" w:rsidRPr="00EC7787" w:rsidRDefault="006B12A7" w:rsidP="006B12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Представит</w:t>
            </w:r>
            <w:r w:rsidR="002523CB"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ел</w:t>
            </w: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ь ЦРПТ</w:t>
            </w:r>
          </w:p>
          <w:p w14:paraId="1483ADBF" w14:textId="77777777" w:rsidR="006B12A7" w:rsidRPr="00EC7787" w:rsidRDefault="006B12A7" w:rsidP="006B12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МАКЕЕВА Ирина Андреевна – заведующий лабораторией стандартизации, метрологии и патентно-лицензионных работ ФГАНУ «ВНИМИ», д.т.н., эксперт по стандартизации</w:t>
            </w:r>
          </w:p>
          <w:p w14:paraId="0F96AA21" w14:textId="77777777" w:rsidR="00182854" w:rsidRPr="00EC7787" w:rsidRDefault="00182854" w:rsidP="003A26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B4D" w:rsidRPr="00F95184" w14:paraId="7AA73EE2" w14:textId="77777777" w:rsidTr="007E501E">
        <w:trPr>
          <w:trHeight w:val="1218"/>
        </w:trPr>
        <w:tc>
          <w:tcPr>
            <w:tcW w:w="1674" w:type="dxa"/>
          </w:tcPr>
          <w:p w14:paraId="5F6B3F89" w14:textId="4B17FF7E" w:rsidR="00D96B4D" w:rsidRPr="00C57F4D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3A26CC"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A26CC"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2523CB"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523CB"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307160C8" w14:textId="77777777" w:rsidR="00D96B4D" w:rsidRPr="00C57F4D" w:rsidRDefault="00D96B4D" w:rsidP="00F95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58732D73" w14:textId="77777777" w:rsidR="002523CB" w:rsidRPr="00C57F4D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57F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ТОВАРНЫЙ ЗНАК И НАИМЕНОВАНИЕ МЕСТА ПРОИСХОЖДЕНИЯ ТОВАРА, КАК ИНСТРУМЕНТ ЗАЩИТЫ ПРОДУКЦИИ АПК – ЗАКОНОДАТЕЛЬНЫЕ ТРЕБОВАНИЯ</w:t>
            </w:r>
          </w:p>
          <w:p w14:paraId="55A36DA4" w14:textId="77777777" w:rsidR="002523CB" w:rsidRPr="00C57F4D" w:rsidRDefault="002523CB" w:rsidP="002523CB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57F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ПРЯНИЧНИКОВА Наталия Сергеевна – старший научный сотрудник ФГАНУ «ВНИМИ», к.т.н., специалист по патентной работе</w:t>
            </w:r>
          </w:p>
          <w:p w14:paraId="323A1E40" w14:textId="54C055DA" w:rsidR="003A4869" w:rsidRPr="00C57F4D" w:rsidRDefault="003A4869" w:rsidP="009E03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23CB" w:rsidRPr="00F95184" w14:paraId="346B935B" w14:textId="77777777" w:rsidTr="007E501E">
        <w:trPr>
          <w:trHeight w:val="1218"/>
        </w:trPr>
        <w:tc>
          <w:tcPr>
            <w:tcW w:w="1674" w:type="dxa"/>
          </w:tcPr>
          <w:p w14:paraId="47893095" w14:textId="129A8545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11.30-13.00</w:t>
            </w:r>
          </w:p>
          <w:p w14:paraId="66A02F41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39AFA852" w14:textId="77777777" w:rsidR="000C6CDE" w:rsidRPr="00EC7787" w:rsidRDefault="000C6CDE" w:rsidP="000C6C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МАРКИРОВКА ОРГАНИЧЕСКИХ ПРОДУКТОВ</w:t>
            </w:r>
          </w:p>
          <w:p w14:paraId="22D9355F" w14:textId="77777777" w:rsidR="000C6CDE" w:rsidRPr="00EC7787" w:rsidRDefault="000C6CDE" w:rsidP="000C6C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МАКЕЕВА Ирина Андреевна – заведующий лабораторией стандартизации, метрологии и патентно-лицензионных работ ФГАНУ «ВНИМИ», д.т.н., эксперт по стандартизации</w:t>
            </w:r>
          </w:p>
          <w:p w14:paraId="01E1405A" w14:textId="77777777" w:rsidR="000C6CDE" w:rsidRPr="00EC7787" w:rsidRDefault="000C6CDE" w:rsidP="000C6C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БЕЛЯКОВА Зинаида Юрьевна - </w:t>
            </w:r>
            <w:r w:rsidRPr="00EC77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старший научный сотрудник </w:t>
            </w: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ФГАНУ «ВНИМИ», к.т.н., эксперт по стандартизации </w:t>
            </w:r>
          </w:p>
          <w:p w14:paraId="2A41ABE1" w14:textId="0D52B9D4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23CB" w:rsidRPr="00F95184" w14:paraId="5DA8E3C9" w14:textId="77777777" w:rsidTr="007E501E">
        <w:trPr>
          <w:trHeight w:val="1663"/>
        </w:trPr>
        <w:tc>
          <w:tcPr>
            <w:tcW w:w="1674" w:type="dxa"/>
          </w:tcPr>
          <w:p w14:paraId="7D2468CC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D54E52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2A9581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10.00-11.30</w:t>
            </w:r>
          </w:p>
          <w:p w14:paraId="6F6DA87B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6596A7AE" w14:textId="77777777" w:rsidR="002523CB" w:rsidRPr="00EC7787" w:rsidRDefault="002523CB" w:rsidP="00252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3D72451" w14:textId="28FA36CA" w:rsidR="002523CB" w:rsidRPr="00EC7787" w:rsidRDefault="002523CB" w:rsidP="002523C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12 февраля 2021 года</w:t>
            </w:r>
          </w:p>
          <w:p w14:paraId="5A449F39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EC694AC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МАРКИРОВКА УПАКОВКИ МОЛОЧНОЙ ПРОДУКЦИИ</w:t>
            </w:r>
          </w:p>
          <w:p w14:paraId="33425FD4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ФЕДОТОВА Ольга Борисовна   – ведущий научный сотрудник </w:t>
            </w:r>
            <w:r w:rsidRPr="00EC77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ФГАНУ «ВНИМИ», д.т.н., эксперт РАН</w:t>
            </w:r>
          </w:p>
          <w:p w14:paraId="44E699D9" w14:textId="77777777" w:rsidR="002523CB" w:rsidRPr="00EC7787" w:rsidRDefault="002523CB" w:rsidP="002523CB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i/>
                <w:color w:val="000000" w:themeColor="text1"/>
              </w:rPr>
            </w:pPr>
          </w:p>
        </w:tc>
      </w:tr>
      <w:tr w:rsidR="002523CB" w:rsidRPr="00F95184" w14:paraId="7BF07312" w14:textId="77777777" w:rsidTr="007E501E">
        <w:trPr>
          <w:trHeight w:val="822"/>
        </w:trPr>
        <w:tc>
          <w:tcPr>
            <w:tcW w:w="1674" w:type="dxa"/>
          </w:tcPr>
          <w:p w14:paraId="33377A93" w14:textId="1CD229E1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11.3</w:t>
            </w:r>
            <w:r w:rsidR="0096405B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96405B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6405B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</w:tcPr>
          <w:p w14:paraId="4BCEE082" w14:textId="77777777" w:rsidR="0096405B" w:rsidRPr="00EC7787" w:rsidRDefault="0096405B" w:rsidP="009640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КРУГЛЫЙ СТОЛ. ОТВЕТЫ НА ВОПРОСЫ</w:t>
            </w:r>
          </w:p>
          <w:p w14:paraId="7F9B17E4" w14:textId="3E458D83" w:rsidR="002523CB" w:rsidRPr="00EC7787" w:rsidRDefault="0096405B" w:rsidP="000C6CD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МАКЕЕВА ИА., СТРАТОНОВА Н.В.</w:t>
            </w:r>
            <w:proofErr w:type="gramStart"/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Pr="00EC77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СМИРНОВА</w:t>
            </w:r>
            <w:proofErr w:type="gramEnd"/>
            <w:r w:rsidRPr="00EC77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Ж.И.</w:t>
            </w:r>
          </w:p>
        </w:tc>
      </w:tr>
      <w:tr w:rsidR="002523CB" w:rsidRPr="00F95184" w14:paraId="6263CA05" w14:textId="77777777" w:rsidTr="007E501E">
        <w:trPr>
          <w:trHeight w:val="935"/>
        </w:trPr>
        <w:tc>
          <w:tcPr>
            <w:tcW w:w="1674" w:type="dxa"/>
          </w:tcPr>
          <w:p w14:paraId="527B7372" w14:textId="5D729BE6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  <w:r w:rsidR="000C6CDE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-13.30</w:t>
            </w:r>
          </w:p>
        </w:tc>
        <w:tc>
          <w:tcPr>
            <w:tcW w:w="8364" w:type="dxa"/>
          </w:tcPr>
          <w:p w14:paraId="6508CAA2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ТЕСТИРОВАНИЕ </w:t>
            </w:r>
          </w:p>
          <w:p w14:paraId="1D528A1C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МАКЕЕВА Ирина Андреевна – заведующий лабораторией стандартизации, метрологии и патентно-лицензионных работ ФГАНУ «ВНИМИ», </w:t>
            </w:r>
            <w:proofErr w:type="spellStart"/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д.т.н</w:t>
            </w:r>
            <w:proofErr w:type="spellEnd"/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 эксперт по стандартизации</w:t>
            </w:r>
          </w:p>
          <w:p w14:paraId="0289252C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23CB" w:rsidRPr="00F95184" w14:paraId="651D928F" w14:textId="77777777" w:rsidTr="007E501E">
        <w:trPr>
          <w:trHeight w:val="667"/>
        </w:trPr>
        <w:tc>
          <w:tcPr>
            <w:tcW w:w="1674" w:type="dxa"/>
          </w:tcPr>
          <w:p w14:paraId="294A1523" w14:textId="5CF4981B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13.30-1</w:t>
            </w:r>
            <w:r w:rsidR="000C6CDE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  <w:p w14:paraId="1A1998BD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630546E7" w14:textId="344A6BE0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ВРУЧЕНИЕ УДОСТОВЕРЕНИЙ О ПОВЫШЕНИИ КВАЛИФИКАЦИИ ГОСУДАРСТВЕННОГО ОБРАЗЦА</w:t>
            </w:r>
          </w:p>
          <w:p w14:paraId="26194C8A" w14:textId="418E2D95" w:rsidR="002523CB" w:rsidRPr="00EC7787" w:rsidRDefault="002523CB" w:rsidP="002523CB">
            <w:pPr>
              <w:keepNext/>
              <w:keepLines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EC77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ГАЛСТЯН Арам Генрихович – врио директора ФГАНУ «ВНИМИ», академик РАН</w:t>
            </w:r>
          </w:p>
          <w:p w14:paraId="5C7DE741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3A8C7202" w14:textId="77777777" w:rsidR="0035770B" w:rsidRPr="00F95184" w:rsidRDefault="0035770B" w:rsidP="00F95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770B" w:rsidRPr="00F95184" w:rsidSect="00315576">
      <w:headerReference w:type="even" r:id="rId11"/>
      <w:headerReference w:type="default" r:id="rId12"/>
      <w:headerReference w:type="first" r:id="rId13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A2937" w14:textId="77777777" w:rsidR="00126540" w:rsidRDefault="00126540" w:rsidP="005D0183">
      <w:pPr>
        <w:spacing w:after="0" w:line="240" w:lineRule="auto"/>
      </w:pPr>
      <w:r>
        <w:separator/>
      </w:r>
    </w:p>
  </w:endnote>
  <w:endnote w:type="continuationSeparator" w:id="0">
    <w:p w14:paraId="1B65DB14" w14:textId="77777777" w:rsidR="00126540" w:rsidRDefault="00126540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CCD36" w14:textId="77777777" w:rsidR="00126540" w:rsidRDefault="00126540" w:rsidP="005D0183">
      <w:pPr>
        <w:spacing w:after="0" w:line="240" w:lineRule="auto"/>
      </w:pPr>
      <w:r>
        <w:separator/>
      </w:r>
    </w:p>
  </w:footnote>
  <w:footnote w:type="continuationSeparator" w:id="0">
    <w:p w14:paraId="7CEE3738" w14:textId="77777777" w:rsidR="00126540" w:rsidRDefault="00126540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EDD4" w14:textId="77777777" w:rsidR="00696273" w:rsidRDefault="00126540">
    <w:pPr>
      <w:pStyle w:val="ae"/>
    </w:pPr>
    <w:r>
      <w:rPr>
        <w:noProof/>
        <w:lang w:eastAsia="ru-RU"/>
      </w:rPr>
      <w:pict w14:anchorId="7AAEC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2051" type="#_x0000_t75" alt="" style="position:absolute;margin-left:0;margin-top:0;width:474.6pt;height:474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4052" w14:textId="77777777" w:rsidR="00696273" w:rsidRDefault="00126540">
    <w:pPr>
      <w:pStyle w:val="ae"/>
    </w:pPr>
    <w:r>
      <w:rPr>
        <w:noProof/>
        <w:lang w:eastAsia="ru-RU"/>
      </w:rPr>
      <w:pict w14:anchorId="186A5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8" o:spid="_x0000_s2050" type="#_x0000_t75" alt="" style="position:absolute;margin-left:0;margin-top:0;width:474.6pt;height:474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D345" w14:textId="77777777" w:rsidR="00696273" w:rsidRDefault="00126540">
    <w:pPr>
      <w:pStyle w:val="ae"/>
    </w:pPr>
    <w:r>
      <w:rPr>
        <w:noProof/>
        <w:lang w:eastAsia="ru-RU"/>
      </w:rPr>
      <w:pict w14:anchorId="16447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2049" type="#_x0000_t75" alt="" style="position:absolute;margin-left:0;margin-top:0;width:474.6pt;height:474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1446C"/>
    <w:rsid w:val="00014EC5"/>
    <w:rsid w:val="00022C30"/>
    <w:rsid w:val="000337C2"/>
    <w:rsid w:val="00033943"/>
    <w:rsid w:val="000519B3"/>
    <w:rsid w:val="00051ABD"/>
    <w:rsid w:val="00053D36"/>
    <w:rsid w:val="00066ADF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5BB8"/>
    <w:rsid w:val="000D7557"/>
    <w:rsid w:val="000E125C"/>
    <w:rsid w:val="000E5054"/>
    <w:rsid w:val="000E702F"/>
    <w:rsid w:val="000F2B58"/>
    <w:rsid w:val="000F7ACF"/>
    <w:rsid w:val="00103A81"/>
    <w:rsid w:val="00113E6B"/>
    <w:rsid w:val="001230D3"/>
    <w:rsid w:val="00126540"/>
    <w:rsid w:val="0012741F"/>
    <w:rsid w:val="00127D2B"/>
    <w:rsid w:val="001315C2"/>
    <w:rsid w:val="00133DA7"/>
    <w:rsid w:val="00143C24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93BF8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075DA"/>
    <w:rsid w:val="00213F77"/>
    <w:rsid w:val="002143A7"/>
    <w:rsid w:val="002342B8"/>
    <w:rsid w:val="0024067A"/>
    <w:rsid w:val="002523CB"/>
    <w:rsid w:val="002540E9"/>
    <w:rsid w:val="00257A89"/>
    <w:rsid w:val="00257B1E"/>
    <w:rsid w:val="00282DA6"/>
    <w:rsid w:val="00291750"/>
    <w:rsid w:val="002A4CDF"/>
    <w:rsid w:val="002B451B"/>
    <w:rsid w:val="002B586F"/>
    <w:rsid w:val="002B6F40"/>
    <w:rsid w:val="002C106D"/>
    <w:rsid w:val="002E098A"/>
    <w:rsid w:val="002E5B45"/>
    <w:rsid w:val="002F543E"/>
    <w:rsid w:val="00302D87"/>
    <w:rsid w:val="00313707"/>
    <w:rsid w:val="00315576"/>
    <w:rsid w:val="00330FC6"/>
    <w:rsid w:val="003329A1"/>
    <w:rsid w:val="00343B9B"/>
    <w:rsid w:val="003446CD"/>
    <w:rsid w:val="0035770B"/>
    <w:rsid w:val="003632B2"/>
    <w:rsid w:val="00363D30"/>
    <w:rsid w:val="00366D48"/>
    <w:rsid w:val="0037517B"/>
    <w:rsid w:val="00376F44"/>
    <w:rsid w:val="00386A60"/>
    <w:rsid w:val="003A071A"/>
    <w:rsid w:val="003A26CC"/>
    <w:rsid w:val="003A4869"/>
    <w:rsid w:val="003B6DEB"/>
    <w:rsid w:val="003E1691"/>
    <w:rsid w:val="003E4819"/>
    <w:rsid w:val="003E57C3"/>
    <w:rsid w:val="003F0DE9"/>
    <w:rsid w:val="003F470C"/>
    <w:rsid w:val="004116F2"/>
    <w:rsid w:val="004125F3"/>
    <w:rsid w:val="00414490"/>
    <w:rsid w:val="004279D7"/>
    <w:rsid w:val="004334EF"/>
    <w:rsid w:val="004432D3"/>
    <w:rsid w:val="0045520C"/>
    <w:rsid w:val="00457E88"/>
    <w:rsid w:val="004810E5"/>
    <w:rsid w:val="00491176"/>
    <w:rsid w:val="0049550A"/>
    <w:rsid w:val="00497216"/>
    <w:rsid w:val="004A48D8"/>
    <w:rsid w:val="004A7BC9"/>
    <w:rsid w:val="004D5836"/>
    <w:rsid w:val="004D7891"/>
    <w:rsid w:val="004E3DA3"/>
    <w:rsid w:val="004F3A13"/>
    <w:rsid w:val="004F4403"/>
    <w:rsid w:val="004F710E"/>
    <w:rsid w:val="0050443F"/>
    <w:rsid w:val="00510B34"/>
    <w:rsid w:val="00512A95"/>
    <w:rsid w:val="00547DD9"/>
    <w:rsid w:val="00564529"/>
    <w:rsid w:val="00564B30"/>
    <w:rsid w:val="0058319B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6013ED"/>
    <w:rsid w:val="00603D74"/>
    <w:rsid w:val="00610020"/>
    <w:rsid w:val="00635A01"/>
    <w:rsid w:val="0064036E"/>
    <w:rsid w:val="006433A0"/>
    <w:rsid w:val="0064380D"/>
    <w:rsid w:val="00651448"/>
    <w:rsid w:val="00663C97"/>
    <w:rsid w:val="00664AA7"/>
    <w:rsid w:val="0067433E"/>
    <w:rsid w:val="0067601E"/>
    <w:rsid w:val="0068116F"/>
    <w:rsid w:val="006913C4"/>
    <w:rsid w:val="00691C26"/>
    <w:rsid w:val="00694C59"/>
    <w:rsid w:val="00696273"/>
    <w:rsid w:val="006B12A7"/>
    <w:rsid w:val="006B3EBF"/>
    <w:rsid w:val="006B6AFB"/>
    <w:rsid w:val="006C31B0"/>
    <w:rsid w:val="006C4568"/>
    <w:rsid w:val="006F024F"/>
    <w:rsid w:val="00701027"/>
    <w:rsid w:val="00704572"/>
    <w:rsid w:val="00705442"/>
    <w:rsid w:val="00705610"/>
    <w:rsid w:val="0071164E"/>
    <w:rsid w:val="00713666"/>
    <w:rsid w:val="007416FB"/>
    <w:rsid w:val="00744C2E"/>
    <w:rsid w:val="0075597A"/>
    <w:rsid w:val="00760105"/>
    <w:rsid w:val="007627C0"/>
    <w:rsid w:val="007650A6"/>
    <w:rsid w:val="00771B37"/>
    <w:rsid w:val="00772461"/>
    <w:rsid w:val="007A6496"/>
    <w:rsid w:val="007B69B9"/>
    <w:rsid w:val="007C70B9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1A55"/>
    <w:rsid w:val="00824994"/>
    <w:rsid w:val="008521F1"/>
    <w:rsid w:val="00855F6D"/>
    <w:rsid w:val="008713CF"/>
    <w:rsid w:val="008759C7"/>
    <w:rsid w:val="00875B10"/>
    <w:rsid w:val="0087693C"/>
    <w:rsid w:val="00883D14"/>
    <w:rsid w:val="00891AC9"/>
    <w:rsid w:val="008C140D"/>
    <w:rsid w:val="008D245B"/>
    <w:rsid w:val="008D2A00"/>
    <w:rsid w:val="008D3DE6"/>
    <w:rsid w:val="008F08CE"/>
    <w:rsid w:val="00933D9A"/>
    <w:rsid w:val="00944808"/>
    <w:rsid w:val="0095360A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B18FB"/>
    <w:rsid w:val="009B2FAF"/>
    <w:rsid w:val="009C3230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70658"/>
    <w:rsid w:val="00A91D0A"/>
    <w:rsid w:val="00A93ACE"/>
    <w:rsid w:val="00AA640F"/>
    <w:rsid w:val="00AB329B"/>
    <w:rsid w:val="00AC101C"/>
    <w:rsid w:val="00AC7394"/>
    <w:rsid w:val="00AD2201"/>
    <w:rsid w:val="00AD2862"/>
    <w:rsid w:val="00AE485D"/>
    <w:rsid w:val="00AE6362"/>
    <w:rsid w:val="00B0647B"/>
    <w:rsid w:val="00B069B9"/>
    <w:rsid w:val="00B079F5"/>
    <w:rsid w:val="00B20949"/>
    <w:rsid w:val="00B2524E"/>
    <w:rsid w:val="00B273EA"/>
    <w:rsid w:val="00B35BA8"/>
    <w:rsid w:val="00B46C88"/>
    <w:rsid w:val="00B6064C"/>
    <w:rsid w:val="00B736A7"/>
    <w:rsid w:val="00B8080F"/>
    <w:rsid w:val="00B84468"/>
    <w:rsid w:val="00B87507"/>
    <w:rsid w:val="00B9120B"/>
    <w:rsid w:val="00B92F2F"/>
    <w:rsid w:val="00B95F16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4371"/>
    <w:rsid w:val="00C16E71"/>
    <w:rsid w:val="00C17BCD"/>
    <w:rsid w:val="00C213CD"/>
    <w:rsid w:val="00C25A7C"/>
    <w:rsid w:val="00C37580"/>
    <w:rsid w:val="00C41556"/>
    <w:rsid w:val="00C5217E"/>
    <w:rsid w:val="00C52C33"/>
    <w:rsid w:val="00C57F4D"/>
    <w:rsid w:val="00C66E40"/>
    <w:rsid w:val="00C7441E"/>
    <w:rsid w:val="00C85112"/>
    <w:rsid w:val="00C9347F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751B2"/>
    <w:rsid w:val="00D80A8E"/>
    <w:rsid w:val="00D80F5D"/>
    <w:rsid w:val="00D82C1A"/>
    <w:rsid w:val="00D96B4D"/>
    <w:rsid w:val="00DB41B4"/>
    <w:rsid w:val="00DE3950"/>
    <w:rsid w:val="00DF24DF"/>
    <w:rsid w:val="00DF68B1"/>
    <w:rsid w:val="00E2143C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71BB7"/>
    <w:rsid w:val="00E807ED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380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DCCE-6DC4-470C-A270-938F6721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Колосова Е В</cp:lastModifiedBy>
  <cp:revision>2</cp:revision>
  <cp:lastPrinted>2021-01-13T13:36:00Z</cp:lastPrinted>
  <dcterms:created xsi:type="dcterms:W3CDTF">2021-01-28T07:37:00Z</dcterms:created>
  <dcterms:modified xsi:type="dcterms:W3CDTF">2021-01-28T07:37:00Z</dcterms:modified>
</cp:coreProperties>
</file>