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18" w:space="0" w:color="000000"/>
          <w:bottom w:val="single" w:sz="18" w:space="0" w:color="000000"/>
          <w:insideH w:val="single" w:sz="4" w:space="0" w:color="000000"/>
          <w:insideV w:val="single" w:sz="4" w:space="0" w:color="000000"/>
        </w:tblBorders>
        <w:tblLook w:val="04A0" w:firstRow="1" w:lastRow="0" w:firstColumn="1" w:lastColumn="0" w:noHBand="0" w:noVBand="1"/>
      </w:tblPr>
      <w:tblGrid>
        <w:gridCol w:w="1944"/>
        <w:gridCol w:w="5997"/>
        <w:gridCol w:w="2314"/>
      </w:tblGrid>
      <w:tr w:rsidR="00F15033" w:rsidRPr="00F15033" w:rsidTr="00F5287A">
        <w:tc>
          <w:tcPr>
            <w:tcW w:w="5000" w:type="pct"/>
            <w:gridSpan w:val="3"/>
            <w:tcBorders>
              <w:top w:val="single" w:sz="24" w:space="0" w:color="000000"/>
              <w:left w:val="nil"/>
              <w:bottom w:val="single" w:sz="24" w:space="0" w:color="000000"/>
              <w:right w:val="nil"/>
            </w:tcBorders>
          </w:tcPr>
          <w:p w:rsidR="00394F19" w:rsidRPr="00BF69E7" w:rsidRDefault="00394F19" w:rsidP="00394F19">
            <w:pPr>
              <w:ind w:hanging="111"/>
              <w:jc w:val="center"/>
              <w:rPr>
                <w:rFonts w:ascii="Arial" w:hAnsi="Arial" w:cs="Arial"/>
                <w:b/>
                <w:bCs/>
                <w:sz w:val="22"/>
                <w:szCs w:val="22"/>
              </w:rPr>
            </w:pPr>
            <w:r w:rsidRPr="00BF69E7">
              <w:rPr>
                <w:rFonts w:ascii="Arial" w:hAnsi="Arial" w:cs="Arial"/>
                <w:b/>
                <w:bCs/>
                <w:sz w:val="22"/>
                <w:szCs w:val="22"/>
              </w:rPr>
              <w:t>МЕЖГОСУДАРСТВЕННЫЙ СОВЕТ ПО СТАНДАРТИЗАЦИИ, МЕТРОЛОГИИ И СЕРТИФИКАЦИИ</w:t>
            </w:r>
          </w:p>
          <w:p w:rsidR="00394F19" w:rsidRPr="000121FE" w:rsidRDefault="00394F19" w:rsidP="00394F19">
            <w:pPr>
              <w:jc w:val="center"/>
              <w:rPr>
                <w:rFonts w:ascii="Arial" w:hAnsi="Arial" w:cs="Arial"/>
                <w:b/>
                <w:bCs/>
                <w:sz w:val="22"/>
                <w:szCs w:val="22"/>
                <w:lang w:val="en-US"/>
              </w:rPr>
            </w:pPr>
            <w:r w:rsidRPr="000121FE">
              <w:rPr>
                <w:rFonts w:ascii="Arial" w:hAnsi="Arial" w:cs="Arial"/>
                <w:b/>
                <w:bCs/>
                <w:sz w:val="22"/>
                <w:szCs w:val="22"/>
                <w:lang w:val="en-US"/>
              </w:rPr>
              <w:t>(</w:t>
            </w:r>
            <w:r w:rsidRPr="00BF69E7">
              <w:rPr>
                <w:rFonts w:ascii="Arial" w:hAnsi="Arial" w:cs="Arial"/>
                <w:b/>
                <w:bCs/>
                <w:sz w:val="22"/>
                <w:szCs w:val="22"/>
              </w:rPr>
              <w:t>МГС</w:t>
            </w:r>
            <w:r w:rsidRPr="000121FE">
              <w:rPr>
                <w:rFonts w:ascii="Arial" w:hAnsi="Arial" w:cs="Arial"/>
                <w:b/>
                <w:bCs/>
                <w:sz w:val="22"/>
                <w:szCs w:val="22"/>
                <w:lang w:val="en-US"/>
              </w:rPr>
              <w:t>)</w:t>
            </w:r>
          </w:p>
          <w:p w:rsidR="00394F19" w:rsidRPr="000121FE" w:rsidRDefault="00394F19" w:rsidP="00394F19">
            <w:pPr>
              <w:jc w:val="center"/>
              <w:rPr>
                <w:rFonts w:ascii="Arial" w:hAnsi="Arial" w:cs="Arial"/>
                <w:b/>
                <w:bCs/>
                <w:sz w:val="22"/>
                <w:szCs w:val="22"/>
                <w:lang w:val="en-US"/>
              </w:rPr>
            </w:pPr>
            <w:r w:rsidRPr="000121FE">
              <w:rPr>
                <w:rFonts w:ascii="Arial" w:hAnsi="Arial" w:cs="Arial"/>
                <w:b/>
                <w:bCs/>
                <w:sz w:val="22"/>
                <w:szCs w:val="22"/>
                <w:lang w:val="en-US"/>
              </w:rPr>
              <w:t>INTERSTATE COUNCIL FOR STANDARDIZATION, METROLOGY AND CERTIFICATION</w:t>
            </w:r>
          </w:p>
          <w:p w:rsidR="00F15033" w:rsidRPr="00F15033" w:rsidRDefault="00394F19" w:rsidP="00394F19">
            <w:pPr>
              <w:suppressAutoHyphens/>
              <w:ind w:left="2" w:hangingChars="1" w:hanging="2"/>
              <w:jc w:val="center"/>
              <w:outlineLvl w:val="0"/>
              <w:rPr>
                <w:rFonts w:ascii="Arial" w:eastAsia="Arial" w:hAnsi="Arial" w:cs="Arial"/>
                <w:color w:val="000000"/>
                <w:position w:val="-1"/>
              </w:rPr>
            </w:pPr>
            <w:r w:rsidRPr="00BF69E7">
              <w:rPr>
                <w:rFonts w:ascii="Arial" w:hAnsi="Arial" w:cs="Arial"/>
                <w:b/>
                <w:bCs/>
                <w:sz w:val="22"/>
                <w:szCs w:val="22"/>
              </w:rPr>
              <w:t>(ISC)</w:t>
            </w:r>
          </w:p>
        </w:tc>
      </w:tr>
      <w:tr w:rsidR="00F15033" w:rsidRPr="00F15033" w:rsidTr="00F5287A">
        <w:tc>
          <w:tcPr>
            <w:tcW w:w="948" w:type="pct"/>
            <w:tcBorders>
              <w:top w:val="single" w:sz="24" w:space="0" w:color="000000"/>
              <w:left w:val="nil"/>
              <w:bottom w:val="single" w:sz="18" w:space="0" w:color="000000"/>
              <w:right w:val="nil"/>
            </w:tcBorders>
            <w:vAlign w:val="center"/>
            <w:hideMark/>
          </w:tcPr>
          <w:p w:rsidR="00F15033" w:rsidRPr="00F15033" w:rsidRDefault="00F15033" w:rsidP="00F15033">
            <w:pPr>
              <w:suppressAutoHyphens/>
              <w:ind w:left="2" w:hangingChars="1" w:hanging="2"/>
              <w:outlineLvl w:val="0"/>
              <w:rPr>
                <w:rFonts w:ascii="Arial" w:eastAsia="Arial" w:hAnsi="Arial" w:cs="Arial"/>
                <w:color w:val="000000"/>
                <w:position w:val="-1"/>
              </w:rPr>
            </w:pPr>
          </w:p>
        </w:tc>
        <w:tc>
          <w:tcPr>
            <w:tcW w:w="2924" w:type="pct"/>
            <w:tcBorders>
              <w:top w:val="single" w:sz="24" w:space="0" w:color="000000"/>
              <w:left w:val="nil"/>
              <w:bottom w:val="single" w:sz="18" w:space="0" w:color="000000"/>
              <w:right w:val="nil"/>
            </w:tcBorders>
            <w:vAlign w:val="center"/>
            <w:hideMark/>
          </w:tcPr>
          <w:p w:rsidR="00F15033" w:rsidRPr="00F15033" w:rsidRDefault="00F15033" w:rsidP="00F15033">
            <w:pPr>
              <w:suppressAutoHyphens/>
              <w:spacing w:line="360" w:lineRule="auto"/>
              <w:ind w:left="3" w:hangingChars="1" w:hanging="3"/>
              <w:jc w:val="center"/>
              <w:outlineLvl w:val="0"/>
              <w:rPr>
                <w:rFonts w:ascii="Arial" w:eastAsia="Arial" w:hAnsi="Arial" w:cs="Arial"/>
                <w:color w:val="000000"/>
                <w:position w:val="-1"/>
                <w:sz w:val="28"/>
                <w:szCs w:val="28"/>
              </w:rPr>
            </w:pPr>
            <w:r w:rsidRPr="00F15033">
              <w:rPr>
                <w:rFonts w:ascii="Arial" w:eastAsia="Arial" w:hAnsi="Arial" w:cs="Arial"/>
                <w:b/>
                <w:color w:val="000000"/>
                <w:position w:val="-1"/>
                <w:sz w:val="28"/>
                <w:szCs w:val="28"/>
              </w:rPr>
              <w:t xml:space="preserve">М Е Ж Г О С У Д А Р С Т В Е Н </w:t>
            </w:r>
            <w:proofErr w:type="spellStart"/>
            <w:r w:rsidRPr="00F15033">
              <w:rPr>
                <w:rFonts w:ascii="Arial" w:eastAsia="Arial" w:hAnsi="Arial" w:cs="Arial"/>
                <w:b/>
                <w:color w:val="000000"/>
                <w:position w:val="-1"/>
                <w:sz w:val="28"/>
                <w:szCs w:val="28"/>
              </w:rPr>
              <w:t>Н</w:t>
            </w:r>
            <w:proofErr w:type="spellEnd"/>
            <w:r w:rsidRPr="00F15033">
              <w:rPr>
                <w:rFonts w:ascii="Arial" w:eastAsia="Arial" w:hAnsi="Arial" w:cs="Arial"/>
                <w:b/>
                <w:color w:val="000000"/>
                <w:position w:val="-1"/>
                <w:sz w:val="28"/>
                <w:szCs w:val="28"/>
              </w:rPr>
              <w:t xml:space="preserve"> Ы Й</w:t>
            </w:r>
          </w:p>
          <w:p w:rsidR="00F15033" w:rsidRPr="00F15033" w:rsidRDefault="00F15033" w:rsidP="00F15033">
            <w:pPr>
              <w:suppressAutoHyphens/>
              <w:spacing w:line="360" w:lineRule="auto"/>
              <w:ind w:left="3" w:hangingChars="1" w:hanging="3"/>
              <w:jc w:val="center"/>
              <w:outlineLvl w:val="0"/>
              <w:rPr>
                <w:rFonts w:ascii="Arial" w:eastAsia="Arial" w:hAnsi="Arial" w:cs="Arial"/>
                <w:color w:val="000000"/>
                <w:position w:val="-1"/>
              </w:rPr>
            </w:pPr>
            <w:r w:rsidRPr="00F15033">
              <w:rPr>
                <w:rFonts w:ascii="Arial" w:eastAsia="Arial" w:hAnsi="Arial" w:cs="Arial"/>
                <w:b/>
                <w:color w:val="000000"/>
                <w:position w:val="-1"/>
                <w:sz w:val="28"/>
                <w:szCs w:val="28"/>
              </w:rPr>
              <w:t>С Т А Н Д А Р Т</w:t>
            </w:r>
          </w:p>
        </w:tc>
        <w:tc>
          <w:tcPr>
            <w:tcW w:w="1128" w:type="pct"/>
            <w:tcBorders>
              <w:top w:val="single" w:sz="24" w:space="0" w:color="000000"/>
              <w:left w:val="nil"/>
              <w:bottom w:val="single" w:sz="18" w:space="0" w:color="000000"/>
              <w:right w:val="nil"/>
            </w:tcBorders>
            <w:vAlign w:val="center"/>
          </w:tcPr>
          <w:p w:rsidR="00F15033" w:rsidRPr="00B97E1E" w:rsidRDefault="00F15033" w:rsidP="006F69AB">
            <w:pPr>
              <w:suppressAutoHyphens/>
              <w:ind w:left="4" w:hangingChars="1" w:hanging="4"/>
              <w:outlineLvl w:val="0"/>
              <w:rPr>
                <w:rFonts w:ascii="Arial" w:eastAsia="Arial" w:hAnsi="Arial" w:cs="Arial"/>
                <w:b/>
                <w:position w:val="-1"/>
                <w:sz w:val="36"/>
                <w:szCs w:val="28"/>
              </w:rPr>
            </w:pPr>
            <w:r w:rsidRPr="00B97E1E">
              <w:rPr>
                <w:rFonts w:ascii="Arial" w:eastAsia="Arial" w:hAnsi="Arial" w:cs="Arial"/>
                <w:b/>
                <w:position w:val="-1"/>
                <w:sz w:val="36"/>
                <w:szCs w:val="28"/>
              </w:rPr>
              <w:t xml:space="preserve">ГОСТ </w:t>
            </w:r>
          </w:p>
          <w:p w:rsidR="00F15033" w:rsidRPr="00B97E1E" w:rsidRDefault="00F15033" w:rsidP="00F15033">
            <w:pPr>
              <w:suppressAutoHyphens/>
              <w:ind w:left="4" w:hangingChars="1" w:hanging="4"/>
              <w:outlineLvl w:val="0"/>
              <w:rPr>
                <w:rFonts w:ascii="Arial" w:eastAsia="Arial" w:hAnsi="Arial" w:cs="Arial"/>
                <w:b/>
                <w:position w:val="-1"/>
                <w:sz w:val="36"/>
                <w:szCs w:val="28"/>
              </w:rPr>
            </w:pPr>
            <w:r w:rsidRPr="00B97E1E">
              <w:rPr>
                <w:rFonts w:ascii="Arial" w:eastAsia="Arial" w:hAnsi="Arial" w:cs="Arial"/>
                <w:b/>
                <w:position w:val="-1"/>
                <w:sz w:val="36"/>
                <w:szCs w:val="28"/>
              </w:rPr>
              <w:t>33927 –</w:t>
            </w:r>
          </w:p>
          <w:p w:rsidR="00F15033" w:rsidRPr="00F15033" w:rsidRDefault="00F15033" w:rsidP="00DE2221">
            <w:pPr>
              <w:suppressAutoHyphens/>
              <w:spacing w:line="360" w:lineRule="auto"/>
              <w:ind w:left="4" w:hangingChars="1" w:hanging="4"/>
              <w:outlineLvl w:val="0"/>
              <w:rPr>
                <w:rFonts w:ascii="Arial" w:eastAsia="Arial" w:hAnsi="Arial" w:cs="Arial"/>
                <w:color w:val="000000"/>
                <w:position w:val="-1"/>
                <w:sz w:val="28"/>
                <w:szCs w:val="28"/>
              </w:rPr>
            </w:pPr>
            <w:r w:rsidRPr="00B97E1E">
              <w:rPr>
                <w:rFonts w:ascii="Arial" w:eastAsia="Arial" w:hAnsi="Arial" w:cs="Arial"/>
                <w:b/>
                <w:position w:val="-1"/>
                <w:sz w:val="36"/>
                <w:szCs w:val="28"/>
              </w:rPr>
              <w:t>2026</w:t>
            </w:r>
          </w:p>
        </w:tc>
      </w:tr>
    </w:tbl>
    <w:p w:rsidR="00F15033" w:rsidRPr="00F15033" w:rsidRDefault="00F15033" w:rsidP="00F15033">
      <w:pPr>
        <w:suppressAutoHyphens/>
        <w:spacing w:line="1" w:lineRule="atLeast"/>
        <w:ind w:left="2" w:hangingChars="1" w:hanging="2"/>
        <w:jc w:val="right"/>
        <w:outlineLvl w:val="0"/>
        <w:rPr>
          <w:rFonts w:ascii="Arial" w:eastAsia="Arial" w:hAnsi="Arial" w:cs="Arial"/>
          <w:position w:val="-1"/>
        </w:rPr>
      </w:pPr>
    </w:p>
    <w:p w:rsidR="00F15033" w:rsidRDefault="00F15033" w:rsidP="00F15033">
      <w:pPr>
        <w:ind w:left="2" w:hanging="2"/>
        <w:jc w:val="center"/>
        <w:rPr>
          <w:color w:val="000000"/>
        </w:rPr>
      </w:pPr>
    </w:p>
    <w:p w:rsidR="00F15033" w:rsidRDefault="00F15033" w:rsidP="00F15033">
      <w:pPr>
        <w:ind w:left="2" w:hanging="2"/>
        <w:jc w:val="center"/>
        <w:rPr>
          <w:color w:val="000000"/>
        </w:rPr>
      </w:pPr>
    </w:p>
    <w:p w:rsidR="00F15033" w:rsidRDefault="00F15033" w:rsidP="00F15033">
      <w:pPr>
        <w:spacing w:line="360" w:lineRule="auto"/>
        <w:ind w:left="3" w:hanging="3"/>
        <w:jc w:val="center"/>
        <w:rPr>
          <w:b/>
          <w:sz w:val="28"/>
          <w:szCs w:val="28"/>
        </w:rPr>
      </w:pPr>
    </w:p>
    <w:p w:rsidR="00F15033" w:rsidRPr="00F15033" w:rsidRDefault="00F15033" w:rsidP="00F15033">
      <w:pPr>
        <w:spacing w:line="360" w:lineRule="auto"/>
        <w:ind w:left="3" w:hanging="3"/>
        <w:jc w:val="center"/>
        <w:rPr>
          <w:rFonts w:ascii="Arial" w:hAnsi="Arial" w:cs="Arial"/>
          <w:b/>
          <w:sz w:val="28"/>
          <w:szCs w:val="28"/>
        </w:rPr>
      </w:pPr>
      <w:r w:rsidRPr="00F15033">
        <w:rPr>
          <w:rFonts w:ascii="Arial" w:hAnsi="Arial" w:cs="Arial"/>
          <w:b/>
          <w:sz w:val="28"/>
          <w:szCs w:val="28"/>
        </w:rPr>
        <w:t>СЫРКИ ТВОРОЖНЫЕ ГЛАЗИРОВАННЫЕ</w:t>
      </w:r>
    </w:p>
    <w:p w:rsidR="00F15033" w:rsidRDefault="00F15033" w:rsidP="00F15033">
      <w:pPr>
        <w:spacing w:line="360" w:lineRule="auto"/>
        <w:ind w:left="3" w:hanging="3"/>
        <w:jc w:val="center"/>
        <w:rPr>
          <w:b/>
          <w:sz w:val="28"/>
          <w:szCs w:val="28"/>
        </w:rPr>
      </w:pPr>
      <w:r w:rsidRPr="00F15033">
        <w:rPr>
          <w:rFonts w:ascii="Arial" w:hAnsi="Arial" w:cs="Arial"/>
          <w:b/>
          <w:sz w:val="28"/>
          <w:szCs w:val="28"/>
        </w:rPr>
        <w:t>Общие технические условия</w:t>
      </w:r>
    </w:p>
    <w:p w:rsidR="00F15033" w:rsidRDefault="00F15033" w:rsidP="00F15033">
      <w:pPr>
        <w:spacing w:line="360" w:lineRule="auto"/>
        <w:ind w:left="3" w:hanging="3"/>
        <w:jc w:val="center"/>
        <w:rPr>
          <w:color w:val="000000"/>
          <w:sz w:val="28"/>
          <w:szCs w:val="28"/>
        </w:rPr>
      </w:pPr>
      <w:bookmarkStart w:id="0" w:name="bookmark=kix.oyuriegqro8m"/>
      <w:bookmarkEnd w:id="0"/>
    </w:p>
    <w:p w:rsidR="00F15033" w:rsidRDefault="00F15033" w:rsidP="00F15033">
      <w:pPr>
        <w:spacing w:line="360" w:lineRule="auto"/>
        <w:ind w:left="3" w:hanging="3"/>
        <w:jc w:val="center"/>
        <w:rPr>
          <w:color w:val="000000"/>
          <w:sz w:val="28"/>
          <w:szCs w:val="28"/>
        </w:rPr>
      </w:pPr>
    </w:p>
    <w:p w:rsidR="00F15033" w:rsidRDefault="00F15033" w:rsidP="00F15033">
      <w:pPr>
        <w:spacing w:line="360" w:lineRule="auto"/>
        <w:ind w:left="3" w:hanging="3"/>
        <w:jc w:val="center"/>
        <w:rPr>
          <w:color w:val="000000"/>
          <w:sz w:val="28"/>
          <w:szCs w:val="28"/>
        </w:rPr>
      </w:pPr>
    </w:p>
    <w:p w:rsidR="00F15033" w:rsidRDefault="00F15033" w:rsidP="00F15033">
      <w:pPr>
        <w:spacing w:line="360" w:lineRule="auto"/>
        <w:ind w:left="3" w:hanging="3"/>
        <w:jc w:val="center"/>
        <w:rPr>
          <w:color w:val="000000"/>
          <w:sz w:val="28"/>
          <w:szCs w:val="28"/>
        </w:rPr>
      </w:pPr>
    </w:p>
    <w:p w:rsidR="00F15033" w:rsidRPr="00F15033" w:rsidRDefault="00F15033" w:rsidP="00F15033">
      <w:pPr>
        <w:spacing w:line="360" w:lineRule="auto"/>
        <w:jc w:val="center"/>
        <w:rPr>
          <w:sz w:val="20"/>
        </w:rPr>
      </w:pPr>
    </w:p>
    <w:p w:rsidR="00F15033" w:rsidRPr="00F15033" w:rsidRDefault="00F15033" w:rsidP="00F15033">
      <w:pPr>
        <w:spacing w:line="360" w:lineRule="auto"/>
        <w:jc w:val="center"/>
        <w:rPr>
          <w:sz w:val="20"/>
        </w:rPr>
      </w:pPr>
    </w:p>
    <w:p w:rsidR="00F15033" w:rsidRPr="00F15033" w:rsidRDefault="00F15033" w:rsidP="00F15033">
      <w:pPr>
        <w:spacing w:line="360" w:lineRule="auto"/>
        <w:ind w:left="2" w:hanging="2"/>
        <w:jc w:val="center"/>
        <w:rPr>
          <w:rFonts w:ascii="Arial" w:hAnsi="Arial" w:cs="Arial"/>
          <w:color w:val="000000"/>
          <w:sz w:val="22"/>
        </w:rPr>
      </w:pPr>
      <w:r w:rsidRPr="00F15033">
        <w:rPr>
          <w:rFonts w:ascii="Arial" w:hAnsi="Arial" w:cs="Arial"/>
          <w:b/>
          <w:color w:val="000000"/>
          <w:szCs w:val="28"/>
        </w:rPr>
        <w:t>Издание официальное</w:t>
      </w:r>
    </w:p>
    <w:p w:rsidR="00F15033" w:rsidRDefault="00F15033" w:rsidP="00F15033">
      <w:pPr>
        <w:ind w:left="2" w:hanging="2"/>
        <w:jc w:val="center"/>
        <w:rPr>
          <w:color w:val="000000"/>
        </w:rPr>
      </w:pPr>
    </w:p>
    <w:p w:rsidR="00F15033" w:rsidRDefault="00F15033" w:rsidP="00F15033">
      <w:pPr>
        <w:ind w:left="2" w:hanging="2"/>
        <w:jc w:val="center"/>
        <w:rPr>
          <w:color w:val="000000"/>
        </w:rPr>
      </w:pPr>
    </w:p>
    <w:p w:rsidR="00F15033" w:rsidRDefault="00F15033" w:rsidP="00F15033">
      <w:pPr>
        <w:ind w:left="2" w:hanging="2"/>
        <w:jc w:val="center"/>
        <w:rPr>
          <w:color w:val="000000"/>
        </w:rPr>
      </w:pPr>
    </w:p>
    <w:p w:rsidR="00F15033" w:rsidRDefault="00F15033" w:rsidP="00F15033">
      <w:pPr>
        <w:ind w:left="2" w:hanging="2"/>
        <w:jc w:val="center"/>
        <w:rPr>
          <w:color w:val="000000"/>
        </w:rPr>
      </w:pPr>
    </w:p>
    <w:p w:rsidR="0028518B" w:rsidRDefault="0028518B" w:rsidP="00F15033">
      <w:pPr>
        <w:ind w:left="2" w:hanging="2"/>
        <w:jc w:val="center"/>
        <w:rPr>
          <w:color w:val="000000"/>
        </w:rPr>
      </w:pPr>
    </w:p>
    <w:p w:rsidR="0028518B" w:rsidRDefault="0028518B" w:rsidP="00F15033">
      <w:pPr>
        <w:ind w:left="2" w:hanging="2"/>
        <w:jc w:val="center"/>
        <w:rPr>
          <w:color w:val="000000"/>
        </w:rPr>
      </w:pPr>
    </w:p>
    <w:p w:rsidR="0028518B" w:rsidRDefault="0028518B" w:rsidP="00F15033">
      <w:pPr>
        <w:ind w:left="2" w:hanging="2"/>
        <w:jc w:val="center"/>
        <w:rPr>
          <w:color w:val="000000"/>
        </w:rPr>
      </w:pPr>
    </w:p>
    <w:p w:rsidR="0028518B" w:rsidRDefault="0028518B" w:rsidP="00F15033">
      <w:pPr>
        <w:ind w:left="2" w:hanging="2"/>
        <w:jc w:val="center"/>
        <w:rPr>
          <w:color w:val="000000"/>
        </w:rPr>
      </w:pPr>
    </w:p>
    <w:p w:rsidR="0028518B" w:rsidRDefault="0028518B" w:rsidP="00F15033">
      <w:pPr>
        <w:ind w:left="2" w:hanging="2"/>
        <w:jc w:val="center"/>
        <w:rPr>
          <w:color w:val="000000"/>
        </w:rPr>
      </w:pPr>
    </w:p>
    <w:p w:rsidR="0028518B" w:rsidRDefault="0028518B" w:rsidP="00F15033">
      <w:pPr>
        <w:ind w:left="2" w:hanging="2"/>
        <w:jc w:val="center"/>
        <w:rPr>
          <w:color w:val="000000"/>
        </w:rPr>
      </w:pPr>
    </w:p>
    <w:p w:rsidR="00F15033" w:rsidRDefault="00F15033" w:rsidP="00F15033">
      <w:pPr>
        <w:ind w:left="2" w:hanging="2"/>
        <w:jc w:val="center"/>
        <w:rPr>
          <w:color w:val="000000"/>
        </w:rPr>
      </w:pPr>
    </w:p>
    <w:p w:rsidR="00F15033" w:rsidRDefault="00F15033" w:rsidP="00F15033">
      <w:pPr>
        <w:ind w:left="2" w:hanging="2"/>
        <w:jc w:val="center"/>
        <w:rPr>
          <w:color w:val="000000"/>
        </w:rPr>
      </w:pPr>
    </w:p>
    <w:p w:rsidR="00F15033" w:rsidRDefault="00F15033" w:rsidP="00F15033">
      <w:pPr>
        <w:ind w:left="2" w:hanging="2"/>
        <w:jc w:val="center"/>
        <w:rPr>
          <w:color w:val="000000"/>
        </w:rPr>
      </w:pPr>
    </w:p>
    <w:p w:rsidR="00F15033" w:rsidRDefault="00F15033" w:rsidP="00F15033">
      <w:pPr>
        <w:ind w:left="2" w:hanging="2"/>
        <w:jc w:val="center"/>
        <w:rPr>
          <w:color w:val="000000"/>
        </w:rPr>
      </w:pPr>
    </w:p>
    <w:p w:rsidR="00F15033" w:rsidRPr="00CA27A5" w:rsidRDefault="00394F19" w:rsidP="00F15033">
      <w:pPr>
        <w:ind w:left="2" w:hanging="2"/>
        <w:jc w:val="center"/>
        <w:rPr>
          <w:rFonts w:ascii="Arial" w:hAnsi="Arial" w:cs="Arial"/>
          <w:color w:val="000000"/>
          <w:szCs w:val="28"/>
        </w:rPr>
      </w:pPr>
      <w:r w:rsidRPr="00843233">
        <w:rPr>
          <w:rFonts w:ascii="Arial" w:eastAsiaTheme="minorHAnsi" w:hAnsi="Arial" w:cs="Arial"/>
          <w:b/>
        </w:rPr>
        <w:t>Москва</w:t>
      </w:r>
    </w:p>
    <w:p w:rsidR="00F15033" w:rsidRPr="00CA27A5" w:rsidRDefault="00394F19" w:rsidP="00F15033">
      <w:pPr>
        <w:ind w:left="2" w:hanging="2"/>
        <w:jc w:val="center"/>
        <w:rPr>
          <w:rFonts w:ascii="Arial" w:hAnsi="Arial" w:cs="Arial"/>
          <w:color w:val="000000"/>
          <w:sz w:val="22"/>
        </w:rPr>
      </w:pPr>
      <w:bookmarkStart w:id="1" w:name="bookmark=id.8jqmxsell7ri"/>
      <w:bookmarkEnd w:id="1"/>
      <w:r w:rsidRPr="00843233">
        <w:rPr>
          <w:rFonts w:ascii="Arial" w:eastAsiaTheme="minorHAnsi" w:hAnsi="Arial" w:cs="Arial"/>
          <w:b/>
        </w:rPr>
        <w:t>Российский институт стандартизации</w:t>
      </w:r>
    </w:p>
    <w:p w:rsidR="00C1120D" w:rsidRPr="00F15033" w:rsidRDefault="00F15033" w:rsidP="00F15033">
      <w:pPr>
        <w:ind w:left="3" w:hanging="3"/>
        <w:jc w:val="center"/>
        <w:rPr>
          <w:b/>
          <w:sz w:val="26"/>
          <w:szCs w:val="26"/>
        </w:rPr>
        <w:sectPr w:rsidR="00C1120D" w:rsidRPr="00F15033" w:rsidSect="000D320B">
          <w:headerReference w:type="even" r:id="rId8"/>
          <w:headerReference w:type="default" r:id="rId9"/>
          <w:footerReference w:type="even" r:id="rId10"/>
          <w:footerReference w:type="default" r:id="rId11"/>
          <w:footnotePr>
            <w:numRestart w:val="eachPage"/>
          </w:footnotePr>
          <w:pgSz w:w="12240" w:h="15840"/>
          <w:pgMar w:top="1134" w:right="1134" w:bottom="1134" w:left="851" w:header="720" w:footer="720" w:gutter="0"/>
          <w:cols w:space="720"/>
          <w:noEndnote/>
          <w:titlePg/>
          <w:docGrid w:linePitch="326"/>
        </w:sectPr>
      </w:pPr>
      <w:r w:rsidRPr="00CA27A5">
        <w:rPr>
          <w:rFonts w:ascii="Arial" w:hAnsi="Arial" w:cs="Arial"/>
          <w:b/>
          <w:sz w:val="26"/>
          <w:szCs w:val="26"/>
        </w:rPr>
        <w:t>2026</w:t>
      </w:r>
    </w:p>
    <w:p w:rsidR="005D4E74" w:rsidRPr="000D320B" w:rsidRDefault="004224FC" w:rsidP="00CA27A5">
      <w:pPr>
        <w:spacing w:line="360" w:lineRule="auto"/>
        <w:jc w:val="center"/>
        <w:rPr>
          <w:rFonts w:ascii="Arial" w:hAnsi="Arial" w:cs="Arial"/>
          <w:b/>
          <w:sz w:val="28"/>
        </w:rPr>
      </w:pPr>
      <w:r w:rsidRPr="000D320B">
        <w:rPr>
          <w:rFonts w:ascii="Arial" w:hAnsi="Arial" w:cs="Arial"/>
          <w:b/>
          <w:sz w:val="28"/>
        </w:rPr>
        <w:lastRenderedPageBreak/>
        <w:t>Предисловие</w:t>
      </w:r>
    </w:p>
    <w:p w:rsidR="00D67FC4" w:rsidRPr="000D320B" w:rsidRDefault="004224FC" w:rsidP="00D67FC4">
      <w:pPr>
        <w:pStyle w:val="120"/>
        <w:spacing w:line="360" w:lineRule="auto"/>
        <w:ind w:firstLine="567"/>
      </w:pPr>
      <w:r w:rsidRPr="000D320B">
        <w:t>Цел</w:t>
      </w:r>
      <w:r w:rsidR="00786976" w:rsidRPr="000D320B">
        <w:t xml:space="preserve">и, основные принципы и общие правила </w:t>
      </w:r>
      <w:r w:rsidRPr="000D320B">
        <w:t>проведения работ по межгосударственной стандар</w:t>
      </w:r>
      <w:r w:rsidR="00786976" w:rsidRPr="000D320B">
        <w:t>тизации установлены ГОСТ 1.0</w:t>
      </w:r>
      <w:r w:rsidRPr="000D320B">
        <w:t xml:space="preserve"> «Межгосударственная си</w:t>
      </w:r>
      <w:r w:rsidR="009E554D" w:rsidRPr="000D320B">
        <w:t xml:space="preserve">стема стандартизации. </w:t>
      </w:r>
      <w:r w:rsidRPr="000D320B">
        <w:t>Основ</w:t>
      </w:r>
      <w:r w:rsidR="00E666F0" w:rsidRPr="000D320B">
        <w:t xml:space="preserve">ные </w:t>
      </w:r>
      <w:r w:rsidR="00786976" w:rsidRPr="000D320B">
        <w:t>положения» и ГОСТ 1.2</w:t>
      </w:r>
      <w:r w:rsidRPr="000D320B">
        <w:t xml:space="preserve">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rsidR="00D67FC4" w:rsidRPr="000D320B" w:rsidRDefault="00D67FC4" w:rsidP="00D67FC4">
      <w:pPr>
        <w:pStyle w:val="120"/>
        <w:spacing w:line="360" w:lineRule="auto"/>
        <w:ind w:firstLine="567"/>
      </w:pPr>
    </w:p>
    <w:p w:rsidR="004224FC" w:rsidRPr="000D320B" w:rsidRDefault="004224FC" w:rsidP="00D67FC4">
      <w:pPr>
        <w:pStyle w:val="120"/>
        <w:spacing w:line="360" w:lineRule="auto"/>
        <w:ind w:firstLine="567"/>
        <w:rPr>
          <w:rFonts w:cs="Arial"/>
          <w:b/>
        </w:rPr>
      </w:pPr>
      <w:r w:rsidRPr="000D320B">
        <w:rPr>
          <w:rFonts w:cs="Arial"/>
          <w:b/>
        </w:rPr>
        <w:t>Сведения о стандарте</w:t>
      </w:r>
    </w:p>
    <w:p w:rsidR="004224FC" w:rsidRPr="000D320B" w:rsidRDefault="004224FC" w:rsidP="00D67FC4">
      <w:pPr>
        <w:tabs>
          <w:tab w:val="left" w:pos="-1985"/>
        </w:tabs>
        <w:spacing w:line="360" w:lineRule="auto"/>
        <w:ind w:firstLine="567"/>
        <w:jc w:val="both"/>
        <w:rPr>
          <w:rFonts w:ascii="Arial" w:hAnsi="Arial" w:cs="Arial"/>
          <w:spacing w:val="2"/>
        </w:rPr>
      </w:pPr>
      <w:r w:rsidRPr="000D320B">
        <w:rPr>
          <w:rFonts w:ascii="Arial" w:hAnsi="Arial" w:cs="Arial"/>
        </w:rPr>
        <w:t xml:space="preserve">1 РАЗРАБОТАН </w:t>
      </w:r>
      <w:r w:rsidR="00FD6C99" w:rsidRPr="000D320B">
        <w:rPr>
          <w:rFonts w:ascii="Arial" w:hAnsi="Arial" w:cs="Arial"/>
          <w:spacing w:val="2"/>
        </w:rPr>
        <w:t>Федеральным г</w:t>
      </w:r>
      <w:r w:rsidRPr="000D320B">
        <w:rPr>
          <w:rFonts w:ascii="Arial" w:hAnsi="Arial" w:cs="Arial"/>
          <w:spacing w:val="2"/>
        </w:rPr>
        <w:t xml:space="preserve">осударственным </w:t>
      </w:r>
      <w:r w:rsidR="00786976" w:rsidRPr="000D320B">
        <w:rPr>
          <w:rFonts w:ascii="Arial" w:hAnsi="Arial" w:cs="Arial"/>
          <w:spacing w:val="2"/>
        </w:rPr>
        <w:t>автономным</w:t>
      </w:r>
      <w:r w:rsidR="00FD6C99" w:rsidRPr="000D320B">
        <w:rPr>
          <w:rFonts w:ascii="Arial" w:hAnsi="Arial" w:cs="Arial"/>
          <w:spacing w:val="2"/>
        </w:rPr>
        <w:t xml:space="preserve"> </w:t>
      </w:r>
      <w:r w:rsidRPr="000D320B">
        <w:rPr>
          <w:rFonts w:ascii="Arial" w:hAnsi="Arial" w:cs="Arial"/>
          <w:spacing w:val="2"/>
        </w:rPr>
        <w:t xml:space="preserve">научным учреждением </w:t>
      </w:r>
      <w:r w:rsidR="00FD6C99" w:rsidRPr="000D320B">
        <w:rPr>
          <w:rFonts w:ascii="Arial" w:hAnsi="Arial" w:cs="Arial"/>
          <w:spacing w:val="2"/>
        </w:rPr>
        <w:t>«</w:t>
      </w:r>
      <w:r w:rsidRPr="000D320B">
        <w:rPr>
          <w:rFonts w:ascii="Arial" w:hAnsi="Arial" w:cs="Arial"/>
          <w:spacing w:val="2"/>
        </w:rPr>
        <w:t>Всероссий</w:t>
      </w:r>
      <w:r w:rsidR="00FD6C99" w:rsidRPr="000D320B">
        <w:rPr>
          <w:rFonts w:ascii="Arial" w:hAnsi="Arial" w:cs="Arial"/>
          <w:spacing w:val="2"/>
        </w:rPr>
        <w:t>ский</w:t>
      </w:r>
      <w:r w:rsidRPr="000D320B">
        <w:rPr>
          <w:rFonts w:ascii="Arial" w:hAnsi="Arial" w:cs="Arial"/>
          <w:spacing w:val="2"/>
        </w:rPr>
        <w:t xml:space="preserve"> науч</w:t>
      </w:r>
      <w:r w:rsidR="00FD6C99" w:rsidRPr="000D320B">
        <w:rPr>
          <w:rFonts w:ascii="Arial" w:hAnsi="Arial" w:cs="Arial"/>
          <w:spacing w:val="2"/>
        </w:rPr>
        <w:t>но-исследовательский</w:t>
      </w:r>
      <w:r w:rsidRPr="000D320B">
        <w:rPr>
          <w:rFonts w:ascii="Arial" w:hAnsi="Arial" w:cs="Arial"/>
          <w:spacing w:val="2"/>
        </w:rPr>
        <w:t xml:space="preserve"> инстит</w:t>
      </w:r>
      <w:r w:rsidR="00FD6C99" w:rsidRPr="000D320B">
        <w:rPr>
          <w:rFonts w:ascii="Arial" w:hAnsi="Arial" w:cs="Arial"/>
          <w:spacing w:val="2"/>
        </w:rPr>
        <w:t>ут</w:t>
      </w:r>
      <w:r w:rsidRPr="000D320B">
        <w:rPr>
          <w:rFonts w:ascii="Arial" w:hAnsi="Arial" w:cs="Arial"/>
          <w:spacing w:val="2"/>
        </w:rPr>
        <w:t xml:space="preserve"> молочной промышленности</w:t>
      </w:r>
      <w:r w:rsidR="00FD6C99" w:rsidRPr="000D320B">
        <w:rPr>
          <w:rFonts w:ascii="Arial" w:hAnsi="Arial" w:cs="Arial"/>
          <w:spacing w:val="2"/>
        </w:rPr>
        <w:t>»</w:t>
      </w:r>
      <w:r w:rsidRPr="000D320B">
        <w:rPr>
          <w:rFonts w:ascii="Arial" w:hAnsi="Arial" w:cs="Arial"/>
          <w:spacing w:val="2"/>
        </w:rPr>
        <w:t xml:space="preserve"> (</w:t>
      </w:r>
      <w:r w:rsidR="00FD6C99" w:rsidRPr="000D320B">
        <w:rPr>
          <w:rFonts w:ascii="Arial" w:hAnsi="Arial" w:cs="Arial"/>
          <w:spacing w:val="2"/>
        </w:rPr>
        <w:t>ФГ</w:t>
      </w:r>
      <w:r w:rsidR="00786976" w:rsidRPr="000D320B">
        <w:rPr>
          <w:rFonts w:ascii="Arial" w:hAnsi="Arial" w:cs="Arial"/>
          <w:spacing w:val="2"/>
        </w:rPr>
        <w:t>А</w:t>
      </w:r>
      <w:r w:rsidR="000D320B" w:rsidRPr="000D320B">
        <w:rPr>
          <w:rFonts w:ascii="Arial" w:hAnsi="Arial" w:cs="Arial"/>
          <w:spacing w:val="2"/>
        </w:rPr>
        <w:t>НУ </w:t>
      </w:r>
      <w:r w:rsidR="00FD6C99" w:rsidRPr="000D320B">
        <w:rPr>
          <w:rFonts w:ascii="Arial" w:hAnsi="Arial" w:cs="Arial"/>
          <w:spacing w:val="2"/>
        </w:rPr>
        <w:t>«ВНИМИ»</w:t>
      </w:r>
      <w:r w:rsidRPr="000D320B">
        <w:rPr>
          <w:rFonts w:ascii="Arial" w:hAnsi="Arial" w:cs="Arial"/>
          <w:spacing w:val="2"/>
        </w:rPr>
        <w:t>)</w:t>
      </w:r>
    </w:p>
    <w:p w:rsidR="00B7525F" w:rsidRPr="000D320B" w:rsidRDefault="004224FC" w:rsidP="00D67FC4">
      <w:pPr>
        <w:spacing w:line="360" w:lineRule="auto"/>
        <w:ind w:firstLine="567"/>
        <w:jc w:val="both"/>
        <w:rPr>
          <w:rFonts w:ascii="Arial" w:hAnsi="Arial" w:cs="Arial"/>
        </w:rPr>
      </w:pPr>
      <w:r w:rsidRPr="000D320B">
        <w:rPr>
          <w:rFonts w:ascii="Arial" w:hAnsi="Arial" w:cs="Arial"/>
        </w:rPr>
        <w:t xml:space="preserve">2 ВНЕСЕН </w:t>
      </w:r>
      <w:r w:rsidR="00E73C75" w:rsidRPr="008B13BA">
        <w:rPr>
          <w:rFonts w:ascii="Arial" w:hAnsi="Arial" w:cs="Arial"/>
        </w:rPr>
        <w:t>Федеральным агентством по техническому регулированию и метрологии</w:t>
      </w:r>
    </w:p>
    <w:p w:rsidR="004224FC" w:rsidRPr="000D320B" w:rsidRDefault="004224FC" w:rsidP="00D67FC4">
      <w:pPr>
        <w:spacing w:line="360" w:lineRule="auto"/>
        <w:ind w:firstLine="567"/>
        <w:jc w:val="both"/>
        <w:rPr>
          <w:rFonts w:ascii="Arial" w:hAnsi="Arial" w:cs="Arial"/>
          <w:bCs/>
        </w:rPr>
      </w:pPr>
      <w:r w:rsidRPr="000D320B">
        <w:rPr>
          <w:rFonts w:ascii="Arial" w:hAnsi="Arial" w:cs="Arial"/>
        </w:rPr>
        <w:t xml:space="preserve">3 ПРИНЯТ </w:t>
      </w:r>
      <w:r w:rsidR="00394F19" w:rsidRPr="00D53F02">
        <w:rPr>
          <w:rFonts w:ascii="Arial" w:hAnsi="Arial" w:cs="Arial"/>
          <w:spacing w:val="2"/>
        </w:rPr>
        <w:t>Межгосударственным</w:t>
      </w:r>
      <w:r w:rsidRPr="000D320B">
        <w:rPr>
          <w:rFonts w:ascii="Arial" w:hAnsi="Arial" w:cs="Arial"/>
        </w:rPr>
        <w:t xml:space="preserve"> советом по стандартизации, метрологии и сертификации </w:t>
      </w:r>
      <w:r w:rsidR="00786976" w:rsidRPr="000D320B">
        <w:rPr>
          <w:rFonts w:ascii="Arial" w:hAnsi="Arial" w:cs="Arial"/>
        </w:rPr>
        <w:t xml:space="preserve">по результатам голосования в АИС МГС </w:t>
      </w:r>
      <w:r w:rsidRPr="000D320B">
        <w:rPr>
          <w:rFonts w:ascii="Arial" w:hAnsi="Arial" w:cs="Arial"/>
          <w:bCs/>
        </w:rPr>
        <w:t>(</w:t>
      </w:r>
      <w:proofErr w:type="gramStart"/>
      <w:r w:rsidRPr="000D320B">
        <w:rPr>
          <w:rFonts w:ascii="Arial" w:hAnsi="Arial" w:cs="Arial"/>
          <w:bCs/>
        </w:rPr>
        <w:t>про</w:t>
      </w:r>
      <w:r w:rsidR="00A85601" w:rsidRPr="000D320B">
        <w:rPr>
          <w:rFonts w:ascii="Arial" w:hAnsi="Arial" w:cs="Arial"/>
          <w:bCs/>
        </w:rPr>
        <w:t>токол  от</w:t>
      </w:r>
      <w:proofErr w:type="gramEnd"/>
      <w:r w:rsidR="00A85601" w:rsidRPr="000D320B">
        <w:rPr>
          <w:rFonts w:ascii="Arial" w:hAnsi="Arial" w:cs="Arial"/>
          <w:bCs/>
        </w:rPr>
        <w:t xml:space="preserve">      </w:t>
      </w:r>
      <w:r w:rsidR="00786976" w:rsidRPr="000D320B">
        <w:rPr>
          <w:rFonts w:ascii="Arial" w:hAnsi="Arial" w:cs="Arial"/>
          <w:bCs/>
        </w:rPr>
        <w:t xml:space="preserve">     </w:t>
      </w:r>
      <w:r w:rsidR="00A85601" w:rsidRPr="000D320B">
        <w:rPr>
          <w:rFonts w:ascii="Arial" w:hAnsi="Arial" w:cs="Arial"/>
          <w:bCs/>
        </w:rPr>
        <w:t xml:space="preserve">     </w:t>
      </w:r>
      <w:r w:rsidR="00786976" w:rsidRPr="000D320B">
        <w:rPr>
          <w:rFonts w:ascii="Arial" w:hAnsi="Arial" w:cs="Arial"/>
          <w:bCs/>
        </w:rPr>
        <w:t xml:space="preserve">№         </w:t>
      </w:r>
      <w:r w:rsidR="00A85601" w:rsidRPr="000D320B">
        <w:rPr>
          <w:rFonts w:ascii="Arial" w:hAnsi="Arial" w:cs="Arial"/>
          <w:bCs/>
        </w:rPr>
        <w:t xml:space="preserve">    </w:t>
      </w:r>
      <w:r w:rsidRPr="000D320B">
        <w:rPr>
          <w:rFonts w:ascii="Arial" w:hAnsi="Arial" w:cs="Arial"/>
          <w:bCs/>
        </w:rPr>
        <w:t>)</w:t>
      </w:r>
    </w:p>
    <w:p w:rsidR="004224FC" w:rsidRPr="000D320B" w:rsidRDefault="00FD6C99" w:rsidP="00D67FC4">
      <w:pPr>
        <w:spacing w:line="360" w:lineRule="auto"/>
        <w:ind w:firstLine="567"/>
        <w:jc w:val="both"/>
        <w:rPr>
          <w:rFonts w:ascii="Arial" w:hAnsi="Arial" w:cs="Arial"/>
          <w:spacing w:val="2"/>
        </w:rPr>
      </w:pPr>
      <w:r w:rsidRPr="000D320B">
        <w:rPr>
          <w:rFonts w:ascii="Arial" w:hAnsi="Arial" w:cs="Arial"/>
          <w:spacing w:val="2"/>
        </w:rPr>
        <w:t xml:space="preserve">За принятие </w:t>
      </w:r>
      <w:r w:rsidR="004224FC" w:rsidRPr="000D320B">
        <w:rPr>
          <w:rFonts w:ascii="Arial" w:hAnsi="Arial" w:cs="Arial"/>
          <w:spacing w:val="2"/>
        </w:rPr>
        <w:t xml:space="preserve">проголосовали: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5"/>
        <w:gridCol w:w="2228"/>
        <w:gridCol w:w="4369"/>
      </w:tblGrid>
      <w:tr w:rsidR="000D320B" w:rsidRPr="001C7E7C" w:rsidTr="000D320B">
        <w:tc>
          <w:tcPr>
            <w:tcW w:w="1672" w:type="pct"/>
            <w:tcBorders>
              <w:bottom w:val="double" w:sz="4" w:space="0" w:color="auto"/>
            </w:tcBorders>
            <w:vAlign w:val="center"/>
          </w:tcPr>
          <w:p w:rsidR="000D320B" w:rsidRPr="00FC2857" w:rsidRDefault="000D320B" w:rsidP="000D320B">
            <w:pPr>
              <w:jc w:val="center"/>
              <w:rPr>
                <w:rFonts w:ascii="Arial" w:hAnsi="Arial" w:cs="Arial"/>
              </w:rPr>
            </w:pPr>
            <w:r w:rsidRPr="00FC2857">
              <w:rPr>
                <w:rFonts w:ascii="Arial" w:hAnsi="Arial" w:cs="Arial"/>
              </w:rPr>
              <w:t>Краткое наименование страны</w:t>
            </w:r>
          </w:p>
          <w:p w:rsidR="000D320B" w:rsidRPr="00FC2857" w:rsidRDefault="000D320B" w:rsidP="000D320B">
            <w:pPr>
              <w:jc w:val="center"/>
              <w:rPr>
                <w:rFonts w:ascii="Arial" w:hAnsi="Arial" w:cs="Arial"/>
              </w:rPr>
            </w:pPr>
            <w:r w:rsidRPr="00FC2857">
              <w:rPr>
                <w:rFonts w:ascii="Arial" w:hAnsi="Arial" w:cs="Arial"/>
              </w:rPr>
              <w:t>по МК (ИСО 3166) 004</w:t>
            </w:r>
            <w:r w:rsidRPr="00FC2857">
              <w:rPr>
                <w:rFonts w:ascii="Arial" w:hAnsi="Arial" w:cs="Arial"/>
              </w:rPr>
              <w:sym w:font="Symbol" w:char="F02D"/>
            </w:r>
            <w:r w:rsidRPr="00FC2857">
              <w:rPr>
                <w:rFonts w:ascii="Arial" w:hAnsi="Arial" w:cs="Arial"/>
              </w:rPr>
              <w:t xml:space="preserve"> 97</w:t>
            </w:r>
          </w:p>
        </w:tc>
        <w:tc>
          <w:tcPr>
            <w:tcW w:w="1124" w:type="pct"/>
            <w:tcBorders>
              <w:bottom w:val="double" w:sz="4" w:space="0" w:color="auto"/>
            </w:tcBorders>
            <w:vAlign w:val="center"/>
          </w:tcPr>
          <w:p w:rsidR="000D320B" w:rsidRPr="00FC2857" w:rsidRDefault="000D320B" w:rsidP="000D320B">
            <w:pPr>
              <w:jc w:val="center"/>
              <w:rPr>
                <w:rFonts w:ascii="Arial" w:hAnsi="Arial" w:cs="Arial"/>
              </w:rPr>
            </w:pPr>
            <w:r w:rsidRPr="00FC2857">
              <w:rPr>
                <w:rFonts w:ascii="Arial" w:hAnsi="Arial" w:cs="Arial"/>
              </w:rPr>
              <w:t>Код страны</w:t>
            </w:r>
          </w:p>
          <w:p w:rsidR="000D320B" w:rsidRPr="00FC2857" w:rsidRDefault="000D320B" w:rsidP="000D320B">
            <w:pPr>
              <w:jc w:val="center"/>
              <w:rPr>
                <w:rFonts w:ascii="Arial" w:hAnsi="Arial" w:cs="Arial"/>
              </w:rPr>
            </w:pPr>
            <w:r w:rsidRPr="00FC2857">
              <w:rPr>
                <w:rFonts w:ascii="Arial" w:hAnsi="Arial" w:cs="Arial"/>
              </w:rPr>
              <w:t>по МК (ИСО 3166) 004</w:t>
            </w:r>
            <w:r w:rsidRPr="00FC2857">
              <w:rPr>
                <w:rFonts w:ascii="Arial" w:hAnsi="Arial" w:cs="Arial"/>
              </w:rPr>
              <w:sym w:font="Symbol" w:char="F02D"/>
            </w:r>
            <w:r w:rsidRPr="00FC2857">
              <w:rPr>
                <w:rFonts w:ascii="Arial" w:hAnsi="Arial" w:cs="Arial"/>
              </w:rPr>
              <w:t>97</w:t>
            </w:r>
          </w:p>
        </w:tc>
        <w:tc>
          <w:tcPr>
            <w:tcW w:w="2204" w:type="pct"/>
            <w:tcBorders>
              <w:bottom w:val="double" w:sz="4" w:space="0" w:color="auto"/>
            </w:tcBorders>
            <w:vAlign w:val="center"/>
          </w:tcPr>
          <w:p w:rsidR="000D320B" w:rsidRPr="00FC2857" w:rsidRDefault="000D320B" w:rsidP="000D320B">
            <w:pPr>
              <w:jc w:val="center"/>
              <w:rPr>
                <w:rFonts w:ascii="Arial" w:hAnsi="Arial" w:cs="Arial"/>
              </w:rPr>
            </w:pPr>
            <w:r w:rsidRPr="00FC2857">
              <w:rPr>
                <w:rFonts w:ascii="Arial" w:hAnsi="Arial" w:cs="Arial"/>
              </w:rPr>
              <w:t xml:space="preserve">Сокращенное наименование </w:t>
            </w:r>
          </w:p>
          <w:p w:rsidR="000D320B" w:rsidRPr="00FC2857" w:rsidRDefault="000D320B" w:rsidP="000D320B">
            <w:pPr>
              <w:jc w:val="center"/>
              <w:rPr>
                <w:rFonts w:ascii="Arial" w:hAnsi="Arial" w:cs="Arial"/>
              </w:rPr>
            </w:pPr>
            <w:r>
              <w:rPr>
                <w:rFonts w:ascii="Arial" w:hAnsi="Arial" w:cs="Arial"/>
              </w:rPr>
              <w:t>национального органа по </w:t>
            </w:r>
            <w:r w:rsidRPr="00FC2857">
              <w:rPr>
                <w:rFonts w:ascii="Arial" w:hAnsi="Arial" w:cs="Arial"/>
              </w:rPr>
              <w:t>стандартизации</w:t>
            </w:r>
          </w:p>
        </w:tc>
      </w:tr>
      <w:tr w:rsidR="000D320B" w:rsidRPr="001C7E7C" w:rsidTr="000D320B">
        <w:tc>
          <w:tcPr>
            <w:tcW w:w="1672" w:type="pct"/>
            <w:tcBorders>
              <w:top w:val="double" w:sz="4" w:space="0" w:color="auto"/>
              <w:bottom w:val="nil"/>
            </w:tcBorders>
          </w:tcPr>
          <w:p w:rsidR="000D320B" w:rsidRPr="006A08CC" w:rsidRDefault="006F69AB" w:rsidP="000D320B">
            <w:pPr>
              <w:rPr>
                <w:rFonts w:ascii="Arial" w:hAnsi="Arial" w:cs="Arial"/>
              </w:rPr>
            </w:pPr>
            <w:r>
              <w:rPr>
                <w:rFonts w:ascii="Arial" w:hAnsi="Arial" w:cs="Arial"/>
              </w:rPr>
              <w:t>Азербайджан</w:t>
            </w:r>
          </w:p>
        </w:tc>
        <w:tc>
          <w:tcPr>
            <w:tcW w:w="1124" w:type="pct"/>
            <w:tcBorders>
              <w:top w:val="double" w:sz="4" w:space="0" w:color="auto"/>
              <w:bottom w:val="nil"/>
            </w:tcBorders>
          </w:tcPr>
          <w:p w:rsidR="000D320B" w:rsidRPr="00FC2857" w:rsidRDefault="006F69AB" w:rsidP="000D320B">
            <w:pPr>
              <w:jc w:val="center"/>
              <w:rPr>
                <w:rFonts w:ascii="Arial" w:hAnsi="Arial" w:cs="Arial"/>
              </w:rPr>
            </w:pPr>
            <w:r w:rsidRPr="006A08CC">
              <w:rPr>
                <w:rFonts w:ascii="Arial" w:hAnsi="Arial" w:cs="Arial"/>
              </w:rPr>
              <w:t>AZ</w:t>
            </w:r>
          </w:p>
        </w:tc>
        <w:tc>
          <w:tcPr>
            <w:tcW w:w="2204" w:type="pct"/>
            <w:tcBorders>
              <w:top w:val="double" w:sz="4" w:space="0" w:color="auto"/>
              <w:bottom w:val="nil"/>
            </w:tcBorders>
          </w:tcPr>
          <w:p w:rsidR="000D320B" w:rsidRPr="009C431C" w:rsidRDefault="006F69AB" w:rsidP="000D320B">
            <w:pPr>
              <w:rPr>
                <w:rFonts w:ascii="Arial" w:hAnsi="Arial" w:cs="Arial"/>
              </w:rPr>
            </w:pPr>
            <w:proofErr w:type="spellStart"/>
            <w:r>
              <w:rPr>
                <w:rFonts w:ascii="Arial" w:hAnsi="Arial" w:cs="Arial"/>
              </w:rPr>
              <w:t>Азстандарт</w:t>
            </w:r>
            <w:proofErr w:type="spellEnd"/>
          </w:p>
        </w:tc>
      </w:tr>
      <w:tr w:rsidR="000D320B" w:rsidRPr="001C7E7C" w:rsidTr="000D320B">
        <w:tc>
          <w:tcPr>
            <w:tcW w:w="1672" w:type="pct"/>
            <w:tcBorders>
              <w:top w:val="nil"/>
              <w:bottom w:val="nil"/>
            </w:tcBorders>
          </w:tcPr>
          <w:p w:rsidR="000D320B" w:rsidRPr="00FC2857" w:rsidRDefault="006F69AB" w:rsidP="000D320B">
            <w:pPr>
              <w:rPr>
                <w:rFonts w:ascii="Arial" w:hAnsi="Arial" w:cs="Arial"/>
              </w:rPr>
            </w:pPr>
            <w:r>
              <w:rPr>
                <w:rFonts w:ascii="Arial" w:hAnsi="Arial" w:cs="Arial"/>
              </w:rPr>
              <w:t>Армения</w:t>
            </w:r>
          </w:p>
        </w:tc>
        <w:tc>
          <w:tcPr>
            <w:tcW w:w="1124" w:type="pct"/>
            <w:tcBorders>
              <w:top w:val="nil"/>
              <w:bottom w:val="nil"/>
            </w:tcBorders>
          </w:tcPr>
          <w:p w:rsidR="000D320B" w:rsidRPr="00FC2857" w:rsidRDefault="006F69AB" w:rsidP="000D320B">
            <w:pPr>
              <w:jc w:val="center"/>
              <w:rPr>
                <w:rFonts w:ascii="Arial" w:hAnsi="Arial" w:cs="Arial"/>
              </w:rPr>
            </w:pPr>
            <w:r w:rsidRPr="006A08CC">
              <w:rPr>
                <w:rFonts w:ascii="Arial" w:hAnsi="Arial" w:cs="Arial"/>
              </w:rPr>
              <w:t>AM</w:t>
            </w:r>
          </w:p>
        </w:tc>
        <w:tc>
          <w:tcPr>
            <w:tcW w:w="2204" w:type="pct"/>
            <w:tcBorders>
              <w:top w:val="nil"/>
              <w:bottom w:val="nil"/>
            </w:tcBorders>
          </w:tcPr>
          <w:p w:rsidR="000D320B" w:rsidRPr="009C431C" w:rsidRDefault="006F69AB" w:rsidP="000D320B">
            <w:pPr>
              <w:rPr>
                <w:rFonts w:ascii="Arial" w:hAnsi="Arial" w:cs="Arial"/>
              </w:rPr>
            </w:pPr>
            <w:r>
              <w:rPr>
                <w:rFonts w:ascii="Arial" w:hAnsi="Arial" w:cs="Arial"/>
              </w:rPr>
              <w:t>ЗАО «Национальный орган по стандартизации и метрологии» Республики Армения</w:t>
            </w:r>
          </w:p>
        </w:tc>
      </w:tr>
      <w:tr w:rsidR="000D320B" w:rsidRPr="001C7E7C" w:rsidTr="000D320B">
        <w:tc>
          <w:tcPr>
            <w:tcW w:w="1672" w:type="pct"/>
            <w:tcBorders>
              <w:top w:val="nil"/>
              <w:bottom w:val="nil"/>
            </w:tcBorders>
          </w:tcPr>
          <w:p w:rsidR="000D320B" w:rsidRPr="00FC2857" w:rsidRDefault="000D320B" w:rsidP="000D320B">
            <w:pPr>
              <w:rPr>
                <w:rFonts w:ascii="Arial" w:hAnsi="Arial" w:cs="Arial"/>
              </w:rPr>
            </w:pPr>
            <w:r>
              <w:rPr>
                <w:rFonts w:ascii="Arial" w:hAnsi="Arial" w:cs="Arial"/>
              </w:rPr>
              <w:t>Беларусь</w:t>
            </w:r>
          </w:p>
        </w:tc>
        <w:tc>
          <w:tcPr>
            <w:tcW w:w="1124" w:type="pct"/>
            <w:tcBorders>
              <w:top w:val="nil"/>
              <w:bottom w:val="nil"/>
            </w:tcBorders>
          </w:tcPr>
          <w:p w:rsidR="000D320B" w:rsidRPr="00FC2857" w:rsidRDefault="000D320B" w:rsidP="000D320B">
            <w:pPr>
              <w:jc w:val="center"/>
              <w:rPr>
                <w:rFonts w:ascii="Arial" w:hAnsi="Arial" w:cs="Arial"/>
              </w:rPr>
            </w:pPr>
            <w:r w:rsidRPr="006A08CC">
              <w:rPr>
                <w:rFonts w:ascii="Arial" w:hAnsi="Arial" w:cs="Arial"/>
              </w:rPr>
              <w:t>BY</w:t>
            </w:r>
          </w:p>
        </w:tc>
        <w:tc>
          <w:tcPr>
            <w:tcW w:w="2204" w:type="pct"/>
            <w:tcBorders>
              <w:top w:val="nil"/>
              <w:bottom w:val="nil"/>
            </w:tcBorders>
          </w:tcPr>
          <w:p w:rsidR="000D320B" w:rsidRPr="009C431C" w:rsidRDefault="000D320B" w:rsidP="000D320B">
            <w:pPr>
              <w:rPr>
                <w:rFonts w:ascii="Arial" w:hAnsi="Arial" w:cs="Arial"/>
              </w:rPr>
            </w:pPr>
            <w:r>
              <w:rPr>
                <w:rFonts w:ascii="Arial" w:hAnsi="Arial" w:cs="Arial"/>
              </w:rPr>
              <w:t>Госстандарт Республики Беларусь</w:t>
            </w:r>
          </w:p>
        </w:tc>
      </w:tr>
      <w:tr w:rsidR="000D320B" w:rsidRPr="001C7E7C" w:rsidTr="000D320B">
        <w:tc>
          <w:tcPr>
            <w:tcW w:w="1672" w:type="pct"/>
            <w:tcBorders>
              <w:top w:val="nil"/>
              <w:bottom w:val="nil"/>
            </w:tcBorders>
          </w:tcPr>
          <w:p w:rsidR="000D320B" w:rsidRPr="00FC2857" w:rsidRDefault="006F69AB" w:rsidP="000D320B">
            <w:pPr>
              <w:rPr>
                <w:rFonts w:ascii="Arial" w:hAnsi="Arial" w:cs="Arial"/>
              </w:rPr>
            </w:pPr>
            <w:r>
              <w:rPr>
                <w:rFonts w:ascii="Arial" w:hAnsi="Arial" w:cs="Arial"/>
              </w:rPr>
              <w:t>Казахстан</w:t>
            </w:r>
          </w:p>
        </w:tc>
        <w:tc>
          <w:tcPr>
            <w:tcW w:w="1124" w:type="pct"/>
            <w:tcBorders>
              <w:top w:val="nil"/>
              <w:bottom w:val="nil"/>
            </w:tcBorders>
          </w:tcPr>
          <w:p w:rsidR="000D320B" w:rsidRPr="00FC2857" w:rsidRDefault="006F69AB" w:rsidP="006F69AB">
            <w:pPr>
              <w:jc w:val="center"/>
              <w:rPr>
                <w:rFonts w:ascii="Arial" w:hAnsi="Arial" w:cs="Arial"/>
              </w:rPr>
            </w:pPr>
            <w:r w:rsidRPr="006A08CC">
              <w:rPr>
                <w:rFonts w:ascii="Arial" w:hAnsi="Arial" w:cs="Arial"/>
              </w:rPr>
              <w:t xml:space="preserve">KZ </w:t>
            </w:r>
          </w:p>
        </w:tc>
        <w:tc>
          <w:tcPr>
            <w:tcW w:w="2204" w:type="pct"/>
            <w:tcBorders>
              <w:top w:val="nil"/>
              <w:bottom w:val="nil"/>
            </w:tcBorders>
          </w:tcPr>
          <w:p w:rsidR="000D320B" w:rsidRPr="009C431C" w:rsidRDefault="006F69AB" w:rsidP="000D320B">
            <w:pPr>
              <w:rPr>
                <w:rFonts w:ascii="Arial" w:hAnsi="Arial" w:cs="Arial"/>
              </w:rPr>
            </w:pPr>
            <w:r>
              <w:rPr>
                <w:rFonts w:ascii="Arial" w:hAnsi="Arial" w:cs="Arial"/>
              </w:rPr>
              <w:t>Госстандарт Республики Казахстан</w:t>
            </w:r>
          </w:p>
        </w:tc>
      </w:tr>
      <w:tr w:rsidR="000D320B" w:rsidRPr="001C7E7C" w:rsidTr="000D320B">
        <w:trPr>
          <w:trHeight w:val="113"/>
        </w:trPr>
        <w:tc>
          <w:tcPr>
            <w:tcW w:w="1672" w:type="pct"/>
            <w:tcBorders>
              <w:top w:val="nil"/>
              <w:bottom w:val="nil"/>
            </w:tcBorders>
          </w:tcPr>
          <w:p w:rsidR="000D320B" w:rsidRPr="00FC2857" w:rsidRDefault="006F69AB" w:rsidP="000D320B">
            <w:pPr>
              <w:rPr>
                <w:rFonts w:ascii="Arial" w:hAnsi="Arial" w:cs="Arial"/>
              </w:rPr>
            </w:pPr>
            <w:r>
              <w:rPr>
                <w:rFonts w:ascii="Arial" w:hAnsi="Arial" w:cs="Arial"/>
              </w:rPr>
              <w:t>Киргизия</w:t>
            </w:r>
          </w:p>
        </w:tc>
        <w:tc>
          <w:tcPr>
            <w:tcW w:w="1124" w:type="pct"/>
            <w:tcBorders>
              <w:top w:val="nil"/>
              <w:bottom w:val="nil"/>
            </w:tcBorders>
          </w:tcPr>
          <w:p w:rsidR="000D320B" w:rsidRPr="00FC2857" w:rsidRDefault="006F69AB" w:rsidP="000D320B">
            <w:pPr>
              <w:jc w:val="center"/>
              <w:rPr>
                <w:rFonts w:ascii="Arial" w:hAnsi="Arial" w:cs="Arial"/>
              </w:rPr>
            </w:pPr>
            <w:r w:rsidRPr="006A08CC">
              <w:rPr>
                <w:rFonts w:ascii="Arial" w:hAnsi="Arial" w:cs="Arial"/>
              </w:rPr>
              <w:t>KG</w:t>
            </w:r>
          </w:p>
        </w:tc>
        <w:tc>
          <w:tcPr>
            <w:tcW w:w="2204" w:type="pct"/>
            <w:tcBorders>
              <w:top w:val="nil"/>
              <w:bottom w:val="nil"/>
            </w:tcBorders>
          </w:tcPr>
          <w:p w:rsidR="000D320B" w:rsidRPr="009C431C" w:rsidRDefault="006F69AB" w:rsidP="000D320B">
            <w:pPr>
              <w:rPr>
                <w:rFonts w:ascii="Arial" w:hAnsi="Arial" w:cs="Arial"/>
              </w:rPr>
            </w:pPr>
            <w:proofErr w:type="spellStart"/>
            <w:r>
              <w:rPr>
                <w:rFonts w:ascii="Arial" w:hAnsi="Arial" w:cs="Arial"/>
              </w:rPr>
              <w:t>Кыргызстандарт</w:t>
            </w:r>
            <w:proofErr w:type="spellEnd"/>
          </w:p>
        </w:tc>
      </w:tr>
      <w:tr w:rsidR="000D320B" w:rsidRPr="001C7E7C" w:rsidTr="000D320B">
        <w:tc>
          <w:tcPr>
            <w:tcW w:w="1672" w:type="pct"/>
            <w:tcBorders>
              <w:top w:val="nil"/>
              <w:bottom w:val="nil"/>
            </w:tcBorders>
          </w:tcPr>
          <w:p w:rsidR="000D320B" w:rsidRPr="00FC2857" w:rsidRDefault="006F69AB" w:rsidP="000D320B">
            <w:pPr>
              <w:rPr>
                <w:rFonts w:ascii="Arial" w:hAnsi="Arial" w:cs="Arial"/>
              </w:rPr>
            </w:pPr>
            <w:r>
              <w:rPr>
                <w:rFonts w:ascii="Arial" w:hAnsi="Arial" w:cs="Arial"/>
              </w:rPr>
              <w:t>Россия</w:t>
            </w:r>
          </w:p>
        </w:tc>
        <w:tc>
          <w:tcPr>
            <w:tcW w:w="1124" w:type="pct"/>
            <w:tcBorders>
              <w:top w:val="nil"/>
              <w:bottom w:val="nil"/>
            </w:tcBorders>
          </w:tcPr>
          <w:p w:rsidR="000D320B" w:rsidRPr="00FC2857" w:rsidRDefault="006F69AB" w:rsidP="000D320B">
            <w:pPr>
              <w:jc w:val="center"/>
              <w:rPr>
                <w:rFonts w:ascii="Arial" w:hAnsi="Arial" w:cs="Arial"/>
              </w:rPr>
            </w:pPr>
            <w:r w:rsidRPr="006A08CC">
              <w:rPr>
                <w:rFonts w:ascii="Arial" w:hAnsi="Arial" w:cs="Arial"/>
              </w:rPr>
              <w:t>RU</w:t>
            </w:r>
          </w:p>
        </w:tc>
        <w:tc>
          <w:tcPr>
            <w:tcW w:w="2204" w:type="pct"/>
            <w:tcBorders>
              <w:top w:val="nil"/>
              <w:bottom w:val="nil"/>
            </w:tcBorders>
          </w:tcPr>
          <w:p w:rsidR="000D320B" w:rsidRPr="009C431C" w:rsidRDefault="006F69AB" w:rsidP="000D320B">
            <w:pPr>
              <w:rPr>
                <w:rFonts w:ascii="Arial" w:hAnsi="Arial" w:cs="Arial"/>
              </w:rPr>
            </w:pPr>
            <w:proofErr w:type="spellStart"/>
            <w:r>
              <w:rPr>
                <w:rFonts w:ascii="Arial" w:hAnsi="Arial" w:cs="Arial"/>
              </w:rPr>
              <w:t>Росстандарт</w:t>
            </w:r>
            <w:proofErr w:type="spellEnd"/>
          </w:p>
        </w:tc>
      </w:tr>
      <w:tr w:rsidR="000D320B" w:rsidRPr="001C7E7C" w:rsidTr="000D320B">
        <w:tc>
          <w:tcPr>
            <w:tcW w:w="1672" w:type="pct"/>
            <w:tcBorders>
              <w:top w:val="nil"/>
              <w:bottom w:val="nil"/>
            </w:tcBorders>
          </w:tcPr>
          <w:p w:rsidR="000D320B" w:rsidRDefault="006F69AB" w:rsidP="000D320B">
            <w:pPr>
              <w:rPr>
                <w:rFonts w:ascii="Arial" w:hAnsi="Arial" w:cs="Arial"/>
              </w:rPr>
            </w:pPr>
            <w:r>
              <w:rPr>
                <w:rFonts w:ascii="Arial" w:hAnsi="Arial" w:cs="Arial"/>
              </w:rPr>
              <w:t>Таджикистан</w:t>
            </w:r>
          </w:p>
        </w:tc>
        <w:tc>
          <w:tcPr>
            <w:tcW w:w="1124" w:type="pct"/>
            <w:tcBorders>
              <w:top w:val="nil"/>
              <w:bottom w:val="nil"/>
            </w:tcBorders>
          </w:tcPr>
          <w:p w:rsidR="000D320B" w:rsidRPr="00442728" w:rsidRDefault="006F69AB" w:rsidP="000D320B">
            <w:pPr>
              <w:jc w:val="center"/>
              <w:rPr>
                <w:rFonts w:ascii="Arial" w:hAnsi="Arial" w:cs="Arial"/>
              </w:rPr>
            </w:pPr>
            <w:r w:rsidRPr="006A08CC">
              <w:rPr>
                <w:rFonts w:ascii="Arial" w:hAnsi="Arial" w:cs="Arial"/>
              </w:rPr>
              <w:t>TJ</w:t>
            </w:r>
          </w:p>
        </w:tc>
        <w:tc>
          <w:tcPr>
            <w:tcW w:w="2204" w:type="pct"/>
            <w:tcBorders>
              <w:top w:val="nil"/>
              <w:bottom w:val="nil"/>
            </w:tcBorders>
          </w:tcPr>
          <w:p w:rsidR="000D320B" w:rsidRPr="009C431C" w:rsidRDefault="006F69AB" w:rsidP="000D320B">
            <w:pPr>
              <w:rPr>
                <w:rFonts w:ascii="Arial" w:hAnsi="Arial" w:cs="Arial"/>
              </w:rPr>
            </w:pPr>
            <w:proofErr w:type="spellStart"/>
            <w:r>
              <w:rPr>
                <w:rFonts w:ascii="Arial" w:hAnsi="Arial" w:cs="Arial"/>
              </w:rPr>
              <w:t>Таджикстандарт</w:t>
            </w:r>
            <w:proofErr w:type="spellEnd"/>
          </w:p>
        </w:tc>
      </w:tr>
      <w:tr w:rsidR="000D320B" w:rsidRPr="001C7E7C" w:rsidTr="000D320B">
        <w:trPr>
          <w:trHeight w:val="60"/>
        </w:trPr>
        <w:tc>
          <w:tcPr>
            <w:tcW w:w="1672" w:type="pct"/>
            <w:tcBorders>
              <w:top w:val="nil"/>
              <w:bottom w:val="single" w:sz="4" w:space="0" w:color="auto"/>
            </w:tcBorders>
          </w:tcPr>
          <w:p w:rsidR="000D320B" w:rsidRPr="00FC2857" w:rsidRDefault="006F69AB" w:rsidP="000D320B">
            <w:pPr>
              <w:rPr>
                <w:rFonts w:ascii="Arial" w:hAnsi="Arial" w:cs="Arial"/>
              </w:rPr>
            </w:pPr>
            <w:r>
              <w:rPr>
                <w:rFonts w:ascii="Arial" w:hAnsi="Arial" w:cs="Arial"/>
              </w:rPr>
              <w:t>Узбекистан</w:t>
            </w:r>
          </w:p>
        </w:tc>
        <w:tc>
          <w:tcPr>
            <w:tcW w:w="1124" w:type="pct"/>
            <w:tcBorders>
              <w:top w:val="nil"/>
              <w:bottom w:val="single" w:sz="4" w:space="0" w:color="auto"/>
            </w:tcBorders>
          </w:tcPr>
          <w:p w:rsidR="000D320B" w:rsidRPr="006A08CC" w:rsidRDefault="006F69AB" w:rsidP="000D320B">
            <w:pPr>
              <w:jc w:val="center"/>
              <w:rPr>
                <w:rFonts w:ascii="Arial" w:hAnsi="Arial" w:cs="Arial"/>
              </w:rPr>
            </w:pPr>
            <w:r w:rsidRPr="000D320B">
              <w:rPr>
                <w:rFonts w:ascii="Arial" w:hAnsi="Arial" w:cs="Arial"/>
              </w:rPr>
              <w:t>UZ</w:t>
            </w:r>
          </w:p>
        </w:tc>
        <w:tc>
          <w:tcPr>
            <w:tcW w:w="2204" w:type="pct"/>
            <w:tcBorders>
              <w:top w:val="nil"/>
              <w:bottom w:val="single" w:sz="4" w:space="0" w:color="auto"/>
            </w:tcBorders>
          </w:tcPr>
          <w:p w:rsidR="000D320B" w:rsidRPr="009C431C" w:rsidRDefault="006F69AB" w:rsidP="000D320B">
            <w:pPr>
              <w:rPr>
                <w:rFonts w:ascii="Arial" w:hAnsi="Arial" w:cs="Arial"/>
              </w:rPr>
            </w:pPr>
            <w:r>
              <w:rPr>
                <w:rFonts w:ascii="Arial" w:hAnsi="Arial" w:cs="Arial"/>
              </w:rPr>
              <w:t>Узбекское агентство по техническому регулированию</w:t>
            </w:r>
          </w:p>
        </w:tc>
      </w:tr>
    </w:tbl>
    <w:p w:rsidR="00394F19" w:rsidRDefault="00223FF6" w:rsidP="00394F19">
      <w:pPr>
        <w:spacing w:before="240" w:line="360" w:lineRule="auto"/>
        <w:ind w:firstLine="567"/>
        <w:jc w:val="both"/>
        <w:rPr>
          <w:rFonts w:ascii="Arial" w:hAnsi="Arial" w:cs="Arial"/>
        </w:rPr>
      </w:pPr>
      <w:r>
        <w:rPr>
          <w:rFonts w:ascii="Arial" w:hAnsi="Arial" w:cs="Arial"/>
        </w:rPr>
        <w:t>4</w:t>
      </w:r>
      <w:r w:rsidR="000D320B">
        <w:rPr>
          <w:rFonts w:ascii="Arial" w:hAnsi="Arial" w:cs="Arial"/>
        </w:rPr>
        <w:t xml:space="preserve"> </w:t>
      </w:r>
      <w:r w:rsidR="00394F19" w:rsidRPr="00394F19">
        <w:rPr>
          <w:rFonts w:ascii="Arial" w:hAnsi="Arial" w:cs="Arial"/>
        </w:rPr>
        <w:t xml:space="preserve">Приказом Федерального агентства по техническому регулированию и метрологии от                 г.  №       межгосударственный стандарт ГОСТ 33927–2026 введен в действие в качестве национального стандарта Российской Федерации с        </w:t>
      </w:r>
    </w:p>
    <w:p w:rsidR="00C77AAA" w:rsidRPr="001C7E7C" w:rsidRDefault="00394F19" w:rsidP="005F7F8C">
      <w:pPr>
        <w:spacing w:before="240"/>
        <w:ind w:firstLine="567"/>
        <w:jc w:val="both"/>
        <w:rPr>
          <w:rFonts w:ascii="Arial" w:hAnsi="Arial" w:cs="Arial"/>
        </w:rPr>
      </w:pPr>
      <w:r>
        <w:rPr>
          <w:rFonts w:ascii="Arial" w:hAnsi="Arial" w:cs="Arial"/>
        </w:rPr>
        <w:t xml:space="preserve">5 </w:t>
      </w:r>
      <w:r w:rsidR="0083285F">
        <w:rPr>
          <w:rFonts w:ascii="Arial" w:hAnsi="Arial" w:cs="Arial"/>
        </w:rPr>
        <w:t>ВЗАМЕН ГОСТ 33927</w:t>
      </w:r>
      <w:r w:rsidR="006F69AB">
        <w:rPr>
          <w:rFonts w:ascii="Arial" w:hAnsi="Arial" w:cs="Arial"/>
        </w:rPr>
        <w:t>–</w:t>
      </w:r>
      <w:r w:rsidR="004E6D37">
        <w:rPr>
          <w:rFonts w:ascii="Arial" w:hAnsi="Arial" w:cs="Arial"/>
        </w:rPr>
        <w:t>2016</w:t>
      </w:r>
    </w:p>
    <w:p w:rsidR="00C77AAA" w:rsidRDefault="00C77AAA" w:rsidP="00C77AAA">
      <w:pPr>
        <w:ind w:firstLine="567"/>
        <w:jc w:val="both"/>
        <w:rPr>
          <w:rFonts w:ascii="Arial" w:hAnsi="Arial" w:cs="Arial"/>
        </w:rPr>
      </w:pPr>
    </w:p>
    <w:p w:rsidR="007D4A9A" w:rsidRDefault="007D4A9A" w:rsidP="00C77AAA">
      <w:pPr>
        <w:ind w:firstLine="567"/>
        <w:jc w:val="both"/>
        <w:rPr>
          <w:rFonts w:ascii="Arial" w:hAnsi="Arial" w:cs="Arial"/>
        </w:rPr>
      </w:pPr>
    </w:p>
    <w:p w:rsidR="000D320B" w:rsidRDefault="000D320B" w:rsidP="00C77AAA">
      <w:pPr>
        <w:ind w:firstLine="567"/>
        <w:jc w:val="both"/>
        <w:rPr>
          <w:rFonts w:ascii="Arial" w:hAnsi="Arial" w:cs="Arial"/>
        </w:rPr>
      </w:pPr>
    </w:p>
    <w:p w:rsidR="006F0FAE" w:rsidRDefault="006F0FAE" w:rsidP="00C77AAA">
      <w:pPr>
        <w:ind w:firstLine="567"/>
        <w:jc w:val="both"/>
        <w:rPr>
          <w:rFonts w:ascii="Arial" w:hAnsi="Arial" w:cs="Arial"/>
        </w:rPr>
      </w:pPr>
    </w:p>
    <w:p w:rsidR="006F0FAE" w:rsidRDefault="006F0FAE" w:rsidP="00C77AAA">
      <w:pPr>
        <w:ind w:firstLine="567"/>
        <w:jc w:val="both"/>
        <w:rPr>
          <w:rFonts w:ascii="Arial" w:hAnsi="Arial" w:cs="Arial"/>
        </w:rPr>
      </w:pPr>
    </w:p>
    <w:p w:rsidR="006F0FAE" w:rsidRPr="001C7E7C" w:rsidRDefault="006F0FAE" w:rsidP="00C77AAA">
      <w:pPr>
        <w:ind w:firstLine="567"/>
        <w:jc w:val="both"/>
        <w:rPr>
          <w:rFonts w:ascii="Arial" w:hAnsi="Arial" w:cs="Arial"/>
        </w:rPr>
      </w:pPr>
    </w:p>
    <w:p w:rsidR="00C77AAA" w:rsidRPr="001C7E7C" w:rsidRDefault="00C77AAA" w:rsidP="004C6A9A">
      <w:pPr>
        <w:shd w:val="clear" w:color="auto" w:fill="FFFFFF"/>
        <w:spacing w:line="360" w:lineRule="auto"/>
        <w:ind w:firstLine="567"/>
        <w:jc w:val="both"/>
        <w:rPr>
          <w:rFonts w:ascii="Arial" w:hAnsi="Arial" w:cs="Arial"/>
          <w:i/>
        </w:rPr>
      </w:pPr>
      <w:r w:rsidRPr="001C7E7C">
        <w:rPr>
          <w:rFonts w:ascii="Arial" w:hAnsi="Arial" w:cs="Arial"/>
          <w:i/>
        </w:rPr>
        <w:lastRenderedPageBreak/>
        <w:t>Информация о введении в действие (прекращении действия) настоящего стандарта и изменений к нему на территории указанных выше государств публик</w:t>
      </w:r>
      <w:r w:rsidR="004B7B17" w:rsidRPr="001C7E7C">
        <w:rPr>
          <w:rFonts w:ascii="Arial" w:hAnsi="Arial" w:cs="Arial"/>
          <w:i/>
        </w:rPr>
        <w:t xml:space="preserve">уется в указателях национальных </w:t>
      </w:r>
      <w:r w:rsidRPr="001C7E7C">
        <w:rPr>
          <w:rFonts w:ascii="Arial" w:hAnsi="Arial" w:cs="Arial"/>
          <w:i/>
        </w:rPr>
        <w:t>стандартов, издаваемых в этих государствах, а также в сети Интернет на сайтах соответствующих национальных органов по стандартизации.</w:t>
      </w:r>
    </w:p>
    <w:p w:rsidR="00C77AAA" w:rsidRPr="001C7E7C" w:rsidRDefault="00C77AAA" w:rsidP="004C6A9A">
      <w:pPr>
        <w:shd w:val="clear" w:color="auto" w:fill="FFFFFF"/>
        <w:spacing w:line="360" w:lineRule="auto"/>
        <w:ind w:firstLine="567"/>
        <w:jc w:val="both"/>
        <w:rPr>
          <w:rFonts w:ascii="Arial" w:hAnsi="Arial" w:cs="Arial"/>
          <w:b/>
        </w:rPr>
      </w:pPr>
      <w:r w:rsidRPr="001C7E7C">
        <w:rPr>
          <w:rFonts w:ascii="Arial" w:hAnsi="Arial" w:cs="Arial"/>
          <w:i/>
        </w:rPr>
        <w:t>В случае пересмотра, изменения или отмены настоящего стандарта соответствующая инфо</w:t>
      </w:r>
      <w:r w:rsidR="00976D98">
        <w:rPr>
          <w:rFonts w:ascii="Arial" w:hAnsi="Arial" w:cs="Arial"/>
          <w:i/>
        </w:rPr>
        <w:t>рмация будет опубликована</w:t>
      </w:r>
      <w:r w:rsidRPr="001C7E7C">
        <w:rPr>
          <w:rFonts w:ascii="Arial" w:hAnsi="Arial" w:cs="Arial"/>
          <w:i/>
        </w:rPr>
        <w:t xml:space="preserve"> на </w:t>
      </w:r>
      <w:r w:rsidR="004B7B17" w:rsidRPr="001C7E7C">
        <w:rPr>
          <w:rFonts w:ascii="Arial" w:hAnsi="Arial" w:cs="Arial"/>
          <w:i/>
        </w:rPr>
        <w:t>официальном интернет-</w:t>
      </w:r>
      <w:r w:rsidRPr="001C7E7C">
        <w:rPr>
          <w:rFonts w:ascii="Arial" w:hAnsi="Arial" w:cs="Arial"/>
          <w:i/>
        </w:rPr>
        <w:t>сайте Межгосударственного совета по стандартизации, метрологии и сертификации в каталоге «Межгосударственные стандарты»</w:t>
      </w:r>
      <w:r w:rsidR="00F25A92" w:rsidRPr="001C7E7C">
        <w:rPr>
          <w:rFonts w:ascii="Arial" w:hAnsi="Arial" w:cs="Arial"/>
          <w:b/>
        </w:rPr>
        <w:t xml:space="preserve"> </w:t>
      </w:r>
    </w:p>
    <w:p w:rsidR="00C77AAA" w:rsidRPr="001C7E7C" w:rsidRDefault="00C77AAA" w:rsidP="001C7E7C">
      <w:pPr>
        <w:pStyle w:val="a3"/>
        <w:spacing w:line="360" w:lineRule="auto"/>
        <w:ind w:firstLine="709"/>
        <w:jc w:val="both"/>
        <w:rPr>
          <w:rFonts w:ascii="Arial" w:hAnsi="Arial" w:cs="Arial"/>
          <w:sz w:val="24"/>
          <w:szCs w:val="24"/>
        </w:rPr>
      </w:pPr>
    </w:p>
    <w:p w:rsidR="00C77AAA" w:rsidRPr="001C7E7C" w:rsidRDefault="00C77AAA" w:rsidP="001C7E7C">
      <w:pPr>
        <w:pStyle w:val="a3"/>
        <w:spacing w:line="360" w:lineRule="auto"/>
        <w:ind w:firstLine="709"/>
        <w:jc w:val="both"/>
        <w:rPr>
          <w:rFonts w:ascii="Arial" w:hAnsi="Arial" w:cs="Arial"/>
          <w:sz w:val="24"/>
          <w:szCs w:val="24"/>
        </w:rPr>
      </w:pPr>
    </w:p>
    <w:p w:rsidR="004224FC" w:rsidRPr="001C7E7C" w:rsidRDefault="004224FC" w:rsidP="001C7E7C">
      <w:pPr>
        <w:pStyle w:val="a3"/>
        <w:spacing w:line="360" w:lineRule="auto"/>
        <w:ind w:firstLine="709"/>
        <w:jc w:val="both"/>
        <w:rPr>
          <w:rFonts w:ascii="Arial" w:hAnsi="Arial" w:cs="Arial"/>
          <w:sz w:val="24"/>
          <w:szCs w:val="24"/>
        </w:rPr>
      </w:pPr>
    </w:p>
    <w:p w:rsidR="002118E3" w:rsidRDefault="002118E3" w:rsidP="001C7E7C">
      <w:pPr>
        <w:pStyle w:val="a3"/>
        <w:spacing w:line="360" w:lineRule="auto"/>
        <w:ind w:firstLine="709"/>
        <w:jc w:val="both"/>
        <w:rPr>
          <w:rFonts w:ascii="Arial" w:hAnsi="Arial" w:cs="Arial"/>
          <w:sz w:val="24"/>
          <w:szCs w:val="24"/>
        </w:rPr>
      </w:pPr>
    </w:p>
    <w:p w:rsidR="00015B49" w:rsidRDefault="00015B49" w:rsidP="001C7E7C">
      <w:pPr>
        <w:pStyle w:val="a3"/>
        <w:spacing w:line="360" w:lineRule="auto"/>
        <w:ind w:firstLine="709"/>
        <w:jc w:val="both"/>
        <w:rPr>
          <w:rFonts w:ascii="Arial" w:hAnsi="Arial" w:cs="Arial"/>
          <w:sz w:val="24"/>
          <w:szCs w:val="24"/>
        </w:rPr>
      </w:pPr>
    </w:p>
    <w:p w:rsidR="00015B49" w:rsidRDefault="00015B49" w:rsidP="001C7E7C">
      <w:pPr>
        <w:pStyle w:val="a3"/>
        <w:spacing w:line="360" w:lineRule="auto"/>
        <w:ind w:firstLine="709"/>
        <w:jc w:val="both"/>
        <w:rPr>
          <w:rFonts w:ascii="Arial" w:hAnsi="Arial" w:cs="Arial"/>
          <w:sz w:val="24"/>
          <w:szCs w:val="24"/>
        </w:rPr>
      </w:pPr>
    </w:p>
    <w:p w:rsidR="00015B49" w:rsidRDefault="00015B49" w:rsidP="001C7E7C">
      <w:pPr>
        <w:pStyle w:val="a3"/>
        <w:spacing w:line="360" w:lineRule="auto"/>
        <w:ind w:firstLine="709"/>
        <w:jc w:val="both"/>
        <w:rPr>
          <w:rFonts w:ascii="Arial" w:hAnsi="Arial" w:cs="Arial"/>
          <w:sz w:val="24"/>
          <w:szCs w:val="24"/>
        </w:rPr>
      </w:pPr>
    </w:p>
    <w:p w:rsidR="00015B49" w:rsidRDefault="00015B49" w:rsidP="001C7E7C">
      <w:pPr>
        <w:pStyle w:val="a3"/>
        <w:spacing w:line="360" w:lineRule="auto"/>
        <w:ind w:firstLine="709"/>
        <w:jc w:val="both"/>
        <w:rPr>
          <w:rFonts w:ascii="Arial" w:hAnsi="Arial" w:cs="Arial"/>
          <w:sz w:val="24"/>
          <w:szCs w:val="24"/>
        </w:rPr>
      </w:pPr>
    </w:p>
    <w:p w:rsidR="00015B49" w:rsidRDefault="00015B49" w:rsidP="001C7E7C">
      <w:pPr>
        <w:pStyle w:val="a3"/>
        <w:spacing w:line="360" w:lineRule="auto"/>
        <w:ind w:firstLine="709"/>
        <w:jc w:val="both"/>
        <w:rPr>
          <w:rFonts w:ascii="Arial" w:hAnsi="Arial" w:cs="Arial"/>
          <w:sz w:val="24"/>
          <w:szCs w:val="24"/>
        </w:rPr>
      </w:pPr>
    </w:p>
    <w:p w:rsidR="00015B49" w:rsidRPr="001C7E7C" w:rsidRDefault="00015B49" w:rsidP="001C7E7C">
      <w:pPr>
        <w:pStyle w:val="a3"/>
        <w:spacing w:line="360" w:lineRule="auto"/>
        <w:ind w:firstLine="709"/>
        <w:jc w:val="both"/>
        <w:rPr>
          <w:rFonts w:ascii="Arial" w:hAnsi="Arial" w:cs="Arial"/>
          <w:sz w:val="24"/>
          <w:szCs w:val="24"/>
        </w:rPr>
      </w:pPr>
    </w:p>
    <w:p w:rsidR="004224FC" w:rsidRPr="001C7E7C" w:rsidRDefault="004224FC" w:rsidP="001C7E7C">
      <w:pPr>
        <w:pStyle w:val="a3"/>
        <w:spacing w:line="360" w:lineRule="auto"/>
        <w:ind w:firstLine="709"/>
        <w:jc w:val="both"/>
        <w:rPr>
          <w:rFonts w:ascii="Arial" w:hAnsi="Arial" w:cs="Arial"/>
          <w:sz w:val="24"/>
          <w:szCs w:val="24"/>
        </w:rPr>
      </w:pPr>
    </w:p>
    <w:p w:rsidR="004224FC" w:rsidRPr="001C7E7C" w:rsidRDefault="004224FC" w:rsidP="001C7E7C">
      <w:pPr>
        <w:pStyle w:val="a3"/>
        <w:spacing w:line="360" w:lineRule="auto"/>
        <w:ind w:firstLine="709"/>
        <w:jc w:val="both"/>
        <w:rPr>
          <w:rFonts w:ascii="Arial" w:hAnsi="Arial" w:cs="Arial"/>
          <w:sz w:val="24"/>
          <w:szCs w:val="24"/>
        </w:rPr>
      </w:pPr>
    </w:p>
    <w:p w:rsidR="006F0FAE" w:rsidRPr="00450BA1" w:rsidRDefault="006F0FAE" w:rsidP="006F0FAE">
      <w:pPr>
        <w:pBdr>
          <w:top w:val="nil"/>
          <w:left w:val="nil"/>
          <w:bottom w:val="nil"/>
          <w:right w:val="nil"/>
          <w:between w:val="nil"/>
        </w:pBdr>
        <w:spacing w:line="360" w:lineRule="auto"/>
        <w:ind w:left="1" w:hanging="3"/>
        <w:jc w:val="right"/>
        <w:rPr>
          <w:rFonts w:ascii="Arial" w:hAnsi="Arial" w:cs="Arial"/>
        </w:rPr>
      </w:pPr>
      <w:r w:rsidRPr="00450BA1">
        <w:rPr>
          <w:rFonts w:ascii="Arial" w:hAnsi="Arial" w:cs="Arial"/>
          <w:color w:val="000000"/>
        </w:rPr>
        <w:t>©</w:t>
      </w:r>
      <w:r w:rsidRPr="00450BA1">
        <w:rPr>
          <w:rFonts w:ascii="Arial" w:hAnsi="Arial" w:cs="Arial"/>
          <w:b/>
          <w:color w:val="000000"/>
        </w:rPr>
        <w:t xml:space="preserve"> </w:t>
      </w:r>
      <w:r w:rsidRPr="00450BA1">
        <w:rPr>
          <w:rFonts w:ascii="Arial" w:hAnsi="Arial" w:cs="Arial"/>
        </w:rPr>
        <w:t>Оформление. ФГБУ «Институт стандартизации», 2026</w:t>
      </w:r>
    </w:p>
    <w:p w:rsidR="006F0FAE" w:rsidRPr="001B0DC5" w:rsidRDefault="006F0FAE" w:rsidP="006F0FAE">
      <w:pPr>
        <w:shd w:val="clear" w:color="auto" w:fill="FFFFFF"/>
        <w:spacing w:after="120"/>
        <w:ind w:right="17"/>
        <w:rPr>
          <w:vanish/>
          <w:sz w:val="28"/>
          <w:szCs w:val="28"/>
        </w:rPr>
      </w:pPr>
    </w:p>
    <w:p w:rsidR="006F0FAE" w:rsidRPr="001B0DC5" w:rsidRDefault="006F0FAE" w:rsidP="006F0FAE">
      <w:pPr>
        <w:tabs>
          <w:tab w:val="left" w:pos="562"/>
        </w:tabs>
        <w:spacing w:line="264" w:lineRule="auto"/>
        <w:ind w:firstLine="709"/>
        <w:jc w:val="right"/>
      </w:pPr>
    </w:p>
    <w:p w:rsidR="006F0FAE" w:rsidRPr="001B0DC5" w:rsidRDefault="006F0FAE" w:rsidP="006F0FAE">
      <w:pPr>
        <w:spacing w:line="264" w:lineRule="auto"/>
        <w:ind w:firstLine="709"/>
      </w:pPr>
      <w:r w:rsidRPr="001B0DC5">
        <w:rPr>
          <w:noProof/>
        </w:rPr>
        <mc:AlternateContent>
          <mc:Choice Requires="wps">
            <w:drawing>
              <wp:anchor distT="0" distB="0" distL="114300" distR="114300" simplePos="0" relativeHeight="251660288" behindDoc="0" locked="0" layoutInCell="1" allowOverlap="1" wp14:anchorId="559BADD7" wp14:editId="5068E58D">
                <wp:simplePos x="0" y="0"/>
                <wp:positionH relativeFrom="column">
                  <wp:posOffset>1548942</wp:posOffset>
                </wp:positionH>
                <wp:positionV relativeFrom="paragraph">
                  <wp:posOffset>81693</wp:posOffset>
                </wp:positionV>
                <wp:extent cx="4933507" cy="1360968"/>
                <wp:effectExtent l="0" t="0" r="635" b="0"/>
                <wp:wrapNone/>
                <wp:docPr id="9"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33507" cy="1360968"/>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6F0FAE" w:rsidRPr="00450BA1" w:rsidRDefault="006F0FAE" w:rsidP="006F0FAE">
                            <w:pPr>
                              <w:spacing w:line="360" w:lineRule="auto"/>
                              <w:ind w:left="-2" w:firstLineChars="236" w:firstLine="566"/>
                              <w:jc w:val="both"/>
                              <w:rPr>
                                <w:rFonts w:ascii="Arial" w:hAnsi="Arial" w:cs="Arial"/>
                              </w:rPr>
                            </w:pPr>
                            <w:r w:rsidRPr="00450BA1">
                              <w:rPr>
                                <w:rFonts w:ascii="Arial" w:hAnsi="Arial" w:cs="Arial"/>
                              </w:rPr>
                              <w:t>В Российской Федерации настоящий стандарт не может быть полностью или частично воспроизведен, тиражирован и распространен в качестве официального издания без разрешения Федерального агентства по техническому регулированию и метрологии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9BADD7" id="_x0000_t202" coordsize="21600,21600" o:spt="202" path="m,l,21600r21600,l21600,xe">
                <v:stroke joinstyle="miter"/>
                <v:path gradientshapeok="t" o:connecttype="rect"/>
              </v:shapetype>
              <v:shape id="Надпись 10" o:spid="_x0000_s1026" type="#_x0000_t202" style="position:absolute;left:0;text-align:left;margin-left:121.95pt;margin-top:6.45pt;width:388.45pt;height:10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" stroked="f" strokeweight=".5pt">
                <v:path arrowok="t"/>
                <v:textbox>
                  <w:txbxContent>
                    <w:p w:rsidR="006F0FAE" w:rsidRPr="00450BA1" w:rsidRDefault="006F0FAE" w:rsidP="006F0FAE">
                      <w:pPr>
                        <w:spacing w:line="360" w:lineRule="auto"/>
                        <w:ind w:left="-2" w:firstLineChars="236" w:firstLine="566"/>
                        <w:jc w:val="both"/>
                        <w:rPr>
                          <w:rFonts w:ascii="Arial" w:hAnsi="Arial" w:cs="Arial"/>
                        </w:rPr>
                      </w:pPr>
                      <w:r w:rsidRPr="00450BA1">
                        <w:rPr>
                          <w:rFonts w:ascii="Arial" w:hAnsi="Arial" w:cs="Arial"/>
                        </w:rPr>
                        <w:t>В Российской Федерации настоящий стандарт не может быть полностью или частично воспроизведен, тиражирован и распространен в качестве официального издания без разрешения Федерального агентства по техническому регулированию и метрологии</w:t>
                      </w:r>
                    </w:p>
                  </w:txbxContent>
                </v:textbox>
              </v:shape>
            </w:pict>
          </mc:Fallback>
        </mc:AlternateContent>
      </w:r>
    </w:p>
    <w:p w:rsidR="006F0FAE" w:rsidRDefault="006F0FAE" w:rsidP="006F0FAE">
      <w:pPr>
        <w:keepNext/>
        <w:pBdr>
          <w:top w:val="nil"/>
          <w:left w:val="nil"/>
          <w:bottom w:val="nil"/>
          <w:right w:val="nil"/>
          <w:between w:val="nil"/>
        </w:pBdr>
        <w:spacing w:line="360" w:lineRule="auto"/>
        <w:ind w:hanging="2"/>
        <w:jc w:val="center"/>
        <w:rPr>
          <w:b/>
          <w:color w:val="000000"/>
          <w:sz w:val="28"/>
          <w:szCs w:val="28"/>
        </w:rPr>
      </w:pPr>
      <w:r w:rsidRPr="001B0DC5">
        <w:rPr>
          <w:noProof/>
        </w:rPr>
        <w:drawing>
          <wp:anchor distT="0" distB="0" distL="114300" distR="114300" simplePos="0" relativeHeight="251659264" behindDoc="0" locked="0" layoutInCell="1" allowOverlap="1" wp14:anchorId="633B20E5" wp14:editId="6E69E6C0">
            <wp:simplePos x="0" y="0"/>
            <wp:positionH relativeFrom="column">
              <wp:posOffset>91676</wp:posOffset>
            </wp:positionH>
            <wp:positionV relativeFrom="paragraph">
              <wp:posOffset>133793</wp:posOffset>
            </wp:positionV>
            <wp:extent cx="1461135" cy="98869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1135" cy="9886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F0FAE" w:rsidRDefault="006F0FAE" w:rsidP="006F0FAE">
      <w:pPr>
        <w:keepNext/>
        <w:pBdr>
          <w:top w:val="nil"/>
          <w:left w:val="nil"/>
          <w:bottom w:val="nil"/>
          <w:right w:val="nil"/>
          <w:between w:val="nil"/>
        </w:pBdr>
        <w:spacing w:line="360" w:lineRule="auto"/>
        <w:ind w:left="1" w:hanging="3"/>
        <w:jc w:val="center"/>
        <w:rPr>
          <w:b/>
          <w:color w:val="000000"/>
          <w:sz w:val="28"/>
          <w:szCs w:val="28"/>
        </w:rPr>
      </w:pPr>
      <w:bookmarkStart w:id="2" w:name="bookmark=id.4d87cm5lv0cq" w:colFirst="0" w:colLast="0"/>
      <w:bookmarkEnd w:id="2"/>
      <w:r>
        <w:rPr>
          <w:b/>
          <w:color w:val="000000"/>
          <w:sz w:val="28"/>
          <w:szCs w:val="28"/>
        </w:rPr>
        <w:t>Содержание</w:t>
      </w:r>
    </w:p>
    <w:p w:rsidR="006F0FAE" w:rsidRDefault="006F0FAE" w:rsidP="006F0FAE">
      <w:pPr>
        <w:pBdr>
          <w:top w:val="nil"/>
          <w:left w:val="nil"/>
          <w:bottom w:val="nil"/>
          <w:right w:val="nil"/>
          <w:between w:val="nil"/>
        </w:pBdr>
        <w:ind w:left="1" w:hanging="3"/>
        <w:rPr>
          <w:color w:val="000000"/>
          <w:sz w:val="28"/>
          <w:szCs w:val="28"/>
        </w:rPr>
      </w:pPr>
      <w:r>
        <w:rPr>
          <w:color w:val="000000"/>
          <w:sz w:val="28"/>
          <w:szCs w:val="28"/>
        </w:rPr>
        <w:t>Заполните содержание</w:t>
      </w:r>
    </w:p>
    <w:p w:rsidR="006F0FAE" w:rsidRDefault="006F0FAE" w:rsidP="006F0FAE">
      <w:pPr>
        <w:pBdr>
          <w:top w:val="nil"/>
          <w:left w:val="nil"/>
          <w:bottom w:val="nil"/>
          <w:right w:val="nil"/>
          <w:between w:val="nil"/>
        </w:pBdr>
        <w:ind w:hanging="2"/>
        <w:rPr>
          <w:color w:val="000000"/>
        </w:rPr>
      </w:pPr>
    </w:p>
    <w:p w:rsidR="006F0FAE" w:rsidRDefault="006F0FAE" w:rsidP="006F0FAE">
      <w:pPr>
        <w:pBdr>
          <w:top w:val="nil"/>
          <w:left w:val="nil"/>
          <w:bottom w:val="nil"/>
          <w:right w:val="nil"/>
          <w:between w:val="nil"/>
        </w:pBdr>
        <w:ind w:hanging="2"/>
        <w:rPr>
          <w:color w:val="000000"/>
        </w:rPr>
      </w:pPr>
    </w:p>
    <w:p w:rsidR="006F0FAE" w:rsidRDefault="006F0FAE" w:rsidP="006F0FAE"/>
    <w:p w:rsidR="004B7B17" w:rsidRPr="002972EB" w:rsidRDefault="004B7B17" w:rsidP="00032FF2">
      <w:pPr>
        <w:pStyle w:val="a3"/>
        <w:spacing w:line="360" w:lineRule="auto"/>
        <w:ind w:firstLine="567"/>
        <w:jc w:val="both"/>
        <w:rPr>
          <w:rFonts w:ascii="Arial" w:hAnsi="Arial" w:cs="Arial"/>
          <w:b w:val="0"/>
        </w:rPr>
      </w:pPr>
    </w:p>
    <w:p w:rsidR="00C77AAA" w:rsidRPr="001C7E7C" w:rsidRDefault="00C77AAA" w:rsidP="00C77AAA">
      <w:pPr>
        <w:jc w:val="center"/>
        <w:rPr>
          <w:rFonts w:ascii="Arial" w:hAnsi="Arial" w:cs="Arial"/>
          <w:b/>
          <w:bCs/>
        </w:rPr>
        <w:sectPr w:rsidR="00C77AAA" w:rsidRPr="001C7E7C" w:rsidSect="001C08D8">
          <w:headerReference w:type="default" r:id="rId13"/>
          <w:footerReference w:type="default" r:id="rId14"/>
          <w:headerReference w:type="first" r:id="rId15"/>
          <w:footerReference w:type="first" r:id="rId16"/>
          <w:footnotePr>
            <w:numRestart w:val="eachPage"/>
          </w:footnotePr>
          <w:pgSz w:w="11907" w:h="16840" w:code="9"/>
          <w:pgMar w:top="1134" w:right="1134" w:bottom="1134" w:left="851" w:header="720" w:footer="720" w:gutter="0"/>
          <w:cols w:space="720"/>
          <w:noEndnote/>
          <w:titlePg/>
          <w:docGrid w:linePitch="326"/>
        </w:sectPr>
      </w:pPr>
    </w:p>
    <w:p w:rsidR="009A0A02" w:rsidRPr="00220D45" w:rsidRDefault="004C6A9A" w:rsidP="009E06B9">
      <w:pPr>
        <w:pStyle w:val="a7"/>
        <w:pageBreakBefore/>
        <w:pBdr>
          <w:bottom w:val="single" w:sz="12" w:space="1" w:color="auto"/>
        </w:pBdr>
        <w:spacing w:line="360" w:lineRule="auto"/>
        <w:rPr>
          <w:rFonts w:ascii="Arial" w:hAnsi="Arial" w:cs="Arial"/>
          <w:spacing w:val="80"/>
          <w:position w:val="-1"/>
          <w:sz w:val="24"/>
          <w:szCs w:val="24"/>
        </w:rPr>
      </w:pPr>
      <w:r w:rsidRPr="00220D45">
        <w:rPr>
          <w:rFonts w:ascii="Arial" w:hAnsi="Arial" w:cs="Arial"/>
          <w:spacing w:val="80"/>
          <w:position w:val="-1"/>
          <w:sz w:val="32"/>
          <w:szCs w:val="24"/>
        </w:rPr>
        <w:lastRenderedPageBreak/>
        <w:t>МЕЖГОСУДАРСТВЕННЫЙ СТАНДАРТ</w:t>
      </w:r>
    </w:p>
    <w:p w:rsidR="009A0A02" w:rsidRPr="004C6A9A" w:rsidRDefault="009A0A02" w:rsidP="004C6A9A"/>
    <w:p w:rsidR="009A0A02" w:rsidRPr="00FF273C" w:rsidRDefault="003B3C8D" w:rsidP="0028518B">
      <w:pPr>
        <w:spacing w:line="360" w:lineRule="auto"/>
        <w:jc w:val="center"/>
        <w:rPr>
          <w:rFonts w:ascii="Arial" w:hAnsi="Arial" w:cs="Arial"/>
          <w:b/>
          <w:sz w:val="28"/>
        </w:rPr>
      </w:pPr>
      <w:r w:rsidRPr="00FF273C">
        <w:rPr>
          <w:rFonts w:ascii="Arial" w:hAnsi="Arial" w:cs="Arial"/>
          <w:b/>
          <w:sz w:val="28"/>
        </w:rPr>
        <w:t>СЫРКИ ТВОРОЖНЫЕ ГЛАЗИРОВАННЫЕ</w:t>
      </w:r>
    </w:p>
    <w:p w:rsidR="009A0A02" w:rsidRPr="006D6AEA" w:rsidRDefault="00646723" w:rsidP="0028518B">
      <w:pPr>
        <w:spacing w:line="360" w:lineRule="auto"/>
        <w:jc w:val="center"/>
        <w:rPr>
          <w:rFonts w:ascii="Arial" w:hAnsi="Arial" w:cs="Arial"/>
          <w:b/>
          <w:sz w:val="28"/>
        </w:rPr>
      </w:pPr>
      <w:r w:rsidRPr="00FF273C">
        <w:rPr>
          <w:rFonts w:ascii="Arial" w:hAnsi="Arial" w:cs="Arial"/>
          <w:b/>
          <w:sz w:val="28"/>
        </w:rPr>
        <w:t>Общие</w:t>
      </w:r>
      <w:r w:rsidRPr="006D6AEA">
        <w:rPr>
          <w:rFonts w:ascii="Arial" w:hAnsi="Arial" w:cs="Arial"/>
          <w:b/>
          <w:sz w:val="28"/>
        </w:rPr>
        <w:t xml:space="preserve"> </w:t>
      </w:r>
      <w:r w:rsidRPr="00FF273C">
        <w:rPr>
          <w:rFonts w:ascii="Arial" w:hAnsi="Arial" w:cs="Arial"/>
          <w:b/>
          <w:sz w:val="28"/>
        </w:rPr>
        <w:t>т</w:t>
      </w:r>
      <w:r w:rsidR="009A0A02" w:rsidRPr="00FF273C">
        <w:rPr>
          <w:rFonts w:ascii="Arial" w:hAnsi="Arial" w:cs="Arial"/>
          <w:b/>
          <w:sz w:val="28"/>
        </w:rPr>
        <w:t>ехнические</w:t>
      </w:r>
      <w:r w:rsidR="009A0A02" w:rsidRPr="006D6AEA">
        <w:rPr>
          <w:rFonts w:ascii="Arial" w:hAnsi="Arial" w:cs="Arial"/>
          <w:b/>
          <w:sz w:val="28"/>
        </w:rPr>
        <w:t xml:space="preserve"> </w:t>
      </w:r>
      <w:r w:rsidR="009A0A02" w:rsidRPr="00FF273C">
        <w:rPr>
          <w:rFonts w:ascii="Arial" w:hAnsi="Arial" w:cs="Arial"/>
          <w:b/>
          <w:sz w:val="28"/>
        </w:rPr>
        <w:t>условия</w:t>
      </w:r>
    </w:p>
    <w:p w:rsidR="009A0A02" w:rsidRPr="005F7F8C" w:rsidRDefault="003B3C8D" w:rsidP="0028518B">
      <w:pPr>
        <w:spacing w:line="360" w:lineRule="auto"/>
        <w:jc w:val="center"/>
        <w:rPr>
          <w:rFonts w:ascii="Arial" w:hAnsi="Arial" w:cs="Arial"/>
          <w:sz w:val="28"/>
          <w:lang w:val="en-US"/>
        </w:rPr>
      </w:pPr>
      <w:r w:rsidRPr="005F7F8C">
        <w:rPr>
          <w:rFonts w:ascii="Arial" w:hAnsi="Arial" w:cs="Arial"/>
          <w:sz w:val="28"/>
          <w:lang w:val="en-US"/>
        </w:rPr>
        <w:t>Glazed curds. General specifications</w:t>
      </w:r>
    </w:p>
    <w:p w:rsidR="009A0A02" w:rsidRPr="001C7E7C" w:rsidRDefault="009A0A02" w:rsidP="003D425F">
      <w:pPr>
        <w:pBdr>
          <w:bottom w:val="single" w:sz="12" w:space="1" w:color="auto"/>
        </w:pBdr>
        <w:ind w:firstLine="567"/>
        <w:rPr>
          <w:rFonts w:ascii="Arial" w:hAnsi="Arial" w:cs="Arial"/>
          <w:lang w:val="en-US"/>
        </w:rPr>
      </w:pPr>
    </w:p>
    <w:p w:rsidR="009A0A02" w:rsidRPr="006D6AEA" w:rsidRDefault="0028518B" w:rsidP="004C6A9A">
      <w:pPr>
        <w:spacing w:before="240"/>
        <w:ind w:firstLine="567"/>
        <w:jc w:val="right"/>
        <w:rPr>
          <w:rFonts w:ascii="Arial" w:hAnsi="Arial" w:cs="Arial"/>
          <w:b/>
          <w:lang w:val="en-US"/>
        </w:rPr>
      </w:pPr>
      <w:r w:rsidRPr="0028518B">
        <w:rPr>
          <w:rFonts w:ascii="Arial" w:hAnsi="Arial" w:cs="Arial"/>
          <w:b/>
        </w:rPr>
        <w:t>Дата</w:t>
      </w:r>
      <w:r w:rsidRPr="006D6AEA">
        <w:rPr>
          <w:rFonts w:ascii="Arial" w:hAnsi="Arial" w:cs="Arial"/>
          <w:b/>
          <w:lang w:val="en-US"/>
        </w:rPr>
        <w:t xml:space="preserve"> </w:t>
      </w:r>
      <w:r w:rsidRPr="0028518B">
        <w:rPr>
          <w:rFonts w:ascii="Arial" w:hAnsi="Arial" w:cs="Arial"/>
          <w:b/>
        </w:rPr>
        <w:t>введения</w:t>
      </w:r>
      <w:r w:rsidRPr="006D6AEA">
        <w:rPr>
          <w:rFonts w:ascii="Arial" w:hAnsi="Arial" w:cs="Arial"/>
          <w:b/>
          <w:lang w:val="en-US"/>
        </w:rPr>
        <w:t xml:space="preserve"> —      —      —     </w:t>
      </w:r>
    </w:p>
    <w:p w:rsidR="0028518B" w:rsidRPr="006D6AEA" w:rsidRDefault="0028518B" w:rsidP="0028518B">
      <w:pPr>
        <w:spacing w:before="240"/>
        <w:ind w:firstLine="567"/>
        <w:jc w:val="both"/>
        <w:rPr>
          <w:rFonts w:ascii="Arial" w:hAnsi="Arial" w:cs="Arial"/>
          <w:sz w:val="28"/>
          <w:lang w:val="en-US"/>
        </w:rPr>
      </w:pPr>
    </w:p>
    <w:p w:rsidR="009A0A02" w:rsidRPr="004C6A9A" w:rsidRDefault="009A0A02" w:rsidP="004C6A9A">
      <w:pPr>
        <w:pStyle w:val="1"/>
        <w:spacing w:line="360" w:lineRule="auto"/>
        <w:rPr>
          <w:rFonts w:cs="Arial"/>
        </w:rPr>
      </w:pPr>
      <w:bookmarkStart w:id="3" w:name="_Toc221720500"/>
      <w:r w:rsidRPr="004C6A9A">
        <w:rPr>
          <w:rFonts w:cs="Arial"/>
        </w:rPr>
        <w:t>1 Область применения</w:t>
      </w:r>
      <w:bookmarkEnd w:id="3"/>
    </w:p>
    <w:p w:rsidR="00EB2810" w:rsidRPr="001C7E7C" w:rsidRDefault="00646723" w:rsidP="004C6A9A">
      <w:pPr>
        <w:spacing w:line="360" w:lineRule="auto"/>
        <w:ind w:firstLine="567"/>
        <w:jc w:val="both"/>
        <w:rPr>
          <w:rFonts w:ascii="Arial" w:hAnsi="Arial" w:cs="Arial"/>
        </w:rPr>
      </w:pPr>
      <w:r w:rsidRPr="001C7E7C">
        <w:rPr>
          <w:rFonts w:ascii="Arial" w:hAnsi="Arial" w:cs="Arial"/>
        </w:rPr>
        <w:t xml:space="preserve">Настоящий стандарт распространяется на упакованные в потребительскую упаковку </w:t>
      </w:r>
      <w:r w:rsidR="003B3C8D" w:rsidRPr="001C7E7C">
        <w:rPr>
          <w:rFonts w:ascii="Arial" w:hAnsi="Arial" w:cs="Arial"/>
        </w:rPr>
        <w:t>творожные глазированные сырки (далее – продукт)</w:t>
      </w:r>
      <w:r w:rsidRPr="001C7E7C">
        <w:rPr>
          <w:rFonts w:ascii="Arial" w:hAnsi="Arial" w:cs="Arial"/>
        </w:rPr>
        <w:t>, предназначенные для непосредственного употребления в пищу.</w:t>
      </w:r>
    </w:p>
    <w:p w:rsidR="009A0A02" w:rsidRDefault="009A0A02" w:rsidP="004C6A9A">
      <w:pPr>
        <w:spacing w:line="360" w:lineRule="auto"/>
        <w:ind w:firstLine="567"/>
        <w:jc w:val="both"/>
        <w:rPr>
          <w:rFonts w:ascii="Arial" w:hAnsi="Arial" w:cs="Arial"/>
        </w:rPr>
      </w:pPr>
      <w:r w:rsidRPr="001C7E7C">
        <w:rPr>
          <w:rFonts w:ascii="Arial" w:hAnsi="Arial" w:cs="Arial"/>
        </w:rPr>
        <w:t xml:space="preserve">Требования, обеспечивающие безопасность </w:t>
      </w:r>
      <w:r w:rsidR="003B3C8D" w:rsidRPr="001C7E7C">
        <w:rPr>
          <w:rFonts w:ascii="Arial" w:hAnsi="Arial" w:cs="Arial"/>
        </w:rPr>
        <w:t>продукта</w:t>
      </w:r>
      <w:r w:rsidRPr="001C7E7C">
        <w:rPr>
          <w:rFonts w:ascii="Arial" w:hAnsi="Arial" w:cs="Arial"/>
        </w:rPr>
        <w:t xml:space="preserve">, изложены </w:t>
      </w:r>
      <w:r w:rsidRPr="005D4E74">
        <w:rPr>
          <w:rFonts w:ascii="Arial" w:hAnsi="Arial" w:cs="Arial"/>
        </w:rPr>
        <w:t xml:space="preserve">в </w:t>
      </w:r>
      <w:r w:rsidR="00A55600" w:rsidRPr="005D4E74">
        <w:rPr>
          <w:rFonts w:ascii="Arial" w:hAnsi="Arial" w:cs="Arial"/>
        </w:rPr>
        <w:t>5.1.4, 5.1.5</w:t>
      </w:r>
      <w:r w:rsidRPr="005D4E74">
        <w:rPr>
          <w:rFonts w:ascii="Arial" w:hAnsi="Arial" w:cs="Arial"/>
        </w:rPr>
        <w:t xml:space="preserve">, требования к качеству </w:t>
      </w:r>
      <w:r w:rsidR="00D37D5C" w:rsidRPr="005D4E74">
        <w:rPr>
          <w:rFonts w:ascii="Arial" w:hAnsi="Arial" w:cs="Arial"/>
        </w:rPr>
        <w:t>–</w:t>
      </w:r>
      <w:r w:rsidRPr="005D4E74">
        <w:rPr>
          <w:rFonts w:ascii="Arial" w:hAnsi="Arial" w:cs="Arial"/>
        </w:rPr>
        <w:t xml:space="preserve"> в </w:t>
      </w:r>
      <w:r w:rsidR="00395478" w:rsidRPr="005D4E74">
        <w:rPr>
          <w:rFonts w:ascii="Arial" w:hAnsi="Arial" w:cs="Arial"/>
        </w:rPr>
        <w:t>5</w:t>
      </w:r>
      <w:r w:rsidR="006F3A99" w:rsidRPr="005D4E74">
        <w:rPr>
          <w:rFonts w:ascii="Arial" w:hAnsi="Arial" w:cs="Arial"/>
        </w:rPr>
        <w:t xml:space="preserve">.1.2, </w:t>
      </w:r>
      <w:r w:rsidR="00395478" w:rsidRPr="005D4E74">
        <w:rPr>
          <w:rFonts w:ascii="Arial" w:hAnsi="Arial" w:cs="Arial"/>
        </w:rPr>
        <w:t>5</w:t>
      </w:r>
      <w:r w:rsidRPr="005D4E74">
        <w:rPr>
          <w:rFonts w:ascii="Arial" w:hAnsi="Arial" w:cs="Arial"/>
        </w:rPr>
        <w:t xml:space="preserve">.1.3, требования к маркировке </w:t>
      </w:r>
      <w:r w:rsidR="00D37D5C" w:rsidRPr="005D4E74">
        <w:rPr>
          <w:rFonts w:ascii="Arial" w:hAnsi="Arial" w:cs="Arial"/>
        </w:rPr>
        <w:t>–</w:t>
      </w:r>
      <w:r w:rsidRPr="005D4E74">
        <w:rPr>
          <w:rFonts w:ascii="Arial" w:hAnsi="Arial" w:cs="Arial"/>
        </w:rPr>
        <w:t xml:space="preserve"> в </w:t>
      </w:r>
      <w:r w:rsidR="00395478" w:rsidRPr="005D4E74">
        <w:rPr>
          <w:rFonts w:ascii="Arial" w:hAnsi="Arial" w:cs="Arial"/>
        </w:rPr>
        <w:t>5</w:t>
      </w:r>
      <w:r w:rsidRPr="005D4E74">
        <w:rPr>
          <w:rFonts w:ascii="Arial" w:hAnsi="Arial" w:cs="Arial"/>
        </w:rPr>
        <w:t>.3.</w:t>
      </w:r>
    </w:p>
    <w:p w:rsidR="00E7346D" w:rsidRPr="001C7E7C" w:rsidRDefault="00E7346D" w:rsidP="004C6A9A">
      <w:pPr>
        <w:spacing w:line="360" w:lineRule="auto"/>
        <w:ind w:firstLine="567"/>
        <w:jc w:val="both"/>
        <w:rPr>
          <w:rFonts w:ascii="Arial" w:hAnsi="Arial" w:cs="Arial"/>
        </w:rPr>
      </w:pPr>
    </w:p>
    <w:p w:rsidR="00B24094" w:rsidRPr="00177C63" w:rsidRDefault="009A0A02" w:rsidP="004C6A9A">
      <w:pPr>
        <w:pStyle w:val="1"/>
        <w:spacing w:line="360" w:lineRule="auto"/>
      </w:pPr>
      <w:bookmarkStart w:id="4" w:name="_Toc221720501"/>
      <w:r w:rsidRPr="001C7E7C">
        <w:t>2 Нормативные ссылки</w:t>
      </w:r>
      <w:bookmarkEnd w:id="4"/>
    </w:p>
    <w:p w:rsidR="00646723" w:rsidRPr="004C6A9A" w:rsidRDefault="00646723" w:rsidP="004C6A9A">
      <w:pPr>
        <w:spacing w:line="360" w:lineRule="auto"/>
        <w:ind w:firstLine="567"/>
        <w:jc w:val="both"/>
        <w:rPr>
          <w:rFonts w:ascii="Arial" w:hAnsi="Arial" w:cs="Arial"/>
        </w:rPr>
      </w:pPr>
      <w:r w:rsidRPr="004C6A9A">
        <w:rPr>
          <w:rFonts w:ascii="Arial" w:hAnsi="Arial" w:cs="Arial"/>
        </w:rPr>
        <w:t>В настоящем стандарте использованы нормативные ссылки на следующие межгосударственные стандарты:</w:t>
      </w:r>
    </w:p>
    <w:p w:rsidR="00181466" w:rsidRPr="004C6A9A" w:rsidRDefault="00181466" w:rsidP="004C6A9A">
      <w:pPr>
        <w:pStyle w:val="313"/>
        <w:spacing w:line="360" w:lineRule="auto"/>
        <w:ind w:firstLine="567"/>
        <w:rPr>
          <w:rFonts w:ascii="Arial" w:hAnsi="Arial" w:cs="Arial"/>
          <w:sz w:val="24"/>
          <w:szCs w:val="24"/>
        </w:rPr>
      </w:pPr>
      <w:r w:rsidRPr="004C6A9A">
        <w:rPr>
          <w:rFonts w:ascii="Arial" w:hAnsi="Arial" w:cs="Arial"/>
          <w:sz w:val="24"/>
          <w:szCs w:val="24"/>
        </w:rPr>
        <w:t xml:space="preserve">ГОСТ 8.579 Государственная система обеспечения единства измерений. Требования к количеству фасованных товаров при их производстве, </w:t>
      </w:r>
      <w:proofErr w:type="spellStart"/>
      <w:r w:rsidRPr="004C6A9A">
        <w:rPr>
          <w:rFonts w:ascii="Arial" w:hAnsi="Arial" w:cs="Arial"/>
          <w:sz w:val="24"/>
          <w:szCs w:val="24"/>
        </w:rPr>
        <w:t>фасовании</w:t>
      </w:r>
      <w:proofErr w:type="spellEnd"/>
      <w:r w:rsidRPr="004C6A9A">
        <w:rPr>
          <w:rFonts w:ascii="Arial" w:hAnsi="Arial" w:cs="Arial"/>
          <w:sz w:val="24"/>
          <w:szCs w:val="24"/>
        </w:rPr>
        <w:t>, продаже и импорте</w:t>
      </w:r>
    </w:p>
    <w:p w:rsidR="008D6820" w:rsidRPr="004C6A9A" w:rsidRDefault="008D6820" w:rsidP="004C6A9A">
      <w:pPr>
        <w:pStyle w:val="313"/>
        <w:spacing w:line="360" w:lineRule="auto"/>
        <w:ind w:firstLine="567"/>
        <w:rPr>
          <w:rFonts w:ascii="Arial" w:hAnsi="Arial" w:cs="Arial"/>
          <w:sz w:val="24"/>
          <w:szCs w:val="24"/>
        </w:rPr>
      </w:pPr>
      <w:r w:rsidRPr="004C6A9A">
        <w:rPr>
          <w:rFonts w:ascii="Arial" w:hAnsi="Arial" w:cs="Arial"/>
          <w:sz w:val="24"/>
          <w:szCs w:val="24"/>
        </w:rPr>
        <w:t>ГОСТ 108 Какао-порошок. Технические условия</w:t>
      </w:r>
    </w:p>
    <w:p w:rsidR="002564E0" w:rsidRPr="004C6A9A" w:rsidRDefault="002564E0" w:rsidP="004C6A9A">
      <w:pPr>
        <w:pStyle w:val="FORMATTEXT"/>
        <w:spacing w:line="360" w:lineRule="auto"/>
        <w:ind w:firstLine="567"/>
        <w:jc w:val="both"/>
        <w:rPr>
          <w:sz w:val="24"/>
          <w:szCs w:val="24"/>
        </w:rPr>
      </w:pPr>
      <w:r w:rsidRPr="004C6A9A">
        <w:rPr>
          <w:sz w:val="24"/>
          <w:szCs w:val="24"/>
        </w:rPr>
        <w:t xml:space="preserve">ГОСТ 3622 Молоко и молочные продукты. Отбор проб и подготовка их к испытанию </w:t>
      </w:r>
    </w:p>
    <w:p w:rsidR="002564E0" w:rsidRPr="004C6A9A" w:rsidRDefault="002564E0" w:rsidP="004C6A9A">
      <w:pPr>
        <w:pStyle w:val="313"/>
        <w:spacing w:line="360" w:lineRule="auto"/>
        <w:ind w:firstLine="567"/>
        <w:rPr>
          <w:rFonts w:ascii="Arial" w:hAnsi="Arial" w:cs="Arial"/>
          <w:bCs/>
          <w:sz w:val="24"/>
          <w:szCs w:val="24"/>
        </w:rPr>
      </w:pPr>
      <w:r w:rsidRPr="004C6A9A">
        <w:rPr>
          <w:rFonts w:ascii="Arial" w:hAnsi="Arial" w:cs="Arial"/>
          <w:bCs/>
          <w:sz w:val="24"/>
          <w:szCs w:val="24"/>
        </w:rPr>
        <w:t>ГОСТ 3623 Молоко и молочные продукты. Методы определения пастеризации</w:t>
      </w:r>
    </w:p>
    <w:p w:rsidR="008251D0" w:rsidRPr="004C6A9A" w:rsidRDefault="008251D0" w:rsidP="004C6A9A">
      <w:pPr>
        <w:pStyle w:val="FORMATTEXT"/>
        <w:spacing w:line="360" w:lineRule="auto"/>
        <w:ind w:firstLine="567"/>
        <w:jc w:val="both"/>
        <w:rPr>
          <w:sz w:val="24"/>
          <w:szCs w:val="24"/>
        </w:rPr>
      </w:pPr>
      <w:r w:rsidRPr="004C6A9A">
        <w:rPr>
          <w:sz w:val="24"/>
          <w:szCs w:val="24"/>
        </w:rPr>
        <w:t>ГОСТ 3624 Молоко и молочные продукты. Титриметрические методы определения кислотности</w:t>
      </w:r>
    </w:p>
    <w:p w:rsidR="008251D0" w:rsidRPr="004C6A9A" w:rsidRDefault="008251D0" w:rsidP="004C6A9A">
      <w:pPr>
        <w:pStyle w:val="FORMATTEXT"/>
        <w:spacing w:line="360" w:lineRule="auto"/>
        <w:ind w:firstLine="567"/>
        <w:jc w:val="both"/>
        <w:rPr>
          <w:sz w:val="24"/>
          <w:szCs w:val="24"/>
        </w:rPr>
      </w:pPr>
      <w:r w:rsidRPr="004C6A9A">
        <w:rPr>
          <w:sz w:val="24"/>
          <w:szCs w:val="24"/>
        </w:rPr>
        <w:t>ГОСТ 3626 Молоко и молочные продукты. Методы определения влаги и сухого вещества</w:t>
      </w:r>
    </w:p>
    <w:p w:rsidR="00606586" w:rsidRPr="006F0FAE" w:rsidRDefault="00606586" w:rsidP="004C6A9A">
      <w:pPr>
        <w:pStyle w:val="FORMATTEXT"/>
        <w:spacing w:line="360" w:lineRule="auto"/>
        <w:ind w:firstLine="567"/>
        <w:jc w:val="both"/>
        <w:rPr>
          <w:sz w:val="24"/>
          <w:szCs w:val="24"/>
          <w:vertAlign w:val="superscript"/>
        </w:rPr>
      </w:pPr>
      <w:r w:rsidRPr="004C6A9A">
        <w:rPr>
          <w:sz w:val="24"/>
          <w:szCs w:val="24"/>
        </w:rPr>
        <w:t>ГОСТ 3628</w:t>
      </w:r>
      <w:r w:rsidR="00040D22" w:rsidRPr="006F0FAE">
        <w:rPr>
          <w:rStyle w:val="af3"/>
          <w:color w:val="FFFFFF" w:themeColor="background1"/>
          <w:sz w:val="2"/>
          <w:szCs w:val="2"/>
        </w:rPr>
        <w:footnoteReference w:id="1"/>
      </w:r>
      <w:r w:rsidR="00040D22" w:rsidRPr="006F0FAE">
        <w:rPr>
          <w:color w:val="FFFFFF" w:themeColor="background1"/>
          <w:sz w:val="2"/>
          <w:szCs w:val="2"/>
          <w:vertAlign w:val="superscript"/>
        </w:rPr>
        <w:t>)</w:t>
      </w:r>
      <w:r w:rsidRPr="004C6A9A">
        <w:rPr>
          <w:sz w:val="24"/>
          <w:szCs w:val="24"/>
        </w:rPr>
        <w:t xml:space="preserve"> Молочные продукты. Методы определения сахара</w:t>
      </w:r>
      <w:r w:rsidR="006F0FAE">
        <w:rPr>
          <w:sz w:val="24"/>
          <w:szCs w:val="24"/>
          <w:vertAlign w:val="superscript"/>
        </w:rPr>
        <w:t>1)</w:t>
      </w:r>
    </w:p>
    <w:p w:rsidR="00A57B1F" w:rsidRPr="004C6A9A" w:rsidRDefault="00FF273C" w:rsidP="004C6A9A">
      <w:pPr>
        <w:pStyle w:val="FORMATTEXT"/>
        <w:spacing w:line="360" w:lineRule="auto"/>
        <w:ind w:firstLine="567"/>
        <w:jc w:val="both"/>
        <w:rPr>
          <w:sz w:val="24"/>
          <w:szCs w:val="24"/>
        </w:rPr>
      </w:pPr>
      <w:r>
        <w:rPr>
          <w:sz w:val="24"/>
          <w:szCs w:val="24"/>
        </w:rPr>
        <w:t>ГОСТ 5531 Орехи лещины</w:t>
      </w:r>
    </w:p>
    <w:p w:rsidR="002564E0" w:rsidRPr="004C6A9A" w:rsidRDefault="002564E0" w:rsidP="004C6A9A">
      <w:pPr>
        <w:pStyle w:val="FORMATTEXT"/>
        <w:spacing w:line="360" w:lineRule="auto"/>
        <w:ind w:firstLine="567"/>
        <w:jc w:val="both"/>
        <w:rPr>
          <w:sz w:val="24"/>
          <w:szCs w:val="24"/>
        </w:rPr>
      </w:pPr>
      <w:r w:rsidRPr="004C6A9A">
        <w:rPr>
          <w:sz w:val="24"/>
          <w:szCs w:val="24"/>
        </w:rPr>
        <w:t>ГОСТ 5867 Молоко и продукты переработки молока. Методы определения жира</w:t>
      </w:r>
    </w:p>
    <w:p w:rsidR="006F0FAE" w:rsidRPr="004C6A9A" w:rsidRDefault="006F0FAE" w:rsidP="006F0FAE">
      <w:pPr>
        <w:pStyle w:val="FORMATTEXT"/>
        <w:spacing w:line="360" w:lineRule="auto"/>
        <w:ind w:firstLine="567"/>
        <w:jc w:val="both"/>
        <w:rPr>
          <w:sz w:val="24"/>
          <w:szCs w:val="24"/>
        </w:rPr>
      </w:pPr>
      <w:r w:rsidRPr="004C6A9A">
        <w:rPr>
          <w:sz w:val="24"/>
          <w:szCs w:val="24"/>
        </w:rPr>
        <w:lastRenderedPageBreak/>
        <w:t>ГОСТ 6442 Мармелад. Общие технические условия</w:t>
      </w:r>
    </w:p>
    <w:p w:rsidR="006F0FAE" w:rsidRPr="004C6A9A" w:rsidRDefault="006F0FAE" w:rsidP="006F0FAE">
      <w:pPr>
        <w:pStyle w:val="FORMATTEXT"/>
        <w:spacing w:line="360" w:lineRule="auto"/>
        <w:ind w:firstLine="567"/>
        <w:jc w:val="both"/>
        <w:rPr>
          <w:sz w:val="24"/>
          <w:szCs w:val="24"/>
        </w:rPr>
      </w:pPr>
      <w:r w:rsidRPr="004C6A9A">
        <w:rPr>
          <w:sz w:val="24"/>
          <w:szCs w:val="24"/>
        </w:rPr>
        <w:t>ГОСТ 6502 Халва. Общие технические условия</w:t>
      </w:r>
    </w:p>
    <w:p w:rsidR="006F0FAE" w:rsidRPr="004C6A9A" w:rsidRDefault="006F0FAE" w:rsidP="006F0FAE">
      <w:pPr>
        <w:pStyle w:val="FORMATTEXT"/>
        <w:spacing w:line="360" w:lineRule="auto"/>
        <w:ind w:firstLine="567"/>
        <w:jc w:val="both"/>
        <w:rPr>
          <w:sz w:val="24"/>
          <w:szCs w:val="24"/>
        </w:rPr>
      </w:pPr>
      <w:r w:rsidRPr="004C6A9A">
        <w:rPr>
          <w:sz w:val="24"/>
          <w:szCs w:val="24"/>
        </w:rPr>
        <w:t>ГОСТ 6882 Виноград сушеный. Технические условия</w:t>
      </w:r>
    </w:p>
    <w:p w:rsidR="006F0FAE" w:rsidRPr="004C6A9A" w:rsidRDefault="006F0FAE" w:rsidP="006F0FAE">
      <w:pPr>
        <w:pStyle w:val="FORMATTEXT"/>
        <w:spacing w:line="360" w:lineRule="auto"/>
        <w:ind w:firstLine="567"/>
        <w:jc w:val="both"/>
        <w:rPr>
          <w:sz w:val="24"/>
          <w:szCs w:val="24"/>
        </w:rPr>
      </w:pPr>
      <w:r w:rsidRPr="004C6A9A">
        <w:rPr>
          <w:sz w:val="24"/>
          <w:szCs w:val="24"/>
        </w:rPr>
        <w:t>ГОСТ 12095 Кунжут для переработки. Технические условия</w:t>
      </w:r>
    </w:p>
    <w:p w:rsidR="006F0FAE" w:rsidRPr="004C6A9A" w:rsidRDefault="006F0FAE" w:rsidP="006F0FAE">
      <w:pPr>
        <w:pStyle w:val="FORMATTEXT"/>
        <w:spacing w:line="360" w:lineRule="auto"/>
        <w:ind w:firstLine="567"/>
        <w:jc w:val="both"/>
        <w:rPr>
          <w:sz w:val="24"/>
          <w:szCs w:val="24"/>
        </w:rPr>
      </w:pPr>
      <w:r w:rsidRPr="004C6A9A">
        <w:rPr>
          <w:sz w:val="24"/>
          <w:szCs w:val="24"/>
        </w:rPr>
        <w:t>ГОСТ 13031 Цикорий сушеный для экспорта. Технические условия</w:t>
      </w:r>
    </w:p>
    <w:p w:rsidR="006F0FAE" w:rsidRPr="004C6A9A" w:rsidRDefault="006F0FAE" w:rsidP="006F0FAE">
      <w:pPr>
        <w:pStyle w:val="FORMATTEXT"/>
        <w:spacing w:line="360" w:lineRule="auto"/>
        <w:ind w:firstLine="567"/>
        <w:jc w:val="both"/>
        <w:rPr>
          <w:sz w:val="24"/>
          <w:szCs w:val="24"/>
        </w:rPr>
      </w:pPr>
      <w:r w:rsidRPr="004C6A9A">
        <w:rPr>
          <w:sz w:val="24"/>
          <w:szCs w:val="24"/>
        </w:rPr>
        <w:t>ГОСТ 14031 Вафли. Общие технические условия</w:t>
      </w:r>
    </w:p>
    <w:p w:rsidR="006F0FAE" w:rsidRPr="004C6A9A" w:rsidRDefault="006F0FAE" w:rsidP="006F0FAE">
      <w:pPr>
        <w:pStyle w:val="313"/>
        <w:spacing w:line="360" w:lineRule="auto"/>
        <w:ind w:firstLine="567"/>
        <w:rPr>
          <w:rFonts w:ascii="Arial" w:hAnsi="Arial" w:cs="Arial"/>
          <w:bCs/>
          <w:sz w:val="24"/>
          <w:szCs w:val="24"/>
        </w:rPr>
      </w:pPr>
      <w:r w:rsidRPr="004C6A9A">
        <w:rPr>
          <w:rFonts w:ascii="Arial" w:hAnsi="Arial" w:cs="Arial"/>
          <w:bCs/>
          <w:sz w:val="24"/>
          <w:szCs w:val="24"/>
        </w:rPr>
        <w:t>ГОСТ 14192 Маркировка грузов</w:t>
      </w:r>
    </w:p>
    <w:p w:rsidR="006F0FAE" w:rsidRPr="004C6A9A" w:rsidRDefault="006F0FAE" w:rsidP="006F0FAE">
      <w:pPr>
        <w:pStyle w:val="313"/>
        <w:spacing w:line="360" w:lineRule="auto"/>
        <w:ind w:firstLine="567"/>
        <w:rPr>
          <w:rFonts w:ascii="Arial" w:hAnsi="Arial" w:cs="Arial"/>
          <w:bCs/>
          <w:sz w:val="24"/>
          <w:szCs w:val="24"/>
        </w:rPr>
      </w:pPr>
      <w:r w:rsidRPr="004C6A9A">
        <w:rPr>
          <w:rFonts w:ascii="Arial" w:hAnsi="Arial" w:cs="Arial"/>
          <w:bCs/>
          <w:sz w:val="24"/>
          <w:szCs w:val="24"/>
        </w:rPr>
        <w:t>ГОСТ 158</w:t>
      </w:r>
      <w:r>
        <w:rPr>
          <w:rFonts w:ascii="Arial" w:hAnsi="Arial" w:cs="Arial"/>
          <w:bCs/>
          <w:sz w:val="24"/>
          <w:szCs w:val="24"/>
        </w:rPr>
        <w:t>10 Изделия кондитерские. Изделия пряничны</w:t>
      </w:r>
      <w:r w:rsidRPr="004C6A9A">
        <w:rPr>
          <w:rFonts w:ascii="Arial" w:hAnsi="Arial" w:cs="Arial"/>
          <w:bCs/>
          <w:sz w:val="24"/>
          <w:szCs w:val="24"/>
        </w:rPr>
        <w:t xml:space="preserve">е. </w:t>
      </w:r>
      <w:r>
        <w:rPr>
          <w:rFonts w:ascii="Arial" w:hAnsi="Arial" w:cs="Arial"/>
          <w:bCs/>
          <w:sz w:val="24"/>
          <w:szCs w:val="24"/>
        </w:rPr>
        <w:t>Общие технические условия</w:t>
      </w:r>
    </w:p>
    <w:p w:rsidR="006F0FAE" w:rsidRPr="004C6A9A" w:rsidRDefault="006F0FAE" w:rsidP="006F0FAE">
      <w:pPr>
        <w:pStyle w:val="313"/>
        <w:spacing w:line="360" w:lineRule="auto"/>
        <w:ind w:firstLine="567"/>
        <w:rPr>
          <w:rFonts w:ascii="Arial" w:hAnsi="Arial" w:cs="Arial"/>
          <w:bCs/>
          <w:sz w:val="24"/>
          <w:szCs w:val="24"/>
        </w:rPr>
      </w:pPr>
      <w:r w:rsidRPr="004C6A9A">
        <w:rPr>
          <w:rFonts w:ascii="Arial" w:hAnsi="Arial" w:cs="Arial"/>
          <w:bCs/>
          <w:sz w:val="24"/>
          <w:szCs w:val="24"/>
        </w:rPr>
        <w:t xml:space="preserve">ГОСТ 15846 Продукция, отправляемая в районы </w:t>
      </w:r>
      <w:r>
        <w:rPr>
          <w:rFonts w:ascii="Arial" w:hAnsi="Arial" w:cs="Arial"/>
          <w:bCs/>
          <w:sz w:val="24"/>
          <w:szCs w:val="24"/>
        </w:rPr>
        <w:t>К</w:t>
      </w:r>
      <w:r w:rsidRPr="004C6A9A">
        <w:rPr>
          <w:rFonts w:ascii="Arial" w:hAnsi="Arial" w:cs="Arial"/>
          <w:bCs/>
          <w:sz w:val="24"/>
          <w:szCs w:val="24"/>
        </w:rPr>
        <w:t>райнего Севера и приравн</w:t>
      </w:r>
      <w:r>
        <w:rPr>
          <w:rFonts w:ascii="Arial" w:hAnsi="Arial" w:cs="Arial"/>
          <w:bCs/>
          <w:sz w:val="24"/>
          <w:szCs w:val="24"/>
        </w:rPr>
        <w:t>е</w:t>
      </w:r>
      <w:r w:rsidRPr="004C6A9A">
        <w:rPr>
          <w:rFonts w:ascii="Arial" w:hAnsi="Arial" w:cs="Arial"/>
          <w:bCs/>
          <w:sz w:val="24"/>
          <w:szCs w:val="24"/>
        </w:rPr>
        <w:t>нные к ним местности. Упаковка, маркировка, транспортирование и хранение</w:t>
      </w:r>
    </w:p>
    <w:p w:rsidR="006F0FAE" w:rsidRPr="004C6A9A" w:rsidRDefault="006F0FAE" w:rsidP="006F0FAE">
      <w:pPr>
        <w:pStyle w:val="313"/>
        <w:spacing w:line="360" w:lineRule="auto"/>
        <w:ind w:firstLine="567"/>
        <w:rPr>
          <w:rFonts w:ascii="Arial" w:hAnsi="Arial" w:cs="Arial"/>
          <w:bCs/>
          <w:sz w:val="24"/>
          <w:szCs w:val="24"/>
        </w:rPr>
      </w:pPr>
      <w:r w:rsidRPr="004C6A9A">
        <w:rPr>
          <w:rFonts w:ascii="Arial" w:hAnsi="Arial" w:cs="Arial"/>
          <w:bCs/>
          <w:sz w:val="24"/>
          <w:szCs w:val="24"/>
        </w:rPr>
        <w:t>ГОСТ 16599 Ванилин. Технические условия</w:t>
      </w:r>
    </w:p>
    <w:p w:rsidR="006F0FAE" w:rsidRPr="004C6A9A" w:rsidRDefault="006F0FAE" w:rsidP="006F0FAE">
      <w:pPr>
        <w:pStyle w:val="313"/>
        <w:spacing w:line="360" w:lineRule="auto"/>
        <w:ind w:firstLine="567"/>
        <w:rPr>
          <w:rFonts w:ascii="Arial" w:hAnsi="Arial" w:cs="Arial"/>
          <w:bCs/>
          <w:sz w:val="24"/>
          <w:szCs w:val="24"/>
        </w:rPr>
      </w:pPr>
      <w:r w:rsidRPr="004C6A9A">
        <w:rPr>
          <w:rFonts w:ascii="Arial" w:hAnsi="Arial" w:cs="Arial"/>
          <w:bCs/>
          <w:sz w:val="24"/>
          <w:szCs w:val="24"/>
        </w:rPr>
        <w:t>ГОСТ 16830</w:t>
      </w:r>
      <w:r>
        <w:rPr>
          <w:rStyle w:val="af3"/>
          <w:rFonts w:ascii="Arial" w:hAnsi="Arial" w:cs="Arial"/>
          <w:bCs/>
          <w:sz w:val="24"/>
          <w:szCs w:val="24"/>
        </w:rPr>
        <w:footnoteReference w:id="2"/>
      </w:r>
      <w:r>
        <w:rPr>
          <w:rFonts w:ascii="Arial" w:hAnsi="Arial" w:cs="Arial"/>
          <w:bCs/>
          <w:sz w:val="24"/>
          <w:szCs w:val="24"/>
          <w:vertAlign w:val="superscript"/>
        </w:rPr>
        <w:t>)</w:t>
      </w:r>
      <w:r w:rsidRPr="004C6A9A">
        <w:rPr>
          <w:rFonts w:ascii="Arial" w:hAnsi="Arial" w:cs="Arial"/>
          <w:bCs/>
          <w:sz w:val="24"/>
          <w:szCs w:val="24"/>
        </w:rPr>
        <w:t xml:space="preserve"> Орехи миндаля сладкого</w:t>
      </w:r>
      <w:r>
        <w:rPr>
          <w:rFonts w:ascii="Arial" w:hAnsi="Arial" w:cs="Arial"/>
          <w:bCs/>
          <w:sz w:val="24"/>
          <w:szCs w:val="24"/>
        </w:rPr>
        <w:t xml:space="preserve"> в скорлупе</w:t>
      </w:r>
      <w:r w:rsidRPr="004C6A9A">
        <w:rPr>
          <w:rFonts w:ascii="Arial" w:hAnsi="Arial" w:cs="Arial"/>
          <w:bCs/>
          <w:sz w:val="24"/>
          <w:szCs w:val="24"/>
        </w:rPr>
        <w:t>. Технические условия</w:t>
      </w:r>
    </w:p>
    <w:p w:rsidR="006F0FAE" w:rsidRPr="004C6A9A" w:rsidRDefault="006F0FAE" w:rsidP="006F0FAE">
      <w:pPr>
        <w:pStyle w:val="313"/>
        <w:spacing w:line="360" w:lineRule="auto"/>
        <w:ind w:firstLine="567"/>
        <w:rPr>
          <w:rFonts w:ascii="Arial" w:hAnsi="Arial" w:cs="Arial"/>
          <w:bCs/>
          <w:sz w:val="24"/>
          <w:szCs w:val="24"/>
        </w:rPr>
      </w:pPr>
      <w:r w:rsidRPr="004C6A9A">
        <w:rPr>
          <w:rFonts w:ascii="Arial" w:hAnsi="Arial" w:cs="Arial"/>
          <w:bCs/>
          <w:sz w:val="24"/>
          <w:szCs w:val="24"/>
        </w:rPr>
        <w:t>ГОСТ 16832 Орехи грецкие. Технические условия</w:t>
      </w:r>
    </w:p>
    <w:p w:rsidR="006F0FAE" w:rsidRPr="004C6A9A" w:rsidRDefault="006F0FAE" w:rsidP="006F0FAE">
      <w:pPr>
        <w:pStyle w:val="313"/>
        <w:spacing w:line="360" w:lineRule="auto"/>
        <w:ind w:firstLine="567"/>
        <w:rPr>
          <w:rFonts w:ascii="Arial" w:hAnsi="Arial" w:cs="Arial"/>
          <w:bCs/>
          <w:sz w:val="24"/>
          <w:szCs w:val="24"/>
        </w:rPr>
      </w:pPr>
      <w:r w:rsidRPr="004C6A9A">
        <w:rPr>
          <w:rFonts w:ascii="Arial" w:hAnsi="Arial" w:cs="Arial"/>
          <w:bCs/>
          <w:sz w:val="24"/>
          <w:szCs w:val="24"/>
        </w:rPr>
        <w:t>ГОСТ 16834 Орехи фундука. Технические условия</w:t>
      </w:r>
    </w:p>
    <w:p w:rsidR="006F0FAE" w:rsidRPr="004C6A9A" w:rsidRDefault="006F0FAE" w:rsidP="006F0FAE">
      <w:pPr>
        <w:pStyle w:val="313"/>
        <w:spacing w:line="360" w:lineRule="auto"/>
        <w:ind w:firstLine="567"/>
        <w:rPr>
          <w:rFonts w:ascii="Arial" w:hAnsi="Arial" w:cs="Arial"/>
          <w:bCs/>
          <w:sz w:val="24"/>
          <w:szCs w:val="24"/>
        </w:rPr>
      </w:pPr>
      <w:r w:rsidRPr="004C6A9A">
        <w:rPr>
          <w:rFonts w:ascii="Arial" w:hAnsi="Arial" w:cs="Arial"/>
          <w:bCs/>
          <w:sz w:val="24"/>
          <w:szCs w:val="24"/>
        </w:rPr>
        <w:t>ГОСТ 17111 Арахис. Требования при заготовках и поставках</w:t>
      </w:r>
    </w:p>
    <w:p w:rsidR="006F0FAE" w:rsidRPr="004C6A9A" w:rsidRDefault="006F0FAE" w:rsidP="006F0FAE">
      <w:pPr>
        <w:pStyle w:val="313"/>
        <w:spacing w:line="360" w:lineRule="auto"/>
        <w:ind w:firstLine="567"/>
        <w:rPr>
          <w:rFonts w:ascii="Arial" w:hAnsi="Arial" w:cs="Arial"/>
          <w:bCs/>
          <w:sz w:val="24"/>
          <w:szCs w:val="24"/>
        </w:rPr>
      </w:pPr>
      <w:r w:rsidRPr="004C6A9A">
        <w:rPr>
          <w:rFonts w:ascii="Arial" w:hAnsi="Arial" w:cs="Arial"/>
          <w:bCs/>
          <w:sz w:val="24"/>
          <w:szCs w:val="24"/>
        </w:rPr>
        <w:t>ГОСТ 19792 Мед натуральный. Технические условия</w:t>
      </w:r>
    </w:p>
    <w:p w:rsidR="006F0FAE" w:rsidRPr="004C6A9A" w:rsidRDefault="006F0FAE" w:rsidP="006F0FAE">
      <w:pPr>
        <w:pStyle w:val="313"/>
        <w:spacing w:line="360" w:lineRule="auto"/>
        <w:ind w:firstLine="567"/>
        <w:rPr>
          <w:rFonts w:ascii="Arial" w:hAnsi="Arial" w:cs="Arial"/>
          <w:sz w:val="24"/>
          <w:szCs w:val="24"/>
        </w:rPr>
      </w:pPr>
      <w:r w:rsidRPr="004C6A9A">
        <w:rPr>
          <w:rFonts w:ascii="Arial" w:hAnsi="Arial" w:cs="Arial"/>
          <w:sz w:val="24"/>
          <w:szCs w:val="24"/>
        </w:rPr>
        <w:t>ГОСТ 23285 Пакеты транспортные для пищевых продуктов и стеклянной тары. Технические условия</w:t>
      </w:r>
    </w:p>
    <w:p w:rsidR="006F0FAE" w:rsidRPr="004C6A9A" w:rsidRDefault="006F0FAE" w:rsidP="006F0FAE">
      <w:pPr>
        <w:pStyle w:val="313"/>
        <w:spacing w:line="360" w:lineRule="auto"/>
        <w:ind w:firstLine="567"/>
        <w:rPr>
          <w:rFonts w:ascii="Arial" w:hAnsi="Arial" w:cs="Arial"/>
          <w:sz w:val="24"/>
          <w:szCs w:val="24"/>
        </w:rPr>
      </w:pPr>
      <w:r w:rsidRPr="004C6A9A">
        <w:rPr>
          <w:rFonts w:ascii="Arial" w:hAnsi="Arial" w:cs="Arial"/>
          <w:sz w:val="24"/>
          <w:szCs w:val="24"/>
        </w:rPr>
        <w:t>ГОСТ 23452 Молоко и молочные продукты. Методы определения остаточных количеств хлорорганических пестицидов</w:t>
      </w:r>
    </w:p>
    <w:p w:rsidR="006F0FAE" w:rsidRPr="004C6A9A" w:rsidRDefault="006F0FAE" w:rsidP="006F0FAE">
      <w:pPr>
        <w:pStyle w:val="313"/>
        <w:spacing w:line="360" w:lineRule="auto"/>
        <w:ind w:firstLine="567"/>
        <w:rPr>
          <w:rFonts w:ascii="Arial" w:hAnsi="Arial" w:cs="Arial"/>
          <w:sz w:val="24"/>
          <w:szCs w:val="24"/>
        </w:rPr>
      </w:pPr>
      <w:r w:rsidRPr="004C6A9A">
        <w:rPr>
          <w:rFonts w:ascii="Arial" w:hAnsi="Arial" w:cs="Arial"/>
          <w:sz w:val="24"/>
          <w:szCs w:val="24"/>
        </w:rPr>
        <w:t>ГОСТ 24901 Печенье. Общие технические условия</w:t>
      </w:r>
    </w:p>
    <w:p w:rsidR="006F0FAE" w:rsidRPr="004C6A9A" w:rsidRDefault="006F0FAE" w:rsidP="006F0FAE">
      <w:pPr>
        <w:tabs>
          <w:tab w:val="left" w:pos="-3544"/>
        </w:tabs>
        <w:spacing w:line="360" w:lineRule="auto"/>
        <w:ind w:firstLine="567"/>
        <w:jc w:val="both"/>
        <w:rPr>
          <w:rFonts w:ascii="Arial" w:hAnsi="Arial" w:cs="Arial"/>
        </w:rPr>
      </w:pPr>
      <w:r w:rsidRPr="004C6A9A">
        <w:rPr>
          <w:rFonts w:ascii="Arial" w:hAnsi="Arial" w:cs="Arial"/>
        </w:rPr>
        <w:t xml:space="preserve">ГОСТ 25776 Упаковка. Упаковывание сгруппированных единиц продукции в </w:t>
      </w:r>
      <w:proofErr w:type="spellStart"/>
      <w:r w:rsidRPr="004C6A9A">
        <w:rPr>
          <w:rFonts w:ascii="Arial" w:hAnsi="Arial" w:cs="Arial"/>
        </w:rPr>
        <w:t>термоусадочную</w:t>
      </w:r>
      <w:proofErr w:type="spellEnd"/>
      <w:r w:rsidRPr="004C6A9A">
        <w:rPr>
          <w:rFonts w:ascii="Arial" w:hAnsi="Arial" w:cs="Arial"/>
        </w:rPr>
        <w:t xml:space="preserve"> пленку</w:t>
      </w:r>
    </w:p>
    <w:p w:rsidR="006F0FAE" w:rsidRPr="004C6A9A" w:rsidRDefault="006F0FAE" w:rsidP="006F0FAE">
      <w:pPr>
        <w:pStyle w:val="313"/>
        <w:spacing w:line="360" w:lineRule="auto"/>
        <w:ind w:firstLine="567"/>
        <w:rPr>
          <w:rFonts w:ascii="Arial" w:hAnsi="Arial" w:cs="Arial"/>
          <w:sz w:val="24"/>
          <w:szCs w:val="24"/>
        </w:rPr>
      </w:pPr>
      <w:r w:rsidRPr="004C6A9A">
        <w:rPr>
          <w:rFonts w:ascii="Arial" w:hAnsi="Arial" w:cs="Arial"/>
          <w:sz w:val="24"/>
          <w:szCs w:val="24"/>
        </w:rPr>
        <w:t>ГОСТ 26663 Пакеты транспортные. Формирование с применением средств пакетирования. Общие технические требования</w:t>
      </w:r>
    </w:p>
    <w:p w:rsidR="006F0FAE" w:rsidRPr="004C6A9A" w:rsidRDefault="006F0FAE" w:rsidP="006F0FAE">
      <w:pPr>
        <w:pStyle w:val="313"/>
        <w:spacing w:line="360" w:lineRule="auto"/>
        <w:ind w:firstLine="567"/>
        <w:rPr>
          <w:rFonts w:ascii="Arial" w:hAnsi="Arial" w:cs="Arial"/>
          <w:sz w:val="24"/>
          <w:szCs w:val="24"/>
        </w:rPr>
      </w:pPr>
      <w:r w:rsidRPr="004C6A9A">
        <w:rPr>
          <w:rFonts w:ascii="Arial" w:hAnsi="Arial" w:cs="Arial"/>
          <w:sz w:val="24"/>
          <w:szCs w:val="24"/>
        </w:rPr>
        <w:t xml:space="preserve">ГОСТ 26809.1 Молоко и молочная продукция. Правила приемки, методы отбора и подготовка проб к анализу. Часть 1. Молоко, молочные, молочные составные и </w:t>
      </w:r>
      <w:proofErr w:type="spellStart"/>
      <w:r w:rsidRPr="004C6A9A">
        <w:rPr>
          <w:rFonts w:ascii="Arial" w:hAnsi="Arial" w:cs="Arial"/>
          <w:sz w:val="24"/>
          <w:szCs w:val="24"/>
        </w:rPr>
        <w:t>молокосодержащие</w:t>
      </w:r>
      <w:proofErr w:type="spellEnd"/>
      <w:r w:rsidRPr="004C6A9A">
        <w:rPr>
          <w:rFonts w:ascii="Arial" w:hAnsi="Arial" w:cs="Arial"/>
          <w:sz w:val="24"/>
          <w:szCs w:val="24"/>
        </w:rPr>
        <w:t xml:space="preserve"> продукты</w:t>
      </w:r>
    </w:p>
    <w:p w:rsidR="006F0FAE" w:rsidRPr="004C6A9A" w:rsidRDefault="006F0FAE" w:rsidP="006F0FAE">
      <w:pPr>
        <w:pStyle w:val="313"/>
        <w:spacing w:line="360" w:lineRule="auto"/>
        <w:ind w:firstLine="567"/>
        <w:rPr>
          <w:rFonts w:ascii="Arial" w:hAnsi="Arial" w:cs="Arial"/>
          <w:sz w:val="24"/>
          <w:szCs w:val="24"/>
        </w:rPr>
      </w:pPr>
      <w:r w:rsidRPr="004C6A9A">
        <w:rPr>
          <w:rFonts w:ascii="Arial" w:hAnsi="Arial" w:cs="Arial"/>
          <w:sz w:val="24"/>
          <w:szCs w:val="24"/>
        </w:rPr>
        <w:t>ГОСТ 26927 Сырье и продукты пищевые. Методы определения ртути</w:t>
      </w:r>
    </w:p>
    <w:p w:rsidR="006F0FAE" w:rsidRPr="004C6A9A" w:rsidRDefault="006F0FAE" w:rsidP="006F0FAE">
      <w:pPr>
        <w:pStyle w:val="313"/>
        <w:spacing w:line="360" w:lineRule="auto"/>
        <w:ind w:firstLine="567"/>
        <w:rPr>
          <w:rFonts w:ascii="Arial" w:hAnsi="Arial" w:cs="Arial"/>
          <w:sz w:val="24"/>
          <w:szCs w:val="24"/>
        </w:rPr>
      </w:pPr>
      <w:r w:rsidRPr="004C6A9A">
        <w:rPr>
          <w:rFonts w:ascii="Arial" w:hAnsi="Arial" w:cs="Arial"/>
          <w:sz w:val="24"/>
          <w:szCs w:val="24"/>
        </w:rPr>
        <w:t>ГОСТ 26929 Сырье и продукты пищевые. Подготовка проб. Минерализация для определения содержания токсичных элементов</w:t>
      </w:r>
    </w:p>
    <w:p w:rsidR="006F0FAE" w:rsidRPr="004C6A9A" w:rsidRDefault="006F0FAE" w:rsidP="006F0FAE">
      <w:pPr>
        <w:pStyle w:val="313"/>
        <w:spacing w:line="276" w:lineRule="auto"/>
        <w:ind w:firstLine="567"/>
        <w:rPr>
          <w:rFonts w:ascii="Arial" w:hAnsi="Arial" w:cs="Arial"/>
          <w:sz w:val="24"/>
          <w:szCs w:val="24"/>
        </w:rPr>
      </w:pPr>
      <w:r w:rsidRPr="004C6A9A">
        <w:rPr>
          <w:rFonts w:ascii="Arial" w:hAnsi="Arial" w:cs="Arial"/>
          <w:sz w:val="24"/>
          <w:szCs w:val="24"/>
        </w:rPr>
        <w:t>ГОСТ 26932 Сырье и продукты пищевые. Методы определения свинца</w:t>
      </w:r>
    </w:p>
    <w:p w:rsidR="006F0FAE" w:rsidRPr="004C6A9A" w:rsidRDefault="006F0FAE" w:rsidP="006F0FAE">
      <w:pPr>
        <w:pStyle w:val="313"/>
        <w:spacing w:line="360" w:lineRule="auto"/>
        <w:ind w:firstLine="567"/>
        <w:rPr>
          <w:rFonts w:ascii="Arial" w:hAnsi="Arial" w:cs="Arial"/>
          <w:sz w:val="24"/>
          <w:szCs w:val="24"/>
        </w:rPr>
      </w:pPr>
      <w:r w:rsidRPr="004C6A9A">
        <w:rPr>
          <w:rFonts w:ascii="Arial" w:hAnsi="Arial" w:cs="Arial"/>
          <w:sz w:val="24"/>
          <w:szCs w:val="24"/>
        </w:rPr>
        <w:t>ГОСТ 26933 Сырье и продукты пищевые. Методы определения кадмия</w:t>
      </w:r>
    </w:p>
    <w:p w:rsidR="00512BCD" w:rsidRPr="004C6A9A" w:rsidRDefault="00512BCD" w:rsidP="004C6A9A">
      <w:pPr>
        <w:pStyle w:val="313"/>
        <w:spacing w:line="360" w:lineRule="auto"/>
        <w:ind w:firstLine="567"/>
        <w:rPr>
          <w:rFonts w:ascii="Arial" w:hAnsi="Arial" w:cs="Arial"/>
          <w:sz w:val="24"/>
          <w:szCs w:val="24"/>
        </w:rPr>
      </w:pPr>
      <w:r w:rsidRPr="004C6A9A">
        <w:rPr>
          <w:rFonts w:ascii="Arial" w:hAnsi="Arial" w:cs="Arial"/>
          <w:sz w:val="24"/>
          <w:szCs w:val="24"/>
        </w:rPr>
        <w:lastRenderedPageBreak/>
        <w:t>ГОСТ 28414 Жиры для кулинарии, кондитерской и хлебопекарной промышленности. Общие технические условия</w:t>
      </w:r>
    </w:p>
    <w:p w:rsidR="008D6820" w:rsidRPr="004C6A9A" w:rsidRDefault="008D6820" w:rsidP="004C6A9A">
      <w:pPr>
        <w:pStyle w:val="313"/>
        <w:spacing w:line="360" w:lineRule="auto"/>
        <w:ind w:firstLine="567"/>
        <w:rPr>
          <w:rFonts w:ascii="Arial" w:hAnsi="Arial" w:cs="Arial"/>
          <w:sz w:val="24"/>
          <w:szCs w:val="24"/>
        </w:rPr>
      </w:pPr>
      <w:r w:rsidRPr="004C6A9A">
        <w:rPr>
          <w:rFonts w:ascii="Arial" w:hAnsi="Arial" w:cs="Arial"/>
          <w:sz w:val="24"/>
          <w:szCs w:val="24"/>
        </w:rPr>
        <w:t>ГОСТ 29049 Пряности. Корица. Технические условия</w:t>
      </w:r>
    </w:p>
    <w:p w:rsidR="009C2E3B" w:rsidRPr="004C6A9A" w:rsidRDefault="00606586" w:rsidP="004C6A9A">
      <w:pPr>
        <w:pStyle w:val="313"/>
        <w:spacing w:line="360" w:lineRule="auto"/>
        <w:ind w:firstLine="567"/>
        <w:rPr>
          <w:rFonts w:ascii="Arial" w:hAnsi="Arial" w:cs="Arial"/>
          <w:sz w:val="24"/>
          <w:szCs w:val="24"/>
        </w:rPr>
      </w:pPr>
      <w:r w:rsidRPr="004C6A9A">
        <w:rPr>
          <w:rFonts w:ascii="Arial" w:hAnsi="Arial" w:cs="Arial"/>
          <w:sz w:val="24"/>
          <w:szCs w:val="24"/>
        </w:rPr>
        <w:t>ГОСТ 30178 Сырье и продукты пищевые. Атомно-абсорбционный метод определения токсичных элементов</w:t>
      </w:r>
    </w:p>
    <w:p w:rsidR="009C2E3B" w:rsidRPr="004C6A9A" w:rsidRDefault="009C2E3B" w:rsidP="004C6A9A">
      <w:pPr>
        <w:pStyle w:val="313"/>
        <w:spacing w:line="360" w:lineRule="auto"/>
        <w:ind w:firstLine="567"/>
        <w:rPr>
          <w:rFonts w:ascii="Arial" w:hAnsi="Arial" w:cs="Arial"/>
          <w:sz w:val="24"/>
          <w:szCs w:val="24"/>
        </w:rPr>
      </w:pPr>
      <w:r w:rsidRPr="004C6A9A">
        <w:rPr>
          <w:rFonts w:ascii="Arial" w:hAnsi="Arial" w:cs="Arial"/>
          <w:sz w:val="24"/>
          <w:szCs w:val="24"/>
        </w:rPr>
        <w:t xml:space="preserve">ГОСТ 30347 Молоко и молочная продукция. Методы определения </w:t>
      </w:r>
      <w:proofErr w:type="spellStart"/>
      <w:r w:rsidR="00E7346D">
        <w:rPr>
          <w:rFonts w:ascii="Arial" w:hAnsi="Arial" w:cs="Arial"/>
          <w:i/>
          <w:iCs/>
          <w:sz w:val="24"/>
          <w:szCs w:val="24"/>
        </w:rPr>
        <w:t>Staphylococcus</w:t>
      </w:r>
      <w:proofErr w:type="spellEnd"/>
      <w:r w:rsidR="00E7346D">
        <w:rPr>
          <w:rFonts w:ascii="Arial" w:hAnsi="Arial" w:cs="Arial"/>
          <w:i/>
          <w:iCs/>
          <w:sz w:val="24"/>
          <w:szCs w:val="24"/>
        </w:rPr>
        <w:t> </w:t>
      </w:r>
      <w:proofErr w:type="spellStart"/>
      <w:r w:rsidRPr="004C6A9A">
        <w:rPr>
          <w:rFonts w:ascii="Arial" w:hAnsi="Arial" w:cs="Arial"/>
          <w:i/>
          <w:iCs/>
          <w:sz w:val="24"/>
          <w:szCs w:val="24"/>
        </w:rPr>
        <w:t>aureus</w:t>
      </w:r>
      <w:proofErr w:type="spellEnd"/>
    </w:p>
    <w:p w:rsidR="009C2E3B" w:rsidRPr="004C6A9A" w:rsidRDefault="00606586" w:rsidP="004C6A9A">
      <w:pPr>
        <w:pStyle w:val="313"/>
        <w:spacing w:line="360" w:lineRule="auto"/>
        <w:ind w:firstLine="567"/>
        <w:rPr>
          <w:rFonts w:ascii="Arial" w:hAnsi="Arial" w:cs="Arial"/>
          <w:sz w:val="24"/>
          <w:szCs w:val="24"/>
        </w:rPr>
      </w:pPr>
      <w:r w:rsidRPr="004C6A9A">
        <w:rPr>
          <w:rFonts w:ascii="Arial" w:hAnsi="Arial" w:cs="Arial"/>
          <w:sz w:val="24"/>
          <w:szCs w:val="24"/>
        </w:rPr>
        <w:t>ГОСТ 30538 Продукты пищевые. Методика определения токсичных элементов атомно-эмиссионным методом</w:t>
      </w:r>
    </w:p>
    <w:p w:rsidR="00512BCD" w:rsidRPr="004C6A9A" w:rsidRDefault="00512BCD" w:rsidP="004C6A9A">
      <w:pPr>
        <w:pStyle w:val="313"/>
        <w:spacing w:line="360" w:lineRule="auto"/>
        <w:ind w:firstLine="567"/>
        <w:rPr>
          <w:rFonts w:ascii="Arial" w:hAnsi="Arial" w:cs="Arial"/>
          <w:sz w:val="24"/>
          <w:szCs w:val="24"/>
        </w:rPr>
      </w:pPr>
      <w:r w:rsidRPr="004C6A9A">
        <w:rPr>
          <w:rFonts w:ascii="Arial" w:hAnsi="Arial" w:cs="Arial"/>
          <w:sz w:val="24"/>
          <w:szCs w:val="24"/>
        </w:rPr>
        <w:t>ГОСТ 30627.1 Продукты молочные для детского питания. Метод измерения массовой доли витамина А (</w:t>
      </w:r>
      <w:proofErr w:type="spellStart"/>
      <w:r w:rsidRPr="004C6A9A">
        <w:rPr>
          <w:rFonts w:ascii="Arial" w:hAnsi="Arial" w:cs="Arial"/>
          <w:sz w:val="24"/>
          <w:szCs w:val="24"/>
        </w:rPr>
        <w:t>ретинола</w:t>
      </w:r>
      <w:proofErr w:type="spellEnd"/>
      <w:r w:rsidRPr="004C6A9A">
        <w:rPr>
          <w:rFonts w:ascii="Arial" w:hAnsi="Arial" w:cs="Arial"/>
          <w:sz w:val="24"/>
          <w:szCs w:val="24"/>
        </w:rPr>
        <w:t>)</w:t>
      </w:r>
    </w:p>
    <w:p w:rsidR="00512BCD" w:rsidRPr="004C6A9A" w:rsidRDefault="00512BCD" w:rsidP="004C6A9A">
      <w:pPr>
        <w:pStyle w:val="313"/>
        <w:spacing w:line="360" w:lineRule="auto"/>
        <w:ind w:firstLine="567"/>
        <w:rPr>
          <w:rFonts w:ascii="Arial" w:hAnsi="Arial" w:cs="Arial"/>
          <w:sz w:val="24"/>
          <w:szCs w:val="24"/>
        </w:rPr>
      </w:pPr>
      <w:r w:rsidRPr="004C6A9A">
        <w:rPr>
          <w:rFonts w:ascii="Arial" w:hAnsi="Arial" w:cs="Arial"/>
          <w:sz w:val="24"/>
          <w:szCs w:val="24"/>
        </w:rPr>
        <w:t>ГОСТ 30627.2 Продукты молочные для детского питания. Метод</w:t>
      </w:r>
      <w:r w:rsidR="00D41D19">
        <w:rPr>
          <w:rFonts w:ascii="Arial" w:hAnsi="Arial" w:cs="Arial"/>
          <w:sz w:val="24"/>
          <w:szCs w:val="24"/>
        </w:rPr>
        <w:t>ы измерений</w:t>
      </w:r>
      <w:r w:rsidRPr="004C6A9A">
        <w:rPr>
          <w:rFonts w:ascii="Arial" w:hAnsi="Arial" w:cs="Arial"/>
          <w:sz w:val="24"/>
          <w:szCs w:val="24"/>
        </w:rPr>
        <w:t xml:space="preserve"> массовой доли витамина С (аскорбиновой кислоты)</w:t>
      </w:r>
    </w:p>
    <w:p w:rsidR="00512BCD" w:rsidRPr="004C6A9A" w:rsidRDefault="00512BCD" w:rsidP="004C6A9A">
      <w:pPr>
        <w:pStyle w:val="313"/>
        <w:spacing w:line="360" w:lineRule="auto"/>
        <w:ind w:firstLine="567"/>
        <w:rPr>
          <w:rFonts w:ascii="Arial" w:hAnsi="Arial" w:cs="Arial"/>
          <w:sz w:val="24"/>
          <w:szCs w:val="24"/>
        </w:rPr>
      </w:pPr>
      <w:r w:rsidRPr="004C6A9A">
        <w:rPr>
          <w:rFonts w:ascii="Arial" w:hAnsi="Arial" w:cs="Arial"/>
          <w:sz w:val="24"/>
          <w:szCs w:val="24"/>
        </w:rPr>
        <w:t>ГОСТ 30627.3 Продукты молочные для детского питания. Метод измерения массовой доли витамина Е (токоферола)</w:t>
      </w:r>
    </w:p>
    <w:p w:rsidR="00512BCD" w:rsidRPr="004C6A9A" w:rsidRDefault="00512BCD" w:rsidP="004C6A9A">
      <w:pPr>
        <w:pStyle w:val="313"/>
        <w:spacing w:line="360" w:lineRule="auto"/>
        <w:ind w:firstLine="567"/>
        <w:rPr>
          <w:rFonts w:ascii="Arial" w:hAnsi="Arial" w:cs="Arial"/>
          <w:sz w:val="24"/>
          <w:szCs w:val="24"/>
        </w:rPr>
      </w:pPr>
      <w:r w:rsidRPr="004C6A9A">
        <w:rPr>
          <w:rFonts w:ascii="Arial" w:hAnsi="Arial" w:cs="Arial"/>
          <w:sz w:val="24"/>
          <w:szCs w:val="24"/>
        </w:rPr>
        <w:t>ГОСТ 30627.4 Продукты молочные для детского питания. Метод измерения массовой доли витамина РР (ниацина)</w:t>
      </w:r>
    </w:p>
    <w:p w:rsidR="00512BCD" w:rsidRPr="004C6A9A" w:rsidRDefault="00512BCD" w:rsidP="004C6A9A">
      <w:pPr>
        <w:pStyle w:val="313"/>
        <w:spacing w:line="360" w:lineRule="auto"/>
        <w:ind w:firstLine="567"/>
        <w:rPr>
          <w:rFonts w:ascii="Arial" w:hAnsi="Arial" w:cs="Arial"/>
          <w:sz w:val="24"/>
          <w:szCs w:val="24"/>
        </w:rPr>
      </w:pPr>
      <w:r w:rsidRPr="004C6A9A">
        <w:rPr>
          <w:rFonts w:ascii="Arial" w:hAnsi="Arial" w:cs="Arial"/>
          <w:sz w:val="24"/>
          <w:szCs w:val="24"/>
        </w:rPr>
        <w:t>ГОСТ 30627.5 Продукты молочные для детского питания. Метод измерения массовой доли витамина В</w:t>
      </w:r>
      <w:r w:rsidRPr="00D41D19">
        <w:rPr>
          <w:rFonts w:ascii="Arial" w:hAnsi="Arial" w:cs="Arial"/>
          <w:sz w:val="24"/>
          <w:szCs w:val="24"/>
          <w:vertAlign w:val="subscript"/>
        </w:rPr>
        <w:t>1</w:t>
      </w:r>
      <w:r w:rsidRPr="004C6A9A">
        <w:rPr>
          <w:rFonts w:ascii="Arial" w:hAnsi="Arial" w:cs="Arial"/>
          <w:sz w:val="24"/>
          <w:szCs w:val="24"/>
        </w:rPr>
        <w:t xml:space="preserve"> (тиамина)</w:t>
      </w:r>
    </w:p>
    <w:p w:rsidR="00512BCD" w:rsidRPr="004C6A9A" w:rsidRDefault="00512BCD" w:rsidP="004C6A9A">
      <w:pPr>
        <w:pStyle w:val="313"/>
        <w:spacing w:line="360" w:lineRule="auto"/>
        <w:ind w:firstLine="567"/>
        <w:rPr>
          <w:rFonts w:ascii="Arial" w:hAnsi="Arial" w:cs="Arial"/>
          <w:sz w:val="24"/>
          <w:szCs w:val="24"/>
        </w:rPr>
      </w:pPr>
      <w:r w:rsidRPr="004C6A9A">
        <w:rPr>
          <w:rFonts w:ascii="Arial" w:hAnsi="Arial" w:cs="Arial"/>
          <w:sz w:val="24"/>
          <w:szCs w:val="24"/>
        </w:rPr>
        <w:t>ГОСТ 30627.6 Продукты молочные для детского питания. Метод</w:t>
      </w:r>
      <w:r w:rsidR="00D41D19">
        <w:rPr>
          <w:rFonts w:ascii="Arial" w:hAnsi="Arial" w:cs="Arial"/>
          <w:sz w:val="24"/>
          <w:szCs w:val="24"/>
        </w:rPr>
        <w:t>ы измерений</w:t>
      </w:r>
      <w:r w:rsidRPr="004C6A9A">
        <w:rPr>
          <w:rFonts w:ascii="Arial" w:hAnsi="Arial" w:cs="Arial"/>
          <w:sz w:val="24"/>
          <w:szCs w:val="24"/>
        </w:rPr>
        <w:t xml:space="preserve"> массовой доли витамина В</w:t>
      </w:r>
      <w:r w:rsidRPr="00D41D19">
        <w:rPr>
          <w:rFonts w:ascii="Arial" w:hAnsi="Arial" w:cs="Arial"/>
          <w:sz w:val="24"/>
          <w:szCs w:val="24"/>
          <w:vertAlign w:val="subscript"/>
        </w:rPr>
        <w:t>2</w:t>
      </w:r>
      <w:r w:rsidRPr="004C6A9A">
        <w:rPr>
          <w:rFonts w:ascii="Arial" w:hAnsi="Arial" w:cs="Arial"/>
          <w:sz w:val="24"/>
          <w:szCs w:val="24"/>
        </w:rPr>
        <w:t xml:space="preserve"> (рибофлавина)</w:t>
      </w:r>
    </w:p>
    <w:p w:rsidR="00EB2810" w:rsidRPr="004C6A9A" w:rsidRDefault="00E0214D" w:rsidP="004C6A9A">
      <w:pPr>
        <w:pStyle w:val="313"/>
        <w:spacing w:line="360" w:lineRule="auto"/>
        <w:ind w:firstLine="567"/>
        <w:rPr>
          <w:rFonts w:ascii="Arial" w:hAnsi="Arial" w:cs="Arial"/>
          <w:sz w:val="24"/>
          <w:szCs w:val="24"/>
        </w:rPr>
      </w:pPr>
      <w:r w:rsidRPr="004C6A9A">
        <w:rPr>
          <w:rFonts w:ascii="Arial" w:hAnsi="Arial" w:cs="Arial"/>
          <w:sz w:val="24"/>
          <w:szCs w:val="24"/>
        </w:rPr>
        <w:t xml:space="preserve">ГОСТ 30711 Продукты пищевые. Методы выявления и определения содержания </w:t>
      </w:r>
      <w:proofErr w:type="spellStart"/>
      <w:r w:rsidRPr="004C6A9A">
        <w:rPr>
          <w:rFonts w:ascii="Arial" w:hAnsi="Arial" w:cs="Arial"/>
          <w:sz w:val="24"/>
          <w:szCs w:val="24"/>
        </w:rPr>
        <w:t>афлатоксинов</w:t>
      </w:r>
      <w:proofErr w:type="spellEnd"/>
      <w:r w:rsidRPr="004C6A9A">
        <w:rPr>
          <w:rFonts w:ascii="Arial" w:hAnsi="Arial" w:cs="Arial"/>
          <w:sz w:val="24"/>
          <w:szCs w:val="24"/>
        </w:rPr>
        <w:t xml:space="preserve"> В</w:t>
      </w:r>
      <w:r w:rsidRPr="004C6A9A">
        <w:rPr>
          <w:rFonts w:ascii="Arial" w:hAnsi="Arial" w:cs="Arial"/>
          <w:sz w:val="24"/>
          <w:szCs w:val="24"/>
          <w:vertAlign w:val="subscript"/>
        </w:rPr>
        <w:t>1</w:t>
      </w:r>
      <w:r w:rsidRPr="004C6A9A">
        <w:rPr>
          <w:rFonts w:ascii="Arial" w:hAnsi="Arial" w:cs="Arial"/>
          <w:sz w:val="24"/>
          <w:szCs w:val="24"/>
        </w:rPr>
        <w:t xml:space="preserve"> и М</w:t>
      </w:r>
      <w:r w:rsidRPr="004C6A9A">
        <w:rPr>
          <w:rFonts w:ascii="Arial" w:hAnsi="Arial" w:cs="Arial"/>
          <w:sz w:val="24"/>
          <w:szCs w:val="24"/>
          <w:vertAlign w:val="subscript"/>
        </w:rPr>
        <w:t>1</w:t>
      </w:r>
    </w:p>
    <w:p w:rsidR="00975991" w:rsidRDefault="00975991" w:rsidP="004C6A9A">
      <w:pPr>
        <w:pStyle w:val="313"/>
        <w:spacing w:line="360" w:lineRule="auto"/>
        <w:ind w:firstLine="567"/>
        <w:rPr>
          <w:rFonts w:ascii="Arial" w:hAnsi="Arial" w:cs="Arial"/>
          <w:sz w:val="24"/>
          <w:szCs w:val="24"/>
        </w:rPr>
      </w:pPr>
      <w:r w:rsidRPr="00FF62DD">
        <w:rPr>
          <w:rFonts w:ascii="Arial" w:hAnsi="Arial" w:cs="Arial"/>
          <w:sz w:val="24"/>
          <w:szCs w:val="24"/>
        </w:rPr>
        <w:t>ГОСТ 31628 Продукты пищевые и продовольственное сырье. Инверсионно-</w:t>
      </w:r>
      <w:proofErr w:type="spellStart"/>
      <w:r w:rsidRPr="00FF62DD">
        <w:rPr>
          <w:rFonts w:ascii="Arial" w:hAnsi="Arial" w:cs="Arial"/>
          <w:sz w:val="24"/>
          <w:szCs w:val="24"/>
        </w:rPr>
        <w:t>вольтамперометрический</w:t>
      </w:r>
      <w:proofErr w:type="spellEnd"/>
      <w:r w:rsidRPr="00FF62DD">
        <w:rPr>
          <w:rFonts w:ascii="Arial" w:hAnsi="Arial" w:cs="Arial"/>
          <w:sz w:val="24"/>
          <w:szCs w:val="24"/>
        </w:rPr>
        <w:t xml:space="preserve"> метод определения массовой концентрации мышьяка</w:t>
      </w:r>
    </w:p>
    <w:p w:rsidR="00BF6E5E" w:rsidRPr="004C6A9A" w:rsidRDefault="009C2E3B" w:rsidP="004C6A9A">
      <w:pPr>
        <w:pStyle w:val="313"/>
        <w:spacing w:line="360" w:lineRule="auto"/>
        <w:ind w:firstLine="567"/>
        <w:rPr>
          <w:rFonts w:ascii="Arial" w:hAnsi="Arial" w:cs="Arial"/>
          <w:spacing w:val="5"/>
          <w:sz w:val="24"/>
          <w:szCs w:val="24"/>
          <w:shd w:val="clear" w:color="auto" w:fill="FFFFFF"/>
        </w:rPr>
      </w:pPr>
      <w:r w:rsidRPr="004C6A9A">
        <w:rPr>
          <w:rFonts w:ascii="Arial" w:hAnsi="Arial" w:cs="Arial"/>
          <w:sz w:val="24"/>
          <w:szCs w:val="24"/>
        </w:rPr>
        <w:t xml:space="preserve">ГОСТ 31659 (ISO 6579-1:2017) </w:t>
      </w:r>
      <w:r w:rsidRPr="004C6A9A">
        <w:rPr>
          <w:rFonts w:ascii="Arial" w:hAnsi="Arial" w:cs="Arial"/>
          <w:spacing w:val="5"/>
          <w:sz w:val="24"/>
          <w:szCs w:val="24"/>
          <w:shd w:val="clear" w:color="auto" w:fill="FFFFFF"/>
        </w:rPr>
        <w:t xml:space="preserve">Микробиология пищевой цепи. Горизонтальный метод обнаружения, подсчета и </w:t>
      </w:r>
      <w:proofErr w:type="spellStart"/>
      <w:r w:rsidRPr="004C6A9A">
        <w:rPr>
          <w:rFonts w:ascii="Arial" w:hAnsi="Arial" w:cs="Arial"/>
          <w:spacing w:val="5"/>
          <w:sz w:val="24"/>
          <w:szCs w:val="24"/>
          <w:shd w:val="clear" w:color="auto" w:fill="FFFFFF"/>
        </w:rPr>
        <w:t>серотипирования</w:t>
      </w:r>
      <w:proofErr w:type="spellEnd"/>
      <w:r w:rsidRPr="004C6A9A">
        <w:rPr>
          <w:rFonts w:ascii="Arial" w:hAnsi="Arial" w:cs="Arial"/>
          <w:spacing w:val="5"/>
          <w:sz w:val="24"/>
          <w:szCs w:val="24"/>
          <w:shd w:val="clear" w:color="auto" w:fill="FFFFFF"/>
        </w:rPr>
        <w:t xml:space="preserve"> бактерий рода </w:t>
      </w:r>
      <w:proofErr w:type="spellStart"/>
      <w:r w:rsidRPr="004C6A9A">
        <w:rPr>
          <w:rFonts w:ascii="Arial" w:hAnsi="Arial" w:cs="Arial"/>
          <w:i/>
          <w:spacing w:val="5"/>
          <w:sz w:val="24"/>
          <w:szCs w:val="24"/>
          <w:shd w:val="clear" w:color="auto" w:fill="FFFFFF"/>
        </w:rPr>
        <w:t>Salmonella</w:t>
      </w:r>
      <w:proofErr w:type="spellEnd"/>
      <w:r w:rsidR="00E7346D">
        <w:rPr>
          <w:rFonts w:ascii="Arial" w:hAnsi="Arial" w:cs="Arial"/>
          <w:spacing w:val="5"/>
          <w:sz w:val="24"/>
          <w:szCs w:val="24"/>
          <w:shd w:val="clear" w:color="auto" w:fill="FFFFFF"/>
        </w:rPr>
        <w:t>. Часть </w:t>
      </w:r>
      <w:r w:rsidRPr="004C6A9A">
        <w:rPr>
          <w:rFonts w:ascii="Arial" w:hAnsi="Arial" w:cs="Arial"/>
          <w:spacing w:val="5"/>
          <w:sz w:val="24"/>
          <w:szCs w:val="24"/>
          <w:shd w:val="clear" w:color="auto" w:fill="FFFFFF"/>
        </w:rPr>
        <w:t xml:space="preserve">1. Обнаружение </w:t>
      </w:r>
      <w:proofErr w:type="spellStart"/>
      <w:r w:rsidRPr="004C6A9A">
        <w:rPr>
          <w:rFonts w:ascii="Arial" w:hAnsi="Arial" w:cs="Arial"/>
          <w:i/>
          <w:spacing w:val="5"/>
          <w:sz w:val="24"/>
          <w:szCs w:val="24"/>
          <w:shd w:val="clear" w:color="auto" w:fill="FFFFFF"/>
        </w:rPr>
        <w:t>Salmonella</w:t>
      </w:r>
      <w:proofErr w:type="spellEnd"/>
      <w:r w:rsidRPr="004C6A9A">
        <w:rPr>
          <w:rFonts w:ascii="Arial" w:hAnsi="Arial" w:cs="Arial"/>
          <w:spacing w:val="5"/>
          <w:sz w:val="24"/>
          <w:szCs w:val="24"/>
          <w:shd w:val="clear" w:color="auto" w:fill="FFFFFF"/>
        </w:rPr>
        <w:t xml:space="preserve"> </w:t>
      </w:r>
      <w:proofErr w:type="spellStart"/>
      <w:r w:rsidRPr="004C6A9A">
        <w:rPr>
          <w:rFonts w:ascii="Arial" w:hAnsi="Arial" w:cs="Arial"/>
          <w:spacing w:val="5"/>
          <w:sz w:val="24"/>
          <w:szCs w:val="24"/>
          <w:shd w:val="clear" w:color="auto" w:fill="FFFFFF"/>
        </w:rPr>
        <w:t>spp</w:t>
      </w:r>
      <w:proofErr w:type="spellEnd"/>
      <w:r w:rsidR="00D41D19">
        <w:rPr>
          <w:rFonts w:ascii="Arial" w:hAnsi="Arial" w:cs="Arial"/>
          <w:spacing w:val="5"/>
          <w:sz w:val="24"/>
          <w:szCs w:val="24"/>
          <w:shd w:val="clear" w:color="auto" w:fill="FFFFFF"/>
        </w:rPr>
        <w:t>.</w:t>
      </w:r>
    </w:p>
    <w:p w:rsidR="00512BCD" w:rsidRPr="004C6A9A" w:rsidRDefault="00512BCD" w:rsidP="004C6A9A">
      <w:pPr>
        <w:pStyle w:val="313"/>
        <w:spacing w:line="360" w:lineRule="auto"/>
        <w:ind w:firstLine="567"/>
        <w:rPr>
          <w:rFonts w:ascii="Arial" w:hAnsi="Arial" w:cs="Arial"/>
          <w:spacing w:val="5"/>
          <w:sz w:val="24"/>
          <w:szCs w:val="24"/>
          <w:shd w:val="clear" w:color="auto" w:fill="FFFFFF"/>
        </w:rPr>
      </w:pPr>
      <w:r w:rsidRPr="004C6A9A">
        <w:rPr>
          <w:rFonts w:ascii="Arial" w:hAnsi="Arial" w:cs="Arial"/>
          <w:spacing w:val="5"/>
          <w:sz w:val="24"/>
          <w:szCs w:val="24"/>
          <w:shd w:val="clear" w:color="auto" w:fill="FFFFFF"/>
        </w:rPr>
        <w:t xml:space="preserve">ГОСТ 31688 Консервы молочные. </w:t>
      </w:r>
      <w:proofErr w:type="gramStart"/>
      <w:r w:rsidRPr="004C6A9A">
        <w:rPr>
          <w:rFonts w:ascii="Arial" w:hAnsi="Arial" w:cs="Arial"/>
          <w:spacing w:val="5"/>
          <w:sz w:val="24"/>
          <w:szCs w:val="24"/>
          <w:shd w:val="clear" w:color="auto" w:fill="FFFFFF"/>
        </w:rPr>
        <w:t>Молоко и сливки</w:t>
      </w:r>
      <w:proofErr w:type="gramEnd"/>
      <w:r w:rsidRPr="004C6A9A">
        <w:rPr>
          <w:rFonts w:ascii="Arial" w:hAnsi="Arial" w:cs="Arial"/>
          <w:spacing w:val="5"/>
          <w:sz w:val="24"/>
          <w:szCs w:val="24"/>
          <w:shd w:val="clear" w:color="auto" w:fill="FFFFFF"/>
        </w:rPr>
        <w:t xml:space="preserve"> сгущенные с сахаром. Технические условия</w:t>
      </w:r>
    </w:p>
    <w:p w:rsidR="00512BCD" w:rsidRPr="004C6A9A" w:rsidRDefault="00512BCD" w:rsidP="004C6A9A">
      <w:pPr>
        <w:pStyle w:val="313"/>
        <w:spacing w:line="360" w:lineRule="auto"/>
        <w:ind w:firstLine="567"/>
        <w:rPr>
          <w:rFonts w:ascii="Arial" w:hAnsi="Arial" w:cs="Arial"/>
          <w:spacing w:val="5"/>
          <w:sz w:val="24"/>
          <w:szCs w:val="24"/>
          <w:shd w:val="clear" w:color="auto" w:fill="FFFFFF"/>
        </w:rPr>
      </w:pPr>
      <w:r w:rsidRPr="004C6A9A">
        <w:rPr>
          <w:rFonts w:ascii="Arial" w:hAnsi="Arial" w:cs="Arial"/>
          <w:spacing w:val="5"/>
          <w:sz w:val="24"/>
          <w:szCs w:val="24"/>
          <w:shd w:val="clear" w:color="auto" w:fill="FFFFFF"/>
        </w:rPr>
        <w:t xml:space="preserve">ГОСТ 31703 Консервы </w:t>
      </w:r>
      <w:proofErr w:type="spellStart"/>
      <w:r w:rsidRPr="004C6A9A">
        <w:rPr>
          <w:rFonts w:ascii="Arial" w:hAnsi="Arial" w:cs="Arial"/>
          <w:spacing w:val="5"/>
          <w:sz w:val="24"/>
          <w:szCs w:val="24"/>
          <w:shd w:val="clear" w:color="auto" w:fill="FFFFFF"/>
        </w:rPr>
        <w:t>молокосодерж</w:t>
      </w:r>
      <w:r w:rsidR="00E7346D">
        <w:rPr>
          <w:rFonts w:ascii="Arial" w:hAnsi="Arial" w:cs="Arial"/>
          <w:spacing w:val="5"/>
          <w:sz w:val="24"/>
          <w:szCs w:val="24"/>
          <w:shd w:val="clear" w:color="auto" w:fill="FFFFFF"/>
        </w:rPr>
        <w:t>ащие</w:t>
      </w:r>
      <w:proofErr w:type="spellEnd"/>
      <w:r w:rsidR="00E7346D">
        <w:rPr>
          <w:rFonts w:ascii="Arial" w:hAnsi="Arial" w:cs="Arial"/>
          <w:spacing w:val="5"/>
          <w:sz w:val="24"/>
          <w:szCs w:val="24"/>
          <w:shd w:val="clear" w:color="auto" w:fill="FFFFFF"/>
        </w:rPr>
        <w:t xml:space="preserve"> сгущенные с сахаром. Общие </w:t>
      </w:r>
      <w:r w:rsidRPr="004C6A9A">
        <w:rPr>
          <w:rFonts w:ascii="Arial" w:hAnsi="Arial" w:cs="Arial"/>
          <w:spacing w:val="5"/>
          <w:sz w:val="24"/>
          <w:szCs w:val="24"/>
          <w:shd w:val="clear" w:color="auto" w:fill="FFFFFF"/>
        </w:rPr>
        <w:t>технические условия</w:t>
      </w:r>
    </w:p>
    <w:p w:rsidR="00D41D19" w:rsidRPr="004C6A9A" w:rsidRDefault="00D41D19" w:rsidP="00D41D19">
      <w:pPr>
        <w:pStyle w:val="313"/>
        <w:spacing w:line="360" w:lineRule="auto"/>
        <w:ind w:firstLine="567"/>
        <w:rPr>
          <w:rFonts w:ascii="Arial" w:hAnsi="Arial" w:cs="Arial"/>
          <w:sz w:val="24"/>
          <w:szCs w:val="24"/>
        </w:rPr>
      </w:pPr>
      <w:r w:rsidRPr="004C6A9A">
        <w:rPr>
          <w:rFonts w:ascii="Arial" w:hAnsi="Arial" w:cs="Arial"/>
          <w:spacing w:val="5"/>
          <w:sz w:val="24"/>
          <w:szCs w:val="24"/>
          <w:shd w:val="clear" w:color="auto" w:fill="FFFFFF"/>
        </w:rPr>
        <w:t>ГОСТ 31712 Джемы. Общие технические условия</w:t>
      </w:r>
    </w:p>
    <w:p w:rsidR="006F0FAE" w:rsidRPr="004C6A9A" w:rsidRDefault="006F0FAE" w:rsidP="006F0FAE">
      <w:pPr>
        <w:pStyle w:val="313"/>
        <w:spacing w:line="377" w:lineRule="auto"/>
        <w:ind w:firstLine="567"/>
        <w:rPr>
          <w:rFonts w:ascii="Arial" w:hAnsi="Arial" w:cs="Arial"/>
          <w:spacing w:val="5"/>
          <w:sz w:val="24"/>
          <w:szCs w:val="24"/>
          <w:shd w:val="clear" w:color="auto" w:fill="FFFFFF"/>
        </w:rPr>
      </w:pPr>
      <w:r w:rsidRPr="004C6A9A">
        <w:rPr>
          <w:rFonts w:ascii="Arial" w:hAnsi="Arial" w:cs="Arial"/>
          <w:spacing w:val="5"/>
          <w:sz w:val="24"/>
          <w:szCs w:val="24"/>
          <w:shd w:val="clear" w:color="auto" w:fill="FFFFFF"/>
        </w:rPr>
        <w:lastRenderedPageBreak/>
        <w:t>ГОСТ 31721</w:t>
      </w:r>
      <w:r>
        <w:rPr>
          <w:rStyle w:val="af3"/>
          <w:rFonts w:ascii="Arial" w:hAnsi="Arial" w:cs="Arial"/>
          <w:spacing w:val="5"/>
          <w:sz w:val="24"/>
          <w:szCs w:val="24"/>
          <w:shd w:val="clear" w:color="auto" w:fill="FFFFFF"/>
        </w:rPr>
        <w:footnoteReference w:id="3"/>
      </w:r>
      <w:r w:rsidRPr="000A3BC6">
        <w:rPr>
          <w:rFonts w:ascii="Arial" w:hAnsi="Arial" w:cs="Arial"/>
          <w:spacing w:val="5"/>
          <w:sz w:val="24"/>
          <w:szCs w:val="24"/>
          <w:shd w:val="clear" w:color="auto" w:fill="FFFFFF"/>
          <w:vertAlign w:val="superscript"/>
        </w:rPr>
        <w:t>)</w:t>
      </w:r>
      <w:r w:rsidRPr="004C6A9A">
        <w:rPr>
          <w:rFonts w:ascii="Arial" w:hAnsi="Arial" w:cs="Arial"/>
          <w:spacing w:val="5"/>
          <w:sz w:val="24"/>
          <w:szCs w:val="24"/>
          <w:shd w:val="clear" w:color="auto" w:fill="FFFFFF"/>
        </w:rPr>
        <w:t xml:space="preserve"> Шоколад. Общие технические условия</w:t>
      </w:r>
    </w:p>
    <w:p w:rsidR="006F0FAE" w:rsidRPr="004C6A9A" w:rsidRDefault="006F0FAE" w:rsidP="006F0FAE">
      <w:pPr>
        <w:pStyle w:val="313"/>
        <w:spacing w:line="377" w:lineRule="auto"/>
        <w:ind w:firstLine="567"/>
        <w:rPr>
          <w:rFonts w:ascii="Arial" w:hAnsi="Arial" w:cs="Arial"/>
          <w:spacing w:val="5"/>
          <w:sz w:val="24"/>
          <w:szCs w:val="24"/>
          <w:shd w:val="clear" w:color="auto" w:fill="FFFFFF"/>
        </w:rPr>
      </w:pPr>
      <w:r w:rsidRPr="004C6A9A">
        <w:rPr>
          <w:rFonts w:ascii="Arial" w:hAnsi="Arial" w:cs="Arial"/>
          <w:spacing w:val="5"/>
          <w:sz w:val="24"/>
          <w:szCs w:val="24"/>
          <w:shd w:val="clear" w:color="auto" w:fill="FFFFFF"/>
        </w:rPr>
        <w:t xml:space="preserve">ГОСТ 31784 </w:t>
      </w:r>
      <w:r>
        <w:rPr>
          <w:rFonts w:ascii="Arial" w:hAnsi="Arial" w:cs="Arial"/>
          <w:spacing w:val="5"/>
          <w:sz w:val="24"/>
          <w:szCs w:val="24"/>
          <w:shd w:val="clear" w:color="auto" w:fill="FFFFFF"/>
        </w:rPr>
        <w:t>(</w:t>
      </w:r>
      <w:r>
        <w:rPr>
          <w:rFonts w:ascii="Arial" w:hAnsi="Arial" w:cs="Arial"/>
          <w:spacing w:val="5"/>
          <w:sz w:val="24"/>
          <w:szCs w:val="24"/>
          <w:shd w:val="clear" w:color="auto" w:fill="FFFFFF"/>
          <w:lang w:val="en-US"/>
        </w:rPr>
        <w:t>ISO</w:t>
      </w:r>
      <w:r w:rsidRPr="000A3BC6">
        <w:rPr>
          <w:rFonts w:ascii="Arial" w:hAnsi="Arial" w:cs="Arial"/>
          <w:spacing w:val="5"/>
          <w:sz w:val="24"/>
          <w:szCs w:val="24"/>
          <w:shd w:val="clear" w:color="auto" w:fill="FFFFFF"/>
        </w:rPr>
        <w:t xml:space="preserve"> 6478</w:t>
      </w:r>
      <w:r>
        <w:rPr>
          <w:rFonts w:ascii="Arial" w:hAnsi="Arial" w:cs="Arial"/>
          <w:spacing w:val="5"/>
          <w:sz w:val="24"/>
          <w:szCs w:val="24"/>
          <w:shd w:val="clear" w:color="auto" w:fill="FFFFFF"/>
        </w:rPr>
        <w:t xml:space="preserve">:1990) </w:t>
      </w:r>
      <w:r w:rsidRPr="004C6A9A">
        <w:rPr>
          <w:rFonts w:ascii="Arial" w:hAnsi="Arial" w:cs="Arial"/>
          <w:spacing w:val="5"/>
          <w:sz w:val="24"/>
          <w:szCs w:val="24"/>
          <w:shd w:val="clear" w:color="auto" w:fill="FFFFFF"/>
        </w:rPr>
        <w:t>Арахис. Технические условия</w:t>
      </w:r>
    </w:p>
    <w:p w:rsidR="006F0FAE" w:rsidRDefault="006F0FAE" w:rsidP="006F0FAE">
      <w:pPr>
        <w:pStyle w:val="FORMATTEXT"/>
        <w:spacing w:line="377" w:lineRule="auto"/>
        <w:ind w:firstLine="567"/>
        <w:jc w:val="both"/>
        <w:rPr>
          <w:sz w:val="24"/>
          <w:szCs w:val="24"/>
          <w:lang w:eastAsia="zh-CN"/>
        </w:rPr>
      </w:pPr>
      <w:r w:rsidRPr="004C6A9A">
        <w:rPr>
          <w:sz w:val="24"/>
          <w:szCs w:val="24"/>
          <w:lang w:eastAsia="zh-CN"/>
        </w:rPr>
        <w:t>ГОСТ 31979 Молоко и молочные продукты. Метод обнаружения растительных жиров в жировой фазе газожидкостной хроматографией стеринов</w:t>
      </w:r>
    </w:p>
    <w:p w:rsidR="006F0FAE" w:rsidRPr="004C6A9A" w:rsidRDefault="006F0FAE" w:rsidP="006F0FAE">
      <w:pPr>
        <w:pStyle w:val="FORMATTEXT"/>
        <w:spacing w:line="377" w:lineRule="auto"/>
        <w:ind w:firstLine="567"/>
        <w:jc w:val="both"/>
        <w:rPr>
          <w:sz w:val="24"/>
          <w:szCs w:val="24"/>
          <w:lang w:eastAsia="zh-CN"/>
        </w:rPr>
      </w:pPr>
      <w:r w:rsidRPr="004C6A9A">
        <w:rPr>
          <w:sz w:val="24"/>
          <w:szCs w:val="24"/>
          <w:lang w:eastAsia="zh-CN"/>
        </w:rPr>
        <w:t>ГОСТ 31981 Йогурт</w:t>
      </w:r>
      <w:r>
        <w:rPr>
          <w:sz w:val="24"/>
          <w:szCs w:val="24"/>
          <w:lang w:eastAsia="zh-CN"/>
        </w:rPr>
        <w:t>ы</w:t>
      </w:r>
      <w:r w:rsidRPr="004C6A9A">
        <w:rPr>
          <w:sz w:val="24"/>
          <w:szCs w:val="24"/>
          <w:lang w:eastAsia="zh-CN"/>
        </w:rPr>
        <w:t>. Общие технические условия</w:t>
      </w:r>
    </w:p>
    <w:p w:rsidR="006F0FAE" w:rsidRPr="004C6A9A" w:rsidRDefault="006F0FAE" w:rsidP="006F0FAE">
      <w:pPr>
        <w:pStyle w:val="FORMATTEXT"/>
        <w:spacing w:line="377" w:lineRule="auto"/>
        <w:ind w:firstLine="567"/>
        <w:jc w:val="both"/>
        <w:rPr>
          <w:sz w:val="24"/>
          <w:szCs w:val="24"/>
          <w:lang w:eastAsia="zh-CN"/>
        </w:rPr>
      </w:pPr>
      <w:r w:rsidRPr="004C6A9A">
        <w:rPr>
          <w:sz w:val="24"/>
          <w:szCs w:val="24"/>
          <w:lang w:eastAsia="zh-CN"/>
        </w:rPr>
        <w:t xml:space="preserve">ГОСТ 32049 </w:t>
      </w:r>
      <w:proofErr w:type="spellStart"/>
      <w:r w:rsidRPr="004C6A9A">
        <w:rPr>
          <w:sz w:val="24"/>
          <w:szCs w:val="24"/>
          <w:lang w:eastAsia="zh-CN"/>
        </w:rPr>
        <w:t>Ароматизаторы</w:t>
      </w:r>
      <w:proofErr w:type="spellEnd"/>
      <w:r w:rsidRPr="004C6A9A">
        <w:rPr>
          <w:sz w:val="24"/>
          <w:szCs w:val="24"/>
          <w:lang w:eastAsia="zh-CN"/>
        </w:rPr>
        <w:t xml:space="preserve"> пищевые. Общие технические условия</w:t>
      </w:r>
    </w:p>
    <w:p w:rsidR="006F0FAE" w:rsidRPr="004C6A9A" w:rsidRDefault="006F0FAE" w:rsidP="006F0FAE">
      <w:pPr>
        <w:pStyle w:val="FORMATTEXT"/>
        <w:spacing w:line="377" w:lineRule="auto"/>
        <w:ind w:firstLine="567"/>
        <w:jc w:val="both"/>
        <w:rPr>
          <w:sz w:val="24"/>
          <w:szCs w:val="24"/>
          <w:lang w:eastAsia="zh-CN"/>
        </w:rPr>
      </w:pPr>
      <w:r w:rsidRPr="004C6A9A">
        <w:rPr>
          <w:sz w:val="24"/>
          <w:szCs w:val="24"/>
          <w:lang w:eastAsia="zh-CN"/>
        </w:rPr>
        <w:t>ГОСТ 32099 Повидло. Общие технические условия</w:t>
      </w:r>
    </w:p>
    <w:p w:rsidR="006F0FAE" w:rsidRPr="004C6A9A" w:rsidRDefault="006F0FAE" w:rsidP="006F0FAE">
      <w:pPr>
        <w:pStyle w:val="FORMATTEXT"/>
        <w:spacing w:line="377" w:lineRule="auto"/>
        <w:ind w:firstLine="567"/>
        <w:jc w:val="both"/>
        <w:rPr>
          <w:sz w:val="24"/>
          <w:szCs w:val="24"/>
        </w:rPr>
      </w:pPr>
      <w:r w:rsidRPr="004C6A9A">
        <w:rPr>
          <w:sz w:val="24"/>
          <w:szCs w:val="24"/>
        </w:rPr>
        <w:t>ГОСТ 32161 Продукты пищевые. Метод определения содержания цезия Cs-137</w:t>
      </w:r>
    </w:p>
    <w:p w:rsidR="006F0FAE" w:rsidRPr="004C6A9A" w:rsidRDefault="006F0FAE" w:rsidP="006F0FAE">
      <w:pPr>
        <w:pStyle w:val="FORMATTEXT"/>
        <w:spacing w:line="377" w:lineRule="auto"/>
        <w:ind w:firstLine="567"/>
        <w:jc w:val="both"/>
        <w:rPr>
          <w:sz w:val="24"/>
          <w:szCs w:val="24"/>
        </w:rPr>
      </w:pPr>
      <w:r w:rsidRPr="004C6A9A">
        <w:rPr>
          <w:sz w:val="24"/>
          <w:szCs w:val="24"/>
        </w:rPr>
        <w:t>ГОСТ 32163 Продукты пищевые. Метод определения содержания стронция Sr-90</w:t>
      </w:r>
    </w:p>
    <w:p w:rsidR="006F0FAE" w:rsidRPr="004C6A9A" w:rsidRDefault="006F0FAE" w:rsidP="006F0FAE">
      <w:pPr>
        <w:pStyle w:val="FORMATTEXT"/>
        <w:spacing w:line="377" w:lineRule="auto"/>
        <w:ind w:firstLine="567"/>
        <w:jc w:val="both"/>
        <w:rPr>
          <w:sz w:val="24"/>
          <w:szCs w:val="24"/>
        </w:rPr>
      </w:pPr>
      <w:r w:rsidRPr="004C6A9A">
        <w:rPr>
          <w:sz w:val="24"/>
          <w:szCs w:val="24"/>
        </w:rPr>
        <w:t>ГОС</w:t>
      </w:r>
      <w:r>
        <w:rPr>
          <w:sz w:val="24"/>
          <w:szCs w:val="24"/>
        </w:rPr>
        <w:t>Т 32164 Продукты пищевые. Метод</w:t>
      </w:r>
      <w:r w:rsidRPr="004C6A9A">
        <w:rPr>
          <w:sz w:val="24"/>
          <w:szCs w:val="24"/>
        </w:rPr>
        <w:t xml:space="preserve"> </w:t>
      </w:r>
      <w:r>
        <w:rPr>
          <w:sz w:val="24"/>
          <w:szCs w:val="24"/>
        </w:rPr>
        <w:t xml:space="preserve">отбора </w:t>
      </w:r>
      <w:r w:rsidRPr="004C6A9A">
        <w:rPr>
          <w:sz w:val="24"/>
          <w:szCs w:val="24"/>
        </w:rPr>
        <w:t xml:space="preserve">проб </w:t>
      </w:r>
      <w:r>
        <w:rPr>
          <w:sz w:val="24"/>
          <w:szCs w:val="24"/>
        </w:rPr>
        <w:t>для определения стронция</w:t>
      </w:r>
      <w:r>
        <w:rPr>
          <w:sz w:val="24"/>
          <w:szCs w:val="24"/>
        </w:rPr>
        <w:br/>
      </w:r>
      <w:proofErr w:type="spellStart"/>
      <w:r w:rsidRPr="004C6A9A">
        <w:rPr>
          <w:sz w:val="24"/>
          <w:szCs w:val="24"/>
          <w:lang w:val="en-US"/>
        </w:rPr>
        <w:t>Sr</w:t>
      </w:r>
      <w:proofErr w:type="spellEnd"/>
      <w:r w:rsidRPr="004C6A9A">
        <w:rPr>
          <w:sz w:val="24"/>
          <w:szCs w:val="24"/>
        </w:rPr>
        <w:t>-90 и</w:t>
      </w:r>
      <w:r>
        <w:rPr>
          <w:sz w:val="24"/>
          <w:szCs w:val="24"/>
        </w:rPr>
        <w:t xml:space="preserve"> цезия</w:t>
      </w:r>
      <w:r w:rsidRPr="004C6A9A">
        <w:rPr>
          <w:sz w:val="24"/>
          <w:szCs w:val="24"/>
        </w:rPr>
        <w:t xml:space="preserve"> </w:t>
      </w:r>
      <w:r w:rsidRPr="004C6A9A">
        <w:rPr>
          <w:sz w:val="24"/>
          <w:szCs w:val="24"/>
          <w:lang w:val="en-US"/>
        </w:rPr>
        <w:t>Cs</w:t>
      </w:r>
      <w:r w:rsidRPr="004C6A9A">
        <w:rPr>
          <w:sz w:val="24"/>
          <w:szCs w:val="24"/>
        </w:rPr>
        <w:t>-137</w:t>
      </w:r>
    </w:p>
    <w:p w:rsidR="006F0FAE" w:rsidRPr="004C6A9A" w:rsidRDefault="006F0FAE" w:rsidP="006F0FAE">
      <w:pPr>
        <w:pStyle w:val="FORMATTEXT"/>
        <w:spacing w:line="377" w:lineRule="auto"/>
        <w:ind w:firstLine="567"/>
        <w:jc w:val="both"/>
        <w:rPr>
          <w:sz w:val="24"/>
          <w:szCs w:val="24"/>
        </w:rPr>
      </w:pPr>
      <w:r w:rsidRPr="004C6A9A">
        <w:rPr>
          <w:sz w:val="24"/>
          <w:szCs w:val="24"/>
        </w:rPr>
        <w:t>ГОСТ 32261 Масло сливочное. Технические условия</w:t>
      </w:r>
    </w:p>
    <w:p w:rsidR="006F0FAE" w:rsidRPr="00A65B6E" w:rsidRDefault="006F0FAE" w:rsidP="006F0FAE">
      <w:pPr>
        <w:pStyle w:val="FORMATTEXT"/>
        <w:spacing w:line="377" w:lineRule="auto"/>
        <w:ind w:firstLine="567"/>
        <w:jc w:val="both"/>
        <w:rPr>
          <w:sz w:val="24"/>
          <w:szCs w:val="24"/>
        </w:rPr>
      </w:pPr>
      <w:r w:rsidRPr="00A65B6E">
        <w:rPr>
          <w:sz w:val="24"/>
          <w:szCs w:val="24"/>
        </w:rPr>
        <w:t>ГОСТ 32287 (UNECE STANDARD DDP-04:2010)</w:t>
      </w:r>
      <w:r>
        <w:rPr>
          <w:sz w:val="24"/>
          <w:szCs w:val="24"/>
        </w:rPr>
        <w:t xml:space="preserve"> </w:t>
      </w:r>
      <w:r w:rsidRPr="00A65B6E">
        <w:rPr>
          <w:sz w:val="24"/>
          <w:szCs w:val="24"/>
        </w:rPr>
        <w:t>Ядра орехов лещины. Технические условия</w:t>
      </w:r>
    </w:p>
    <w:p w:rsidR="006F0FAE" w:rsidRPr="00A65B6E" w:rsidRDefault="006F0FAE" w:rsidP="006F0FAE">
      <w:pPr>
        <w:pStyle w:val="FORMATTEXT"/>
        <w:spacing w:line="377" w:lineRule="auto"/>
        <w:ind w:firstLine="567"/>
        <w:jc w:val="both"/>
        <w:rPr>
          <w:sz w:val="24"/>
          <w:szCs w:val="24"/>
        </w:rPr>
      </w:pPr>
      <w:r w:rsidRPr="00A65B6E">
        <w:rPr>
          <w:sz w:val="24"/>
          <w:szCs w:val="24"/>
        </w:rPr>
        <w:t>ГОСТ</w:t>
      </w:r>
      <w:r w:rsidRPr="006D6AEA">
        <w:rPr>
          <w:sz w:val="24"/>
          <w:szCs w:val="24"/>
        </w:rPr>
        <w:t xml:space="preserve"> 32288 (</w:t>
      </w:r>
      <w:r w:rsidRPr="00A65B6E">
        <w:rPr>
          <w:sz w:val="24"/>
          <w:szCs w:val="24"/>
          <w:lang w:val="en-US"/>
        </w:rPr>
        <w:t>UNECE</w:t>
      </w:r>
      <w:r w:rsidRPr="006D6AEA">
        <w:rPr>
          <w:sz w:val="24"/>
          <w:szCs w:val="24"/>
        </w:rPr>
        <w:t xml:space="preserve"> </w:t>
      </w:r>
      <w:r w:rsidRPr="00A65B6E">
        <w:rPr>
          <w:sz w:val="24"/>
          <w:szCs w:val="24"/>
          <w:lang w:val="en-US"/>
        </w:rPr>
        <w:t>STANDARD</w:t>
      </w:r>
      <w:r w:rsidRPr="006D6AEA">
        <w:rPr>
          <w:sz w:val="24"/>
          <w:szCs w:val="24"/>
        </w:rPr>
        <w:t xml:space="preserve"> </w:t>
      </w:r>
      <w:r w:rsidRPr="00A65B6E">
        <w:rPr>
          <w:sz w:val="24"/>
          <w:szCs w:val="24"/>
          <w:lang w:val="en-US"/>
        </w:rPr>
        <w:t>DDP</w:t>
      </w:r>
      <w:r w:rsidRPr="006D6AEA">
        <w:rPr>
          <w:sz w:val="24"/>
          <w:szCs w:val="24"/>
        </w:rPr>
        <w:t xml:space="preserve">-03:2007) </w:t>
      </w:r>
      <w:r w:rsidRPr="00A65B6E">
        <w:rPr>
          <w:sz w:val="24"/>
          <w:szCs w:val="24"/>
        </w:rPr>
        <w:t>Орехи</w:t>
      </w:r>
      <w:r w:rsidRPr="006D6AEA">
        <w:rPr>
          <w:sz w:val="24"/>
          <w:szCs w:val="24"/>
        </w:rPr>
        <w:t xml:space="preserve"> </w:t>
      </w:r>
      <w:r w:rsidRPr="00A65B6E">
        <w:rPr>
          <w:sz w:val="24"/>
          <w:szCs w:val="24"/>
        </w:rPr>
        <w:t>лещины</w:t>
      </w:r>
      <w:r w:rsidRPr="006D6AEA">
        <w:rPr>
          <w:sz w:val="24"/>
          <w:szCs w:val="24"/>
        </w:rPr>
        <w:t xml:space="preserve">. </w:t>
      </w:r>
      <w:r w:rsidRPr="00A65B6E">
        <w:rPr>
          <w:sz w:val="24"/>
          <w:szCs w:val="24"/>
        </w:rPr>
        <w:t>Технические условия</w:t>
      </w:r>
    </w:p>
    <w:p w:rsidR="006F0FAE" w:rsidRPr="00A65B6E" w:rsidRDefault="006F0FAE" w:rsidP="006F0FAE">
      <w:pPr>
        <w:pStyle w:val="FORMATTEXT"/>
        <w:spacing w:line="377" w:lineRule="auto"/>
        <w:ind w:firstLine="567"/>
        <w:jc w:val="both"/>
        <w:rPr>
          <w:sz w:val="24"/>
          <w:szCs w:val="24"/>
        </w:rPr>
      </w:pPr>
      <w:r w:rsidRPr="00A65B6E">
        <w:rPr>
          <w:sz w:val="24"/>
          <w:szCs w:val="24"/>
        </w:rPr>
        <w:t>ГОСТ 32776 Кофе растворимый. Общие технические условия</w:t>
      </w:r>
    </w:p>
    <w:p w:rsidR="006F0FAE" w:rsidRPr="004C6A9A" w:rsidRDefault="006F0FAE" w:rsidP="006F0FAE">
      <w:pPr>
        <w:pStyle w:val="FORMATTEXT"/>
        <w:spacing w:line="377" w:lineRule="auto"/>
        <w:ind w:firstLine="567"/>
        <w:jc w:val="both"/>
        <w:rPr>
          <w:sz w:val="24"/>
          <w:szCs w:val="24"/>
        </w:rPr>
      </w:pPr>
      <w:r w:rsidRPr="00A65B6E">
        <w:rPr>
          <w:sz w:val="24"/>
          <w:szCs w:val="24"/>
        </w:rPr>
        <w:t>ГОСТ</w:t>
      </w:r>
      <w:r w:rsidRPr="005213B8">
        <w:rPr>
          <w:sz w:val="24"/>
          <w:szCs w:val="24"/>
        </w:rPr>
        <w:t xml:space="preserve"> 32874 (</w:t>
      </w:r>
      <w:r w:rsidRPr="000E09AF">
        <w:rPr>
          <w:sz w:val="24"/>
          <w:szCs w:val="24"/>
          <w:lang w:val="en-US"/>
        </w:rPr>
        <w:t>UNECE</w:t>
      </w:r>
      <w:r w:rsidRPr="005213B8">
        <w:rPr>
          <w:sz w:val="24"/>
          <w:szCs w:val="24"/>
        </w:rPr>
        <w:t xml:space="preserve"> </w:t>
      </w:r>
      <w:r w:rsidRPr="000E09AF">
        <w:rPr>
          <w:sz w:val="24"/>
          <w:szCs w:val="24"/>
          <w:lang w:val="en-US"/>
        </w:rPr>
        <w:t>STANDARD</w:t>
      </w:r>
      <w:r w:rsidRPr="005213B8">
        <w:rPr>
          <w:sz w:val="24"/>
          <w:szCs w:val="24"/>
        </w:rPr>
        <w:t xml:space="preserve"> </w:t>
      </w:r>
      <w:r w:rsidRPr="000E09AF">
        <w:rPr>
          <w:sz w:val="24"/>
          <w:szCs w:val="24"/>
          <w:lang w:val="en-US"/>
        </w:rPr>
        <w:t>DDP</w:t>
      </w:r>
      <w:r w:rsidRPr="005213B8">
        <w:rPr>
          <w:sz w:val="24"/>
          <w:szCs w:val="24"/>
        </w:rPr>
        <w:t xml:space="preserve">-01:2013) </w:t>
      </w:r>
      <w:r w:rsidRPr="00A65B6E">
        <w:rPr>
          <w:sz w:val="24"/>
          <w:szCs w:val="24"/>
        </w:rPr>
        <w:t>Орехи</w:t>
      </w:r>
      <w:r w:rsidRPr="005213B8">
        <w:rPr>
          <w:sz w:val="24"/>
          <w:szCs w:val="24"/>
        </w:rPr>
        <w:t xml:space="preserve"> </w:t>
      </w:r>
      <w:r w:rsidRPr="00A65B6E">
        <w:rPr>
          <w:sz w:val="24"/>
          <w:szCs w:val="24"/>
        </w:rPr>
        <w:t>грецкие</w:t>
      </w:r>
      <w:r w:rsidRPr="005213B8">
        <w:rPr>
          <w:sz w:val="24"/>
          <w:szCs w:val="24"/>
        </w:rPr>
        <w:t xml:space="preserve">. </w:t>
      </w:r>
      <w:r w:rsidRPr="00A65B6E">
        <w:rPr>
          <w:sz w:val="24"/>
          <w:szCs w:val="24"/>
        </w:rPr>
        <w:t>Технические условия</w:t>
      </w:r>
    </w:p>
    <w:p w:rsidR="006F0FAE" w:rsidRPr="004C6A9A" w:rsidRDefault="006F0FAE" w:rsidP="006F0FAE">
      <w:pPr>
        <w:pStyle w:val="FORMATTEXT"/>
        <w:spacing w:line="377" w:lineRule="auto"/>
        <w:ind w:firstLine="567"/>
        <w:jc w:val="both"/>
        <w:rPr>
          <w:sz w:val="24"/>
          <w:szCs w:val="24"/>
        </w:rPr>
      </w:pPr>
      <w:r w:rsidRPr="004C6A9A">
        <w:rPr>
          <w:sz w:val="24"/>
          <w:szCs w:val="24"/>
        </w:rPr>
        <w:t>ГОСТ 32896 Фрукты сушеные. Общие технические условия</w:t>
      </w:r>
    </w:p>
    <w:p w:rsidR="006F0FAE" w:rsidRPr="004C6A9A" w:rsidRDefault="006F0FAE" w:rsidP="006F0FAE">
      <w:pPr>
        <w:pStyle w:val="FORMATTEXT"/>
        <w:spacing w:line="377" w:lineRule="auto"/>
        <w:ind w:firstLine="567"/>
        <w:jc w:val="both"/>
        <w:rPr>
          <w:sz w:val="24"/>
          <w:szCs w:val="24"/>
          <w:lang w:eastAsia="zh-CN"/>
        </w:rPr>
      </w:pPr>
      <w:r w:rsidRPr="004C6A9A">
        <w:rPr>
          <w:sz w:val="24"/>
          <w:szCs w:val="24"/>
        </w:rPr>
        <w:t xml:space="preserve">ГОСТ 32901 Молоко и молочная продукция. Методы микробиологического анализа </w:t>
      </w:r>
    </w:p>
    <w:p w:rsidR="006F0FAE" w:rsidRPr="004C6A9A" w:rsidRDefault="006F0FAE" w:rsidP="006F0FAE">
      <w:pPr>
        <w:pStyle w:val="FORMATTEXT"/>
        <w:spacing w:line="377" w:lineRule="auto"/>
        <w:ind w:firstLine="567"/>
        <w:jc w:val="both"/>
        <w:rPr>
          <w:sz w:val="24"/>
          <w:szCs w:val="24"/>
        </w:rPr>
      </w:pPr>
      <w:r w:rsidRPr="004C6A9A">
        <w:rPr>
          <w:sz w:val="24"/>
          <w:szCs w:val="24"/>
        </w:rPr>
        <w:t xml:space="preserve">ГОСТ 32915 Молоко и молочная продукция. Определение </w:t>
      </w:r>
      <w:proofErr w:type="spellStart"/>
      <w:r w:rsidRPr="004C6A9A">
        <w:rPr>
          <w:sz w:val="24"/>
          <w:szCs w:val="24"/>
        </w:rPr>
        <w:t>жирнокислотного</w:t>
      </w:r>
      <w:proofErr w:type="spellEnd"/>
      <w:r w:rsidRPr="004C6A9A">
        <w:rPr>
          <w:sz w:val="24"/>
          <w:szCs w:val="24"/>
        </w:rPr>
        <w:t xml:space="preserve"> состава жировой фазы методом газовой хроматографии</w:t>
      </w:r>
    </w:p>
    <w:p w:rsidR="006F0FAE" w:rsidRPr="004C6A9A" w:rsidRDefault="006F0FAE" w:rsidP="006F0FAE">
      <w:pPr>
        <w:pStyle w:val="FORMATTEXT"/>
        <w:spacing w:line="377" w:lineRule="auto"/>
        <w:ind w:firstLine="567"/>
        <w:jc w:val="both"/>
        <w:rPr>
          <w:sz w:val="24"/>
          <w:szCs w:val="24"/>
        </w:rPr>
      </w:pPr>
      <w:r w:rsidRPr="004C6A9A">
        <w:rPr>
          <w:sz w:val="24"/>
          <w:szCs w:val="24"/>
        </w:rPr>
        <w:t>ГОСТ 33222 Сахар белый. Технические условия</w:t>
      </w:r>
    </w:p>
    <w:p w:rsidR="006F0FAE" w:rsidRPr="004C6A9A" w:rsidRDefault="006F0FAE" w:rsidP="006F0FAE">
      <w:pPr>
        <w:pStyle w:val="FORMATTEXT"/>
        <w:spacing w:line="377" w:lineRule="auto"/>
        <w:ind w:firstLine="567"/>
        <w:jc w:val="both"/>
        <w:rPr>
          <w:sz w:val="24"/>
          <w:szCs w:val="24"/>
        </w:rPr>
      </w:pPr>
      <w:r w:rsidRPr="004C6A9A">
        <w:rPr>
          <w:sz w:val="24"/>
          <w:szCs w:val="24"/>
        </w:rPr>
        <w:t xml:space="preserve">ГОСТ 33303 Продукты пищевые. Методы отбора проб для определения </w:t>
      </w:r>
      <w:proofErr w:type="spellStart"/>
      <w:r w:rsidRPr="004C6A9A">
        <w:rPr>
          <w:sz w:val="24"/>
          <w:szCs w:val="24"/>
        </w:rPr>
        <w:t>микотоксинов</w:t>
      </w:r>
      <w:proofErr w:type="spellEnd"/>
    </w:p>
    <w:p w:rsidR="006F0FAE" w:rsidRPr="004C6A9A" w:rsidRDefault="006F0FAE" w:rsidP="006F0FAE">
      <w:pPr>
        <w:pStyle w:val="FORMATTEXT"/>
        <w:spacing w:line="377" w:lineRule="auto"/>
        <w:ind w:firstLine="567"/>
        <w:jc w:val="both"/>
        <w:rPr>
          <w:sz w:val="24"/>
          <w:szCs w:val="24"/>
        </w:rPr>
      </w:pPr>
      <w:r w:rsidRPr="004C6A9A">
        <w:rPr>
          <w:sz w:val="24"/>
          <w:szCs w:val="24"/>
        </w:rPr>
        <w:t>ГОСТ 33490 Молоко и молочная продукция. Обнаружение растительных масел и жиров на растительной основе методом газожидкостной хроматографии с масс-спектрометрическим детектированием</w:t>
      </w:r>
    </w:p>
    <w:p w:rsidR="006F0FAE" w:rsidRDefault="006F0FAE" w:rsidP="006F0FAE">
      <w:pPr>
        <w:pStyle w:val="FORMATTEXT"/>
        <w:spacing w:line="377" w:lineRule="auto"/>
        <w:ind w:firstLine="567"/>
        <w:jc w:val="both"/>
        <w:rPr>
          <w:sz w:val="24"/>
          <w:szCs w:val="24"/>
        </w:rPr>
      </w:pPr>
      <w:r w:rsidRPr="004C6A9A">
        <w:rPr>
          <w:sz w:val="24"/>
          <w:szCs w:val="24"/>
        </w:rPr>
        <w:t>ГОСТ 33526 Молоко и продукты переработки молока. Методика определения содержания антибиотиков методом высокоэффективной жидкостной хроматографии</w:t>
      </w:r>
    </w:p>
    <w:p w:rsidR="006F0FAE" w:rsidRPr="004C6A9A" w:rsidRDefault="006F0FAE" w:rsidP="006F0FAE">
      <w:pPr>
        <w:pStyle w:val="FORMATTEXT"/>
        <w:spacing w:line="360" w:lineRule="auto"/>
        <w:ind w:firstLine="567"/>
        <w:jc w:val="both"/>
        <w:rPr>
          <w:sz w:val="24"/>
          <w:szCs w:val="24"/>
        </w:rPr>
      </w:pPr>
      <w:r w:rsidRPr="004C6A9A">
        <w:rPr>
          <w:sz w:val="24"/>
          <w:szCs w:val="24"/>
        </w:rPr>
        <w:lastRenderedPageBreak/>
        <w:t>ГОСТ 33566 Молоко и молочная продукция. Определение дрожжей и плесневых грибов</w:t>
      </w:r>
    </w:p>
    <w:p w:rsidR="006F0FAE" w:rsidRDefault="006F0FAE" w:rsidP="006F0FAE">
      <w:pPr>
        <w:pStyle w:val="FORMATTEXT"/>
        <w:spacing w:line="360" w:lineRule="auto"/>
        <w:ind w:firstLine="567"/>
        <w:jc w:val="both"/>
        <w:rPr>
          <w:sz w:val="24"/>
          <w:szCs w:val="24"/>
        </w:rPr>
      </w:pPr>
      <w:r w:rsidRPr="004C6A9A">
        <w:rPr>
          <w:sz w:val="24"/>
          <w:szCs w:val="24"/>
        </w:rPr>
        <w:t xml:space="preserve">ГОСТ 34049 Молоко и кисломолочные продукты. Определение содержания </w:t>
      </w:r>
      <w:proofErr w:type="spellStart"/>
      <w:r w:rsidRPr="004C6A9A">
        <w:rPr>
          <w:sz w:val="24"/>
          <w:szCs w:val="24"/>
        </w:rPr>
        <w:t>афлатоксина</w:t>
      </w:r>
      <w:proofErr w:type="spellEnd"/>
      <w:r w:rsidRPr="004C6A9A">
        <w:rPr>
          <w:sz w:val="24"/>
          <w:szCs w:val="24"/>
        </w:rPr>
        <w:t xml:space="preserve"> М</w:t>
      </w:r>
      <w:r w:rsidRPr="004C6A9A">
        <w:rPr>
          <w:sz w:val="24"/>
          <w:szCs w:val="24"/>
          <w:vertAlign w:val="subscript"/>
        </w:rPr>
        <w:t>1</w:t>
      </w:r>
      <w:r w:rsidRPr="004C6A9A">
        <w:rPr>
          <w:sz w:val="24"/>
          <w:szCs w:val="24"/>
        </w:rPr>
        <w:t xml:space="preserve"> методом высокоэффективной жидкостной хроматографии с </w:t>
      </w:r>
      <w:proofErr w:type="spellStart"/>
      <w:r w:rsidRPr="004C6A9A">
        <w:rPr>
          <w:sz w:val="24"/>
          <w:szCs w:val="24"/>
        </w:rPr>
        <w:t>флуориметрическим</w:t>
      </w:r>
      <w:proofErr w:type="spellEnd"/>
      <w:r w:rsidRPr="004C6A9A">
        <w:rPr>
          <w:sz w:val="24"/>
          <w:szCs w:val="24"/>
        </w:rPr>
        <w:t xml:space="preserve"> (</w:t>
      </w:r>
      <w:proofErr w:type="spellStart"/>
      <w:r w:rsidRPr="004C6A9A">
        <w:rPr>
          <w:sz w:val="24"/>
          <w:szCs w:val="24"/>
        </w:rPr>
        <w:t>спектрофлуориметрическим</w:t>
      </w:r>
      <w:proofErr w:type="spellEnd"/>
      <w:r w:rsidRPr="004C6A9A">
        <w:rPr>
          <w:sz w:val="24"/>
          <w:szCs w:val="24"/>
        </w:rPr>
        <w:t>) детектированием</w:t>
      </w:r>
    </w:p>
    <w:p w:rsidR="006F0FAE" w:rsidRPr="004C6A9A" w:rsidRDefault="006F0FAE" w:rsidP="006F0FAE">
      <w:pPr>
        <w:pStyle w:val="FORMATTEXT"/>
        <w:spacing w:line="360" w:lineRule="auto"/>
        <w:ind w:firstLine="567"/>
        <w:jc w:val="both"/>
        <w:rPr>
          <w:sz w:val="24"/>
          <w:szCs w:val="24"/>
        </w:rPr>
      </w:pPr>
      <w:r w:rsidRPr="00FF62DD">
        <w:rPr>
          <w:sz w:val="24"/>
          <w:szCs w:val="24"/>
        </w:rPr>
        <w:t>ГОСТ 34141 Продукты пищевые, корма, продовольственное сырье. Определение мышьяка, кадмия, ртути и свинца методом масс-спектрометрии с индуктивно-связанной плазмой</w:t>
      </w:r>
    </w:p>
    <w:p w:rsidR="006F0FAE" w:rsidRPr="004C6A9A" w:rsidRDefault="006F0FAE" w:rsidP="006F0FAE">
      <w:pPr>
        <w:spacing w:line="360" w:lineRule="auto"/>
        <w:ind w:firstLine="567"/>
        <w:jc w:val="both"/>
        <w:rPr>
          <w:rFonts w:ascii="Arial" w:hAnsi="Arial" w:cs="Arial"/>
        </w:rPr>
      </w:pPr>
      <w:r w:rsidRPr="004C6A9A">
        <w:rPr>
          <w:rFonts w:ascii="Arial" w:hAnsi="Arial" w:cs="Arial"/>
        </w:rPr>
        <w:t xml:space="preserve">ГОСТ 34427 Продукты пищевые и корма для животных. Определение ртути методом атомно-абсорбционной спектрометрии на основе эффекта Зеемана </w:t>
      </w:r>
    </w:p>
    <w:p w:rsidR="006F0FAE" w:rsidRPr="004C6A9A" w:rsidRDefault="006F0FAE" w:rsidP="006F0FAE">
      <w:pPr>
        <w:pStyle w:val="FORMATTEXT"/>
        <w:spacing w:line="360" w:lineRule="auto"/>
        <w:ind w:firstLine="567"/>
        <w:jc w:val="both"/>
        <w:rPr>
          <w:sz w:val="24"/>
          <w:szCs w:val="24"/>
        </w:rPr>
      </w:pPr>
      <w:r w:rsidRPr="004C6A9A">
        <w:rPr>
          <w:sz w:val="24"/>
          <w:szCs w:val="24"/>
        </w:rPr>
        <w:t>ГОСТ 34456 Молоко и продукция молочная. Определение состава стеринов методом высокоэффективной жидкостной хроматографии</w:t>
      </w:r>
    </w:p>
    <w:p w:rsidR="006F0FAE" w:rsidRPr="004C6A9A" w:rsidRDefault="006F0FAE" w:rsidP="006F0FAE">
      <w:pPr>
        <w:pStyle w:val="FORMATTEXT"/>
        <w:spacing w:line="360" w:lineRule="auto"/>
        <w:ind w:firstLine="567"/>
        <w:jc w:val="both"/>
        <w:rPr>
          <w:sz w:val="24"/>
          <w:szCs w:val="24"/>
        </w:rPr>
      </w:pPr>
      <w:r w:rsidRPr="004C6A9A">
        <w:rPr>
          <w:sz w:val="24"/>
          <w:szCs w:val="24"/>
        </w:rPr>
        <w:t>ГОСТ 34515 Молоко, молочная продукция, соевые продукты. Определение массовой доли меламина</w:t>
      </w:r>
    </w:p>
    <w:p w:rsidR="006F0FAE" w:rsidRPr="004C6A9A" w:rsidRDefault="006F0FAE" w:rsidP="006F0FAE">
      <w:pPr>
        <w:pStyle w:val="FORMATTEXT"/>
        <w:spacing w:line="360" w:lineRule="auto"/>
        <w:ind w:firstLine="567"/>
        <w:jc w:val="both"/>
        <w:rPr>
          <w:sz w:val="24"/>
          <w:szCs w:val="24"/>
        </w:rPr>
      </w:pPr>
      <w:r w:rsidRPr="00975991">
        <w:rPr>
          <w:sz w:val="24"/>
          <w:szCs w:val="24"/>
        </w:rPr>
        <w:t>ГОСТ 34668 Продукция пищевая. Методы отбора и подготовка образцов (проб) для определения показателей безопасности</w:t>
      </w:r>
      <w:r>
        <w:rPr>
          <w:rStyle w:val="af3"/>
          <w:sz w:val="24"/>
          <w:szCs w:val="24"/>
        </w:rPr>
        <w:footnoteReference w:id="4"/>
      </w:r>
      <w:r w:rsidRPr="005213B8">
        <w:rPr>
          <w:sz w:val="24"/>
          <w:szCs w:val="24"/>
          <w:vertAlign w:val="superscript"/>
        </w:rPr>
        <w:t>)</w:t>
      </w:r>
    </w:p>
    <w:p w:rsidR="006F0FAE" w:rsidRPr="004C6A9A" w:rsidRDefault="006F0FAE" w:rsidP="006F0FAE">
      <w:pPr>
        <w:pStyle w:val="FORMATTEXT"/>
        <w:spacing w:line="360" w:lineRule="auto"/>
        <w:ind w:firstLine="567"/>
        <w:jc w:val="both"/>
        <w:rPr>
          <w:sz w:val="24"/>
          <w:szCs w:val="24"/>
        </w:rPr>
      </w:pPr>
      <w:r w:rsidRPr="004C6A9A">
        <w:rPr>
          <w:sz w:val="24"/>
          <w:szCs w:val="24"/>
        </w:rPr>
        <w:t>ГОСТ ISO 17678 Молоко и молочная продукция. Определение отсутствия примеси в молочном жире с помощью анализа триглицеридов методом газовой хроматографии (контрольный метод)</w:t>
      </w:r>
    </w:p>
    <w:p w:rsidR="006F0FAE" w:rsidRDefault="006F0FAE" w:rsidP="006F0FAE">
      <w:pPr>
        <w:pStyle w:val="313"/>
        <w:spacing w:line="360" w:lineRule="auto"/>
        <w:ind w:firstLine="709"/>
        <w:rPr>
          <w:rFonts w:ascii="Arial" w:hAnsi="Arial" w:cs="Arial"/>
          <w:sz w:val="24"/>
          <w:szCs w:val="24"/>
        </w:rPr>
      </w:pPr>
    </w:p>
    <w:p w:rsidR="006F0FAE" w:rsidRPr="00406023" w:rsidRDefault="006F0FAE" w:rsidP="006F0FAE">
      <w:pPr>
        <w:pStyle w:val="313"/>
        <w:spacing w:line="360" w:lineRule="auto"/>
        <w:ind w:firstLine="567"/>
        <w:rPr>
          <w:rFonts w:ascii="Arial" w:hAnsi="Arial" w:cs="Arial"/>
          <w:sz w:val="22"/>
          <w:szCs w:val="22"/>
        </w:rPr>
      </w:pPr>
      <w:r w:rsidRPr="00406023">
        <w:rPr>
          <w:rFonts w:ascii="Arial" w:hAnsi="Arial" w:cs="Arial"/>
          <w:spacing w:val="60"/>
          <w:sz w:val="22"/>
          <w:szCs w:val="22"/>
        </w:rPr>
        <w:t>Примечание</w:t>
      </w:r>
      <w:r w:rsidRPr="00406023">
        <w:rPr>
          <w:rFonts w:ascii="Arial" w:hAnsi="Arial" w:cs="Arial"/>
          <w:sz w:val="22"/>
          <w:szCs w:val="22"/>
        </w:rPr>
        <w:t xml:space="preserve"> — </w:t>
      </w:r>
      <w:r w:rsidRPr="00406023">
        <w:rPr>
          <w:rFonts w:ascii="Arial" w:hAnsi="Arial" w:cs="Arial"/>
          <w:color w:val="000000"/>
          <w:sz w:val="22"/>
          <w:szCs w:val="22"/>
        </w:rPr>
        <w:t>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t>
      </w:r>
      <w:hyperlink r:id="rId17" w:history="1">
        <w:r w:rsidRPr="00406023">
          <w:rPr>
            <w:rFonts w:ascii="Arial" w:hAnsi="Arial" w:cs="Arial"/>
            <w:sz w:val="22"/>
            <w:szCs w:val="22"/>
            <w:lang w:val="en-US"/>
          </w:rPr>
          <w:t>www</w:t>
        </w:r>
        <w:r w:rsidRPr="00406023">
          <w:rPr>
            <w:rFonts w:ascii="Arial" w:hAnsi="Arial" w:cs="Arial"/>
            <w:sz w:val="22"/>
            <w:szCs w:val="22"/>
          </w:rPr>
          <w:t>.</w:t>
        </w:r>
        <w:proofErr w:type="spellStart"/>
        <w:r w:rsidRPr="00406023">
          <w:rPr>
            <w:rFonts w:ascii="Arial" w:hAnsi="Arial" w:cs="Arial"/>
            <w:sz w:val="22"/>
            <w:szCs w:val="22"/>
            <w:lang w:val="en-US"/>
          </w:rPr>
          <w:t>easc</w:t>
        </w:r>
        <w:proofErr w:type="spellEnd"/>
        <w:r w:rsidRPr="00406023">
          <w:rPr>
            <w:rFonts w:ascii="Arial" w:hAnsi="Arial" w:cs="Arial"/>
            <w:sz w:val="22"/>
            <w:szCs w:val="22"/>
          </w:rPr>
          <w:t>.</w:t>
        </w:r>
        <w:r w:rsidRPr="00406023">
          <w:rPr>
            <w:rFonts w:ascii="Arial" w:hAnsi="Arial" w:cs="Arial"/>
            <w:sz w:val="22"/>
            <w:szCs w:val="22"/>
            <w:lang w:val="en-US"/>
          </w:rPr>
          <w:t>by</w:t>
        </w:r>
      </w:hyperlink>
      <w:r w:rsidRPr="00406023">
        <w:rPr>
          <w:rFonts w:ascii="Arial" w:hAnsi="Arial" w:cs="Arial"/>
          <w:color w:val="000000"/>
          <w:sz w:val="22"/>
          <w:szCs w:val="22"/>
        </w:rPr>
        <w:t>)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rsidR="004848B3" w:rsidRPr="00406023" w:rsidRDefault="004848B3" w:rsidP="00E7346D">
      <w:pPr>
        <w:pStyle w:val="311"/>
        <w:spacing w:line="348" w:lineRule="auto"/>
        <w:ind w:firstLine="709"/>
        <w:jc w:val="both"/>
        <w:rPr>
          <w:rFonts w:ascii="Arial" w:hAnsi="Arial" w:cs="Arial"/>
          <w:b/>
          <w:szCs w:val="24"/>
        </w:rPr>
      </w:pPr>
    </w:p>
    <w:p w:rsidR="00B24094" w:rsidRPr="001C7E7C" w:rsidRDefault="009A0A02" w:rsidP="00406023">
      <w:pPr>
        <w:pStyle w:val="1"/>
        <w:spacing w:line="360" w:lineRule="auto"/>
        <w:rPr>
          <w:rFonts w:cs="Arial"/>
          <w:b w:val="0"/>
          <w:sz w:val="24"/>
        </w:rPr>
      </w:pPr>
      <w:bookmarkStart w:id="5" w:name="_Toc221720502"/>
      <w:r w:rsidRPr="001C7E7C">
        <w:lastRenderedPageBreak/>
        <w:t>3 Термины и определения</w:t>
      </w:r>
      <w:bookmarkEnd w:id="5"/>
    </w:p>
    <w:p w:rsidR="0094044F" w:rsidRPr="001C7E7C" w:rsidRDefault="00D437D0" w:rsidP="004848B3">
      <w:pPr>
        <w:widowControl w:val="0"/>
        <w:tabs>
          <w:tab w:val="left" w:pos="426"/>
        </w:tabs>
        <w:spacing w:line="360" w:lineRule="auto"/>
        <w:ind w:firstLine="567"/>
        <w:jc w:val="both"/>
        <w:rPr>
          <w:rFonts w:ascii="Arial" w:hAnsi="Arial" w:cs="Arial"/>
        </w:rPr>
      </w:pPr>
      <w:r w:rsidRPr="001C7E7C">
        <w:rPr>
          <w:rFonts w:ascii="Arial" w:hAnsi="Arial" w:cs="Arial"/>
        </w:rPr>
        <w:t xml:space="preserve">В настоящем стандарте применены термины по </w:t>
      </w:r>
      <w:r w:rsidRPr="001C7E7C">
        <w:rPr>
          <w:rFonts w:ascii="Arial" w:hAnsi="Arial" w:cs="Arial"/>
          <w:bCs/>
        </w:rPr>
        <w:t>нормативным правовым актам</w:t>
      </w:r>
      <w:r>
        <w:rPr>
          <w:rStyle w:val="af3"/>
          <w:rFonts w:ascii="Arial" w:hAnsi="Arial" w:cs="Arial"/>
          <w:bCs/>
        </w:rPr>
        <w:footnoteReference w:id="5"/>
      </w:r>
      <w:r w:rsidRPr="005213B8">
        <w:rPr>
          <w:rFonts w:ascii="Arial" w:hAnsi="Arial" w:cs="Arial"/>
          <w:bCs/>
          <w:vertAlign w:val="superscript"/>
        </w:rPr>
        <w:t>)</w:t>
      </w:r>
      <w:r w:rsidR="0094044F" w:rsidRPr="001C7E7C">
        <w:rPr>
          <w:rFonts w:ascii="Arial" w:hAnsi="Arial" w:cs="Arial"/>
          <w:bCs/>
        </w:rPr>
        <w:t>, действующим на территории государства, принявшего стандарт</w:t>
      </w:r>
      <w:r w:rsidR="0094044F" w:rsidRPr="001C7E7C">
        <w:rPr>
          <w:rFonts w:ascii="Arial" w:hAnsi="Arial" w:cs="Arial"/>
        </w:rPr>
        <w:t xml:space="preserve">, а также следующие термины с соответствующими определениями: </w:t>
      </w:r>
    </w:p>
    <w:p w:rsidR="002178A0" w:rsidRDefault="003B3C8D" w:rsidP="004848B3">
      <w:pPr>
        <w:pStyle w:val="FORMATTEXT"/>
        <w:spacing w:line="360" w:lineRule="auto"/>
        <w:ind w:firstLine="567"/>
        <w:jc w:val="both"/>
        <w:rPr>
          <w:sz w:val="24"/>
          <w:szCs w:val="24"/>
        </w:rPr>
      </w:pPr>
      <w:r w:rsidRPr="001C7E7C">
        <w:rPr>
          <w:sz w:val="24"/>
          <w:szCs w:val="24"/>
        </w:rPr>
        <w:t xml:space="preserve">3.1 </w:t>
      </w:r>
      <w:r w:rsidR="004848B3">
        <w:rPr>
          <w:b/>
          <w:bCs/>
          <w:sz w:val="24"/>
          <w:szCs w:val="24"/>
        </w:rPr>
        <w:t>творожная масса:</w:t>
      </w:r>
      <w:r w:rsidR="002178A0" w:rsidRPr="005F48E6">
        <w:rPr>
          <w:b/>
          <w:bCs/>
          <w:sz w:val="24"/>
          <w:szCs w:val="24"/>
        </w:rPr>
        <w:t xml:space="preserve"> </w:t>
      </w:r>
      <w:r w:rsidR="00E7346D">
        <w:rPr>
          <w:bCs/>
          <w:sz w:val="24"/>
          <w:szCs w:val="24"/>
        </w:rPr>
        <w:t>М</w:t>
      </w:r>
      <w:r w:rsidR="002178A0" w:rsidRPr="005F48E6">
        <w:rPr>
          <w:bCs/>
          <w:sz w:val="24"/>
          <w:szCs w:val="24"/>
        </w:rPr>
        <w:t xml:space="preserve">олочный составной продукт, произведенный из </w:t>
      </w:r>
      <w:proofErr w:type="spellStart"/>
      <w:r w:rsidR="002178A0" w:rsidRPr="005F48E6">
        <w:rPr>
          <w:bCs/>
          <w:sz w:val="24"/>
          <w:szCs w:val="24"/>
        </w:rPr>
        <w:t>подпрессова</w:t>
      </w:r>
      <w:r w:rsidR="004848B3">
        <w:rPr>
          <w:bCs/>
          <w:sz w:val="24"/>
          <w:szCs w:val="24"/>
        </w:rPr>
        <w:t>н</w:t>
      </w:r>
      <w:r w:rsidR="009464AA">
        <w:rPr>
          <w:bCs/>
          <w:sz w:val="24"/>
          <w:szCs w:val="24"/>
        </w:rPr>
        <w:t>ного</w:t>
      </w:r>
      <w:proofErr w:type="spellEnd"/>
      <w:r w:rsidR="009464AA">
        <w:rPr>
          <w:bCs/>
          <w:sz w:val="24"/>
          <w:szCs w:val="24"/>
        </w:rPr>
        <w:t xml:space="preserve"> творога, сахара</w:t>
      </w:r>
      <w:r w:rsidR="004848B3">
        <w:rPr>
          <w:bCs/>
          <w:sz w:val="24"/>
          <w:szCs w:val="24"/>
        </w:rPr>
        <w:t xml:space="preserve"> с добав</w:t>
      </w:r>
      <w:r w:rsidR="002178A0" w:rsidRPr="005F48E6">
        <w:rPr>
          <w:bCs/>
          <w:sz w:val="24"/>
          <w:szCs w:val="24"/>
        </w:rPr>
        <w:t>лением</w:t>
      </w:r>
      <w:r w:rsidR="004848B3">
        <w:rPr>
          <w:bCs/>
          <w:sz w:val="24"/>
          <w:szCs w:val="24"/>
        </w:rPr>
        <w:t xml:space="preserve"> или без добавления сливок, сли</w:t>
      </w:r>
      <w:r w:rsidR="002178A0" w:rsidRPr="005F48E6">
        <w:rPr>
          <w:bCs/>
          <w:sz w:val="24"/>
          <w:szCs w:val="24"/>
        </w:rPr>
        <w:t>вочн</w:t>
      </w:r>
      <w:r w:rsidR="004848B3">
        <w:rPr>
          <w:bCs/>
          <w:sz w:val="24"/>
          <w:szCs w:val="24"/>
        </w:rPr>
        <w:t>ого масла и немолочных компонен</w:t>
      </w:r>
      <w:r w:rsidR="002178A0" w:rsidRPr="005F48E6">
        <w:rPr>
          <w:bCs/>
          <w:sz w:val="24"/>
          <w:szCs w:val="24"/>
        </w:rPr>
        <w:t>тов, вводимых не в целях замены со</w:t>
      </w:r>
      <w:r w:rsidR="004848B3">
        <w:rPr>
          <w:bCs/>
          <w:sz w:val="24"/>
          <w:szCs w:val="24"/>
        </w:rPr>
        <w:t>став</w:t>
      </w:r>
      <w:r w:rsidR="002178A0" w:rsidRPr="005F48E6">
        <w:rPr>
          <w:bCs/>
          <w:sz w:val="24"/>
          <w:szCs w:val="24"/>
        </w:rPr>
        <w:t>ных частей молока.</w:t>
      </w:r>
    </w:p>
    <w:p w:rsidR="002178A0" w:rsidRPr="002178A0" w:rsidRDefault="002178A0" w:rsidP="004848B3">
      <w:pPr>
        <w:pStyle w:val="FORMATTEXT"/>
        <w:spacing w:line="360" w:lineRule="auto"/>
        <w:ind w:firstLine="567"/>
        <w:jc w:val="both"/>
        <w:rPr>
          <w:sz w:val="24"/>
          <w:szCs w:val="24"/>
        </w:rPr>
      </w:pPr>
      <w:r w:rsidRPr="001C7E7C">
        <w:rPr>
          <w:sz w:val="24"/>
          <w:szCs w:val="24"/>
        </w:rPr>
        <w:t>3.2</w:t>
      </w:r>
      <w:r>
        <w:rPr>
          <w:b/>
          <w:bCs/>
          <w:sz w:val="24"/>
          <w:szCs w:val="24"/>
        </w:rPr>
        <w:t xml:space="preserve"> </w:t>
      </w:r>
      <w:proofErr w:type="spellStart"/>
      <w:r w:rsidRPr="001C7E7C">
        <w:rPr>
          <w:b/>
          <w:bCs/>
          <w:sz w:val="24"/>
          <w:szCs w:val="24"/>
        </w:rPr>
        <w:t>подпрессованный</w:t>
      </w:r>
      <w:proofErr w:type="spellEnd"/>
      <w:r w:rsidRPr="001C7E7C">
        <w:rPr>
          <w:b/>
          <w:bCs/>
          <w:sz w:val="24"/>
          <w:szCs w:val="24"/>
        </w:rPr>
        <w:t xml:space="preserve"> творог:</w:t>
      </w:r>
      <w:r w:rsidRPr="001C7E7C">
        <w:rPr>
          <w:sz w:val="24"/>
          <w:szCs w:val="24"/>
        </w:rPr>
        <w:t xml:space="preserve"> Творог, подвергнутый </w:t>
      </w:r>
      <w:proofErr w:type="spellStart"/>
      <w:r w:rsidRPr="001C7E7C">
        <w:rPr>
          <w:sz w:val="24"/>
          <w:szCs w:val="24"/>
        </w:rPr>
        <w:t>подпрессовке</w:t>
      </w:r>
      <w:proofErr w:type="spellEnd"/>
      <w:r w:rsidRPr="001C7E7C">
        <w:rPr>
          <w:sz w:val="24"/>
          <w:szCs w:val="24"/>
        </w:rPr>
        <w:t xml:space="preserve"> до массовой доли влаги, регламентируемой документом, в соответствии с которым изготовляют продукт.</w:t>
      </w:r>
    </w:p>
    <w:p w:rsidR="002178A0" w:rsidRPr="002178A0" w:rsidRDefault="002178A0" w:rsidP="004848B3">
      <w:pPr>
        <w:pStyle w:val="FORMATTEXT"/>
        <w:spacing w:line="360" w:lineRule="auto"/>
        <w:ind w:firstLine="567"/>
        <w:jc w:val="both"/>
        <w:rPr>
          <w:sz w:val="24"/>
          <w:szCs w:val="24"/>
        </w:rPr>
      </w:pPr>
      <w:r>
        <w:rPr>
          <w:sz w:val="24"/>
          <w:szCs w:val="24"/>
        </w:rPr>
        <w:t>3.3</w:t>
      </w:r>
      <w:r>
        <w:rPr>
          <w:b/>
          <w:bCs/>
          <w:sz w:val="24"/>
          <w:szCs w:val="24"/>
        </w:rPr>
        <w:t xml:space="preserve"> </w:t>
      </w:r>
      <w:r w:rsidR="003B3C8D" w:rsidRPr="001C7E7C">
        <w:rPr>
          <w:b/>
          <w:bCs/>
          <w:sz w:val="24"/>
          <w:szCs w:val="24"/>
        </w:rPr>
        <w:t>творожный глазированный сырок:</w:t>
      </w:r>
      <w:r w:rsidR="00E7346D">
        <w:rPr>
          <w:sz w:val="24"/>
        </w:rPr>
        <w:t xml:space="preserve"> М</w:t>
      </w:r>
      <w:r w:rsidRPr="002178A0">
        <w:rPr>
          <w:sz w:val="24"/>
        </w:rPr>
        <w:t>олочный составной продукт, произведенный из творожной массы, которая формована и покрыта глазурью из пищев</w:t>
      </w:r>
      <w:r>
        <w:rPr>
          <w:sz w:val="24"/>
        </w:rPr>
        <w:t>ых продуктов</w:t>
      </w:r>
      <w:r w:rsidRPr="002178A0">
        <w:rPr>
          <w:sz w:val="24"/>
        </w:rPr>
        <w:t>.</w:t>
      </w:r>
    </w:p>
    <w:p w:rsidR="005F397E" w:rsidRDefault="00D437D0" w:rsidP="00DC7125">
      <w:pPr>
        <w:pStyle w:val="FORMATTEXT"/>
        <w:spacing w:line="360" w:lineRule="auto"/>
        <w:ind w:firstLine="567"/>
        <w:jc w:val="both"/>
        <w:rPr>
          <w:sz w:val="24"/>
          <w:szCs w:val="24"/>
        </w:rPr>
      </w:pPr>
      <w:r w:rsidRPr="00A06BD2">
        <w:rPr>
          <w:spacing w:val="40"/>
          <w:sz w:val="22"/>
          <w:szCs w:val="24"/>
        </w:rPr>
        <w:t>Примечание</w:t>
      </w:r>
      <w:r>
        <w:rPr>
          <w:spacing w:val="40"/>
          <w:sz w:val="22"/>
          <w:szCs w:val="24"/>
        </w:rPr>
        <w:t xml:space="preserve"> —</w:t>
      </w:r>
      <w:r w:rsidRPr="00A06BD2">
        <w:rPr>
          <w:sz w:val="22"/>
          <w:szCs w:val="24"/>
        </w:rPr>
        <w:t xml:space="preserve"> </w:t>
      </w:r>
      <w:r>
        <w:rPr>
          <w:sz w:val="22"/>
          <w:szCs w:val="24"/>
        </w:rPr>
        <w:t xml:space="preserve"> </w:t>
      </w:r>
      <w:r w:rsidR="003B3C8D" w:rsidRPr="001C7E7C">
        <w:rPr>
          <w:sz w:val="24"/>
          <w:szCs w:val="24"/>
        </w:rPr>
        <w:t>Производство творожной массы должно осуществляться без термической обработки и добавления стабилизаторов консистенции и консервантов.</w:t>
      </w:r>
    </w:p>
    <w:p w:rsidR="00DC7125" w:rsidRPr="001C7E7C" w:rsidRDefault="00DC7125" w:rsidP="00DC7125">
      <w:pPr>
        <w:pStyle w:val="FORMATTEXT"/>
        <w:spacing w:line="360" w:lineRule="auto"/>
        <w:ind w:firstLine="567"/>
        <w:jc w:val="both"/>
        <w:rPr>
          <w:sz w:val="24"/>
          <w:szCs w:val="24"/>
        </w:rPr>
      </w:pPr>
    </w:p>
    <w:p w:rsidR="00DB0F1B" w:rsidRPr="001C7E7C" w:rsidRDefault="004848B3" w:rsidP="00406023">
      <w:pPr>
        <w:pStyle w:val="1"/>
        <w:spacing w:line="360" w:lineRule="auto"/>
        <w:ind w:left="567" w:firstLine="0"/>
        <w:rPr>
          <w:rFonts w:cs="Arial"/>
        </w:rPr>
      </w:pPr>
      <w:bookmarkStart w:id="6" w:name="_Toc221720503"/>
      <w:r>
        <w:rPr>
          <w:rFonts w:cs="Arial"/>
          <w:lang w:val="ru-RU"/>
        </w:rPr>
        <w:t xml:space="preserve">4 </w:t>
      </w:r>
      <w:r w:rsidR="00DB0F1B" w:rsidRPr="001C7E7C">
        <w:rPr>
          <w:rFonts w:cs="Arial"/>
        </w:rPr>
        <w:t>Классификация</w:t>
      </w:r>
      <w:bookmarkEnd w:id="6"/>
    </w:p>
    <w:p w:rsidR="003B3C8D" w:rsidRPr="004848B3" w:rsidRDefault="003B3C8D" w:rsidP="004848B3">
      <w:pPr>
        <w:pStyle w:val="FORMATTEXT"/>
        <w:spacing w:line="360" w:lineRule="auto"/>
        <w:ind w:firstLine="567"/>
        <w:jc w:val="both"/>
        <w:rPr>
          <w:sz w:val="24"/>
          <w:szCs w:val="24"/>
        </w:rPr>
      </w:pPr>
      <w:r w:rsidRPr="004848B3">
        <w:rPr>
          <w:sz w:val="24"/>
          <w:szCs w:val="24"/>
        </w:rPr>
        <w:t>4.1 Продукт в зависимости от способа внесения пищевых продуктов и пищевых добавок изготовляют:</w:t>
      </w:r>
    </w:p>
    <w:p w:rsidR="003B3C8D" w:rsidRPr="004848B3" w:rsidRDefault="003B3C8D" w:rsidP="004848B3">
      <w:pPr>
        <w:pStyle w:val="FORMATTEXT"/>
        <w:spacing w:line="360" w:lineRule="auto"/>
        <w:ind w:firstLine="567"/>
        <w:jc w:val="both"/>
        <w:rPr>
          <w:sz w:val="24"/>
          <w:szCs w:val="24"/>
        </w:rPr>
      </w:pPr>
      <w:r w:rsidRPr="004848B3">
        <w:rPr>
          <w:sz w:val="24"/>
          <w:szCs w:val="24"/>
        </w:rPr>
        <w:t>- с пищевыми продуктами и/или пищевыми добавками в смеси с творожной массой;</w:t>
      </w:r>
    </w:p>
    <w:p w:rsidR="003B3C8D" w:rsidRPr="004848B3" w:rsidRDefault="003B3C8D" w:rsidP="004848B3">
      <w:pPr>
        <w:pStyle w:val="FORMATTEXT"/>
        <w:spacing w:line="360" w:lineRule="auto"/>
        <w:ind w:firstLine="567"/>
        <w:jc w:val="both"/>
        <w:rPr>
          <w:sz w:val="24"/>
          <w:szCs w:val="24"/>
        </w:rPr>
      </w:pPr>
      <w:r w:rsidRPr="004848B3">
        <w:rPr>
          <w:sz w:val="24"/>
          <w:szCs w:val="24"/>
        </w:rPr>
        <w:t>- со слоями из творожной массы с пищевыми продуктами и/или пищевыми добавками;</w:t>
      </w:r>
    </w:p>
    <w:p w:rsidR="003B3C8D" w:rsidRPr="004848B3" w:rsidRDefault="003B3C8D" w:rsidP="004848B3">
      <w:pPr>
        <w:pStyle w:val="FORMATTEXT"/>
        <w:spacing w:line="360" w:lineRule="auto"/>
        <w:ind w:firstLine="567"/>
        <w:jc w:val="both"/>
        <w:rPr>
          <w:sz w:val="24"/>
          <w:szCs w:val="24"/>
        </w:rPr>
      </w:pPr>
      <w:r w:rsidRPr="004848B3">
        <w:rPr>
          <w:sz w:val="24"/>
          <w:szCs w:val="24"/>
        </w:rPr>
        <w:t>- с пищевыми продуктами и/или пищевыми добавками внутри творожной массы.</w:t>
      </w:r>
    </w:p>
    <w:p w:rsidR="003B3C8D" w:rsidRPr="004848B3" w:rsidRDefault="003B3C8D" w:rsidP="004848B3">
      <w:pPr>
        <w:pStyle w:val="FORMATTEXT"/>
        <w:spacing w:line="360" w:lineRule="auto"/>
        <w:ind w:firstLine="567"/>
        <w:jc w:val="both"/>
        <w:rPr>
          <w:sz w:val="24"/>
          <w:szCs w:val="24"/>
        </w:rPr>
      </w:pPr>
      <w:r w:rsidRPr="004848B3">
        <w:rPr>
          <w:sz w:val="24"/>
          <w:szCs w:val="24"/>
        </w:rPr>
        <w:t>4.2 Продукт по 4.1 изготовляют на поверхности мучных кондитерских изделий (печенье, вафли, пряники, бисквиты).</w:t>
      </w:r>
    </w:p>
    <w:p w:rsidR="003B3C8D" w:rsidRPr="004848B3" w:rsidRDefault="003B3C8D" w:rsidP="004848B3">
      <w:pPr>
        <w:pStyle w:val="FORMATTEXT"/>
        <w:spacing w:line="360" w:lineRule="auto"/>
        <w:ind w:firstLine="567"/>
        <w:jc w:val="both"/>
        <w:rPr>
          <w:sz w:val="24"/>
          <w:szCs w:val="24"/>
        </w:rPr>
      </w:pPr>
      <w:r w:rsidRPr="004848B3">
        <w:rPr>
          <w:sz w:val="24"/>
          <w:szCs w:val="24"/>
        </w:rPr>
        <w:t>4.3 Продукт по 4.1 и 4.2</w:t>
      </w:r>
      <w:r w:rsidR="003F649E">
        <w:rPr>
          <w:sz w:val="24"/>
          <w:szCs w:val="24"/>
        </w:rPr>
        <w:t>,</w:t>
      </w:r>
      <w:r w:rsidRPr="004848B3">
        <w:rPr>
          <w:sz w:val="24"/>
          <w:szCs w:val="24"/>
        </w:rPr>
        <w:t xml:space="preserve"> в зависимости от используемых пищевых продуктов и пищевых добавок</w:t>
      </w:r>
      <w:r w:rsidR="003F649E">
        <w:rPr>
          <w:sz w:val="24"/>
          <w:szCs w:val="24"/>
        </w:rPr>
        <w:t>,</w:t>
      </w:r>
      <w:r w:rsidRPr="004848B3">
        <w:rPr>
          <w:sz w:val="24"/>
          <w:szCs w:val="24"/>
        </w:rPr>
        <w:t xml:space="preserve"> изготовляют:</w:t>
      </w:r>
    </w:p>
    <w:p w:rsidR="003B3C8D" w:rsidRPr="004848B3" w:rsidRDefault="003B3C8D" w:rsidP="004848B3">
      <w:pPr>
        <w:pStyle w:val="FORMATTEXT"/>
        <w:spacing w:line="360" w:lineRule="auto"/>
        <w:ind w:firstLine="567"/>
        <w:jc w:val="both"/>
        <w:rPr>
          <w:sz w:val="24"/>
          <w:szCs w:val="24"/>
        </w:rPr>
      </w:pPr>
      <w:r w:rsidRPr="004848B3">
        <w:rPr>
          <w:sz w:val="24"/>
          <w:szCs w:val="24"/>
        </w:rPr>
        <w:t xml:space="preserve">- </w:t>
      </w:r>
      <w:r w:rsidR="003F649E" w:rsidRPr="004848B3">
        <w:rPr>
          <w:sz w:val="24"/>
          <w:szCs w:val="24"/>
        </w:rPr>
        <w:t xml:space="preserve">с </w:t>
      </w:r>
      <w:r w:rsidRPr="004848B3">
        <w:rPr>
          <w:sz w:val="24"/>
          <w:szCs w:val="24"/>
        </w:rPr>
        <w:t>ванилью (ванильный);</w:t>
      </w:r>
    </w:p>
    <w:p w:rsidR="003B3C8D" w:rsidRPr="004848B3" w:rsidRDefault="003B3C8D" w:rsidP="004848B3">
      <w:pPr>
        <w:pStyle w:val="FORMATTEXT"/>
        <w:spacing w:line="360" w:lineRule="auto"/>
        <w:ind w:firstLine="567"/>
        <w:jc w:val="both"/>
        <w:rPr>
          <w:sz w:val="24"/>
          <w:szCs w:val="24"/>
        </w:rPr>
      </w:pPr>
      <w:r w:rsidRPr="004848B3">
        <w:rPr>
          <w:sz w:val="24"/>
          <w:szCs w:val="24"/>
        </w:rPr>
        <w:t>- какао;</w:t>
      </w:r>
    </w:p>
    <w:p w:rsidR="003B3C8D" w:rsidRPr="004848B3" w:rsidRDefault="003B3C8D" w:rsidP="004848B3">
      <w:pPr>
        <w:pStyle w:val="FORMATTEXT"/>
        <w:spacing w:line="360" w:lineRule="auto"/>
        <w:ind w:firstLine="567"/>
        <w:jc w:val="both"/>
        <w:rPr>
          <w:sz w:val="24"/>
          <w:szCs w:val="24"/>
        </w:rPr>
      </w:pPr>
      <w:r w:rsidRPr="004848B3">
        <w:rPr>
          <w:sz w:val="24"/>
          <w:szCs w:val="24"/>
        </w:rPr>
        <w:t>- корицей;</w:t>
      </w:r>
    </w:p>
    <w:p w:rsidR="003B3C8D" w:rsidRPr="004848B3" w:rsidRDefault="003B3C8D" w:rsidP="004848B3">
      <w:pPr>
        <w:pStyle w:val="FORMATTEXT"/>
        <w:spacing w:line="360" w:lineRule="auto"/>
        <w:ind w:firstLine="567"/>
        <w:jc w:val="both"/>
        <w:rPr>
          <w:sz w:val="24"/>
          <w:szCs w:val="24"/>
        </w:rPr>
      </w:pPr>
      <w:r w:rsidRPr="004848B3">
        <w:rPr>
          <w:sz w:val="24"/>
          <w:szCs w:val="24"/>
        </w:rPr>
        <w:t>- орехами (</w:t>
      </w:r>
      <w:r w:rsidR="0051092D" w:rsidRPr="004848B3">
        <w:rPr>
          <w:sz w:val="24"/>
          <w:szCs w:val="24"/>
        </w:rPr>
        <w:t>фундуком,</w:t>
      </w:r>
      <w:r w:rsidRPr="004848B3">
        <w:rPr>
          <w:sz w:val="24"/>
          <w:szCs w:val="24"/>
        </w:rPr>
        <w:t xml:space="preserve"> кокосом, миндалем, грецким и др.);</w:t>
      </w:r>
    </w:p>
    <w:p w:rsidR="0051092D" w:rsidRPr="004848B3" w:rsidRDefault="0051092D" w:rsidP="004848B3">
      <w:pPr>
        <w:pStyle w:val="FORMATTEXT"/>
        <w:spacing w:line="360" w:lineRule="auto"/>
        <w:ind w:firstLine="567"/>
        <w:jc w:val="both"/>
        <w:rPr>
          <w:sz w:val="24"/>
          <w:szCs w:val="24"/>
        </w:rPr>
      </w:pPr>
      <w:r w:rsidRPr="006D6AEA">
        <w:rPr>
          <w:sz w:val="24"/>
          <w:szCs w:val="24"/>
        </w:rPr>
        <w:t xml:space="preserve">- </w:t>
      </w:r>
      <w:r w:rsidRPr="004848B3">
        <w:rPr>
          <w:sz w:val="24"/>
          <w:szCs w:val="24"/>
        </w:rPr>
        <w:t>арахисом;</w:t>
      </w:r>
    </w:p>
    <w:p w:rsidR="003B3C8D" w:rsidRPr="004848B3" w:rsidRDefault="003B3C8D" w:rsidP="004848B3">
      <w:pPr>
        <w:pStyle w:val="FORMATTEXT"/>
        <w:spacing w:line="360" w:lineRule="auto"/>
        <w:ind w:firstLine="567"/>
        <w:jc w:val="both"/>
        <w:rPr>
          <w:sz w:val="24"/>
          <w:szCs w:val="24"/>
        </w:rPr>
      </w:pPr>
      <w:r w:rsidRPr="004848B3">
        <w:rPr>
          <w:sz w:val="24"/>
          <w:szCs w:val="24"/>
        </w:rPr>
        <w:lastRenderedPageBreak/>
        <w:t xml:space="preserve">- стружкой </w:t>
      </w:r>
      <w:r w:rsidR="003F649E">
        <w:rPr>
          <w:sz w:val="24"/>
          <w:szCs w:val="24"/>
        </w:rPr>
        <w:t>(</w:t>
      </w:r>
      <w:r w:rsidRPr="004848B3">
        <w:rPr>
          <w:sz w:val="24"/>
          <w:szCs w:val="24"/>
        </w:rPr>
        <w:t>кокосовой, шоколадной</w:t>
      </w:r>
      <w:r w:rsidR="003F649E">
        <w:rPr>
          <w:sz w:val="24"/>
          <w:szCs w:val="24"/>
        </w:rPr>
        <w:t>)</w:t>
      </w:r>
      <w:r w:rsidRPr="004848B3">
        <w:rPr>
          <w:sz w:val="24"/>
          <w:szCs w:val="24"/>
        </w:rPr>
        <w:t>;</w:t>
      </w:r>
    </w:p>
    <w:p w:rsidR="003B3C8D" w:rsidRPr="004848B3" w:rsidRDefault="003B3C8D" w:rsidP="004848B3">
      <w:pPr>
        <w:pStyle w:val="FORMATTEXT"/>
        <w:spacing w:line="360" w:lineRule="auto"/>
        <w:ind w:firstLine="567"/>
        <w:jc w:val="both"/>
        <w:rPr>
          <w:sz w:val="24"/>
          <w:szCs w:val="24"/>
        </w:rPr>
      </w:pPr>
      <w:r w:rsidRPr="004848B3">
        <w:rPr>
          <w:sz w:val="24"/>
          <w:szCs w:val="24"/>
        </w:rPr>
        <w:t>- маком;</w:t>
      </w:r>
    </w:p>
    <w:p w:rsidR="003B3C8D" w:rsidRPr="004848B3" w:rsidRDefault="003B3C8D" w:rsidP="004848B3">
      <w:pPr>
        <w:pStyle w:val="FORMATTEXT"/>
        <w:spacing w:line="360" w:lineRule="auto"/>
        <w:ind w:firstLine="567"/>
        <w:jc w:val="both"/>
        <w:rPr>
          <w:sz w:val="24"/>
          <w:szCs w:val="24"/>
        </w:rPr>
      </w:pPr>
      <w:r w:rsidRPr="004848B3">
        <w:rPr>
          <w:sz w:val="24"/>
          <w:szCs w:val="24"/>
        </w:rPr>
        <w:t>- цукатами;</w:t>
      </w:r>
    </w:p>
    <w:p w:rsidR="003B3C8D" w:rsidRPr="004848B3" w:rsidRDefault="003B3C8D" w:rsidP="004848B3">
      <w:pPr>
        <w:pStyle w:val="FORMATTEXT"/>
        <w:spacing w:line="360" w:lineRule="auto"/>
        <w:ind w:firstLine="567"/>
        <w:jc w:val="both"/>
        <w:rPr>
          <w:sz w:val="24"/>
          <w:szCs w:val="24"/>
        </w:rPr>
      </w:pPr>
      <w:r w:rsidRPr="004848B3">
        <w:rPr>
          <w:sz w:val="24"/>
          <w:szCs w:val="24"/>
        </w:rPr>
        <w:t>- мармеладом;</w:t>
      </w:r>
    </w:p>
    <w:p w:rsidR="003B3C8D" w:rsidRPr="004848B3" w:rsidRDefault="003B3C8D" w:rsidP="004848B3">
      <w:pPr>
        <w:pStyle w:val="FORMATTEXT"/>
        <w:spacing w:line="360" w:lineRule="auto"/>
        <w:ind w:firstLine="567"/>
        <w:jc w:val="both"/>
        <w:rPr>
          <w:sz w:val="24"/>
          <w:szCs w:val="24"/>
        </w:rPr>
      </w:pPr>
      <w:r w:rsidRPr="004848B3">
        <w:rPr>
          <w:sz w:val="24"/>
          <w:szCs w:val="24"/>
        </w:rPr>
        <w:t>- изюмом;</w:t>
      </w:r>
    </w:p>
    <w:p w:rsidR="003B3C8D" w:rsidRPr="004848B3" w:rsidRDefault="003B3C8D" w:rsidP="004848B3">
      <w:pPr>
        <w:pStyle w:val="FORMATTEXT"/>
        <w:spacing w:line="360" w:lineRule="auto"/>
        <w:ind w:firstLine="567"/>
        <w:jc w:val="both"/>
        <w:rPr>
          <w:sz w:val="24"/>
          <w:szCs w:val="24"/>
        </w:rPr>
      </w:pPr>
      <w:r w:rsidRPr="004848B3">
        <w:rPr>
          <w:sz w:val="24"/>
          <w:szCs w:val="24"/>
        </w:rPr>
        <w:t>- курагой;</w:t>
      </w:r>
    </w:p>
    <w:p w:rsidR="003B3C8D" w:rsidRPr="004848B3" w:rsidRDefault="003B3C8D" w:rsidP="004848B3">
      <w:pPr>
        <w:pStyle w:val="FORMATTEXT"/>
        <w:spacing w:line="360" w:lineRule="auto"/>
        <w:ind w:firstLine="567"/>
        <w:jc w:val="both"/>
        <w:rPr>
          <w:sz w:val="24"/>
          <w:szCs w:val="24"/>
        </w:rPr>
      </w:pPr>
      <w:r w:rsidRPr="004848B3">
        <w:rPr>
          <w:sz w:val="24"/>
          <w:szCs w:val="24"/>
        </w:rPr>
        <w:t>- черносливом;</w:t>
      </w:r>
    </w:p>
    <w:p w:rsidR="003B3C8D" w:rsidRPr="004848B3" w:rsidRDefault="003B3C8D" w:rsidP="004848B3">
      <w:pPr>
        <w:pStyle w:val="FORMATTEXT"/>
        <w:spacing w:line="360" w:lineRule="auto"/>
        <w:ind w:firstLine="567"/>
        <w:jc w:val="both"/>
        <w:rPr>
          <w:sz w:val="24"/>
          <w:szCs w:val="24"/>
        </w:rPr>
      </w:pPr>
      <w:r w:rsidRPr="004848B3">
        <w:rPr>
          <w:sz w:val="24"/>
          <w:szCs w:val="24"/>
        </w:rPr>
        <w:t>- мягкой карамелью;</w:t>
      </w:r>
    </w:p>
    <w:p w:rsidR="003B3C8D" w:rsidRPr="004848B3" w:rsidRDefault="003B3C8D" w:rsidP="004848B3">
      <w:pPr>
        <w:pStyle w:val="FORMATTEXT"/>
        <w:spacing w:line="360" w:lineRule="auto"/>
        <w:ind w:firstLine="567"/>
        <w:jc w:val="both"/>
        <w:rPr>
          <w:sz w:val="24"/>
          <w:szCs w:val="24"/>
        </w:rPr>
      </w:pPr>
      <w:r w:rsidRPr="004848B3">
        <w:rPr>
          <w:sz w:val="24"/>
          <w:szCs w:val="24"/>
        </w:rPr>
        <w:t>- сгущенным вареным молоком</w:t>
      </w:r>
      <w:r w:rsidR="00D13DA7" w:rsidRPr="004848B3">
        <w:rPr>
          <w:sz w:val="24"/>
          <w:szCs w:val="24"/>
        </w:rPr>
        <w:t xml:space="preserve"> с сахаром</w:t>
      </w:r>
      <w:r w:rsidRPr="004848B3">
        <w:rPr>
          <w:sz w:val="24"/>
          <w:szCs w:val="24"/>
        </w:rPr>
        <w:t>;</w:t>
      </w:r>
    </w:p>
    <w:p w:rsidR="003B3C8D" w:rsidRPr="004848B3" w:rsidRDefault="003B3C8D" w:rsidP="004848B3">
      <w:pPr>
        <w:pStyle w:val="FORMATTEXT"/>
        <w:spacing w:line="360" w:lineRule="auto"/>
        <w:ind w:firstLine="567"/>
        <w:jc w:val="both"/>
        <w:rPr>
          <w:sz w:val="24"/>
          <w:szCs w:val="24"/>
        </w:rPr>
      </w:pPr>
      <w:r w:rsidRPr="004848B3">
        <w:rPr>
          <w:sz w:val="24"/>
          <w:szCs w:val="24"/>
        </w:rPr>
        <w:t>- медом;</w:t>
      </w:r>
    </w:p>
    <w:p w:rsidR="003B3C8D" w:rsidRPr="004848B3" w:rsidRDefault="003B3C8D" w:rsidP="004848B3">
      <w:pPr>
        <w:pStyle w:val="FORMATTEXT"/>
        <w:spacing w:line="360" w:lineRule="auto"/>
        <w:ind w:firstLine="567"/>
        <w:jc w:val="both"/>
        <w:rPr>
          <w:sz w:val="24"/>
          <w:szCs w:val="24"/>
        </w:rPr>
      </w:pPr>
      <w:r w:rsidRPr="004848B3">
        <w:rPr>
          <w:sz w:val="24"/>
          <w:szCs w:val="24"/>
        </w:rPr>
        <w:t>- фруктовыми (ягодными) добавками: джемами, конфитюрами, вареньем, наполни</w:t>
      </w:r>
      <w:r w:rsidR="003F649E">
        <w:rPr>
          <w:sz w:val="24"/>
          <w:szCs w:val="24"/>
        </w:rPr>
        <w:t xml:space="preserve">телями </w:t>
      </w:r>
      <w:r w:rsidR="003F649E" w:rsidRPr="003F649E">
        <w:rPr>
          <w:sz w:val="24"/>
          <w:szCs w:val="24"/>
        </w:rPr>
        <w:t>[</w:t>
      </w:r>
      <w:r w:rsidRPr="004848B3">
        <w:rPr>
          <w:sz w:val="24"/>
          <w:szCs w:val="24"/>
        </w:rPr>
        <w:t>или с указанием фруктовой (ягодной) добавки конкретного вида</w:t>
      </w:r>
      <w:r w:rsidR="003F649E" w:rsidRPr="003F649E">
        <w:rPr>
          <w:sz w:val="24"/>
          <w:szCs w:val="24"/>
        </w:rPr>
        <w:t>]</w:t>
      </w:r>
      <w:r w:rsidRPr="004848B3">
        <w:rPr>
          <w:sz w:val="24"/>
          <w:szCs w:val="24"/>
        </w:rPr>
        <w:t>;</w:t>
      </w:r>
    </w:p>
    <w:p w:rsidR="003B3C8D" w:rsidRPr="004848B3" w:rsidRDefault="003B3C8D" w:rsidP="004848B3">
      <w:pPr>
        <w:pStyle w:val="FORMATTEXT"/>
        <w:spacing w:line="360" w:lineRule="auto"/>
        <w:ind w:firstLine="567"/>
        <w:jc w:val="both"/>
        <w:rPr>
          <w:sz w:val="24"/>
          <w:szCs w:val="24"/>
        </w:rPr>
      </w:pPr>
      <w:r w:rsidRPr="004848B3">
        <w:rPr>
          <w:sz w:val="24"/>
          <w:szCs w:val="24"/>
        </w:rPr>
        <w:t>- шоколадной пастой;</w:t>
      </w:r>
    </w:p>
    <w:p w:rsidR="003B3C8D" w:rsidRPr="004848B3" w:rsidRDefault="003B3C8D" w:rsidP="004848B3">
      <w:pPr>
        <w:pStyle w:val="FORMATTEXT"/>
        <w:spacing w:line="360" w:lineRule="auto"/>
        <w:ind w:firstLine="567"/>
        <w:jc w:val="both"/>
        <w:rPr>
          <w:sz w:val="24"/>
          <w:szCs w:val="24"/>
        </w:rPr>
      </w:pPr>
      <w:r w:rsidRPr="004848B3">
        <w:rPr>
          <w:sz w:val="24"/>
          <w:szCs w:val="24"/>
        </w:rPr>
        <w:t>- сгущенным молоком</w:t>
      </w:r>
      <w:r w:rsidR="00D13DA7" w:rsidRPr="004848B3">
        <w:rPr>
          <w:sz w:val="24"/>
          <w:szCs w:val="24"/>
        </w:rPr>
        <w:t xml:space="preserve"> с сахаром</w:t>
      </w:r>
      <w:r w:rsidRPr="004848B3">
        <w:rPr>
          <w:sz w:val="24"/>
          <w:szCs w:val="24"/>
        </w:rPr>
        <w:t>;</w:t>
      </w:r>
    </w:p>
    <w:p w:rsidR="003B3C8D" w:rsidRPr="004848B3" w:rsidRDefault="003B3C8D" w:rsidP="004848B3">
      <w:pPr>
        <w:pStyle w:val="FORMATTEXT"/>
        <w:spacing w:line="360" w:lineRule="auto"/>
        <w:ind w:firstLine="567"/>
        <w:jc w:val="both"/>
        <w:rPr>
          <w:sz w:val="24"/>
          <w:szCs w:val="24"/>
        </w:rPr>
      </w:pPr>
      <w:r w:rsidRPr="004848B3">
        <w:rPr>
          <w:sz w:val="24"/>
          <w:szCs w:val="24"/>
        </w:rPr>
        <w:t>- сиропом крем-брюле;</w:t>
      </w:r>
    </w:p>
    <w:p w:rsidR="003B3C8D" w:rsidRPr="004848B3" w:rsidRDefault="003B3C8D" w:rsidP="004848B3">
      <w:pPr>
        <w:pStyle w:val="FORMATTEXT"/>
        <w:spacing w:line="360" w:lineRule="auto"/>
        <w:ind w:firstLine="567"/>
        <w:jc w:val="both"/>
        <w:rPr>
          <w:sz w:val="24"/>
          <w:szCs w:val="24"/>
        </w:rPr>
      </w:pPr>
      <w:r w:rsidRPr="004848B3">
        <w:rPr>
          <w:sz w:val="24"/>
          <w:szCs w:val="24"/>
        </w:rPr>
        <w:t>- кофе;</w:t>
      </w:r>
    </w:p>
    <w:p w:rsidR="003B3C8D" w:rsidRPr="004848B3" w:rsidRDefault="003B3C8D" w:rsidP="004848B3">
      <w:pPr>
        <w:pStyle w:val="FORMATTEXT"/>
        <w:spacing w:line="360" w:lineRule="auto"/>
        <w:ind w:firstLine="567"/>
        <w:jc w:val="both"/>
        <w:rPr>
          <w:sz w:val="24"/>
          <w:szCs w:val="24"/>
        </w:rPr>
      </w:pPr>
      <w:r w:rsidRPr="004848B3">
        <w:rPr>
          <w:sz w:val="24"/>
          <w:szCs w:val="24"/>
        </w:rPr>
        <w:t>- пралине;</w:t>
      </w:r>
    </w:p>
    <w:p w:rsidR="003B3C8D" w:rsidRPr="004848B3" w:rsidRDefault="003B3C8D" w:rsidP="004848B3">
      <w:pPr>
        <w:pStyle w:val="FORMATTEXT"/>
        <w:spacing w:line="360" w:lineRule="auto"/>
        <w:ind w:firstLine="567"/>
        <w:jc w:val="both"/>
        <w:rPr>
          <w:sz w:val="24"/>
          <w:szCs w:val="24"/>
        </w:rPr>
      </w:pPr>
      <w:r w:rsidRPr="004848B3">
        <w:rPr>
          <w:sz w:val="24"/>
          <w:szCs w:val="24"/>
        </w:rPr>
        <w:t xml:space="preserve">- крошкой </w:t>
      </w:r>
      <w:r w:rsidR="003F649E">
        <w:rPr>
          <w:sz w:val="24"/>
          <w:szCs w:val="24"/>
        </w:rPr>
        <w:t>(</w:t>
      </w:r>
      <w:r w:rsidR="00980FBA">
        <w:rPr>
          <w:sz w:val="24"/>
          <w:szCs w:val="24"/>
        </w:rPr>
        <w:t>шоколадной, цветной и подобные</w:t>
      </w:r>
      <w:r w:rsidR="003F649E">
        <w:rPr>
          <w:sz w:val="24"/>
          <w:szCs w:val="24"/>
        </w:rPr>
        <w:t>)</w:t>
      </w:r>
      <w:r w:rsidRPr="004848B3">
        <w:rPr>
          <w:sz w:val="24"/>
          <w:szCs w:val="24"/>
        </w:rPr>
        <w:t>;</w:t>
      </w:r>
    </w:p>
    <w:p w:rsidR="003B3C8D" w:rsidRPr="004848B3" w:rsidRDefault="003B3C8D" w:rsidP="004848B3">
      <w:pPr>
        <w:pStyle w:val="FORMATTEXT"/>
        <w:spacing w:line="360" w:lineRule="auto"/>
        <w:ind w:firstLine="567"/>
        <w:jc w:val="both"/>
        <w:rPr>
          <w:sz w:val="24"/>
          <w:szCs w:val="24"/>
        </w:rPr>
      </w:pPr>
      <w:r w:rsidRPr="004848B3">
        <w:rPr>
          <w:sz w:val="24"/>
          <w:szCs w:val="24"/>
        </w:rPr>
        <w:t>- кунжутом;</w:t>
      </w:r>
    </w:p>
    <w:p w:rsidR="003B3C8D" w:rsidRPr="004848B3" w:rsidRDefault="003B3C8D" w:rsidP="004848B3">
      <w:pPr>
        <w:pStyle w:val="FORMATTEXT"/>
        <w:spacing w:line="360" w:lineRule="auto"/>
        <w:ind w:firstLine="567"/>
        <w:jc w:val="both"/>
        <w:rPr>
          <w:sz w:val="24"/>
          <w:szCs w:val="24"/>
        </w:rPr>
      </w:pPr>
      <w:r w:rsidRPr="004848B3">
        <w:rPr>
          <w:sz w:val="24"/>
          <w:szCs w:val="24"/>
        </w:rPr>
        <w:t>- семечками;</w:t>
      </w:r>
    </w:p>
    <w:p w:rsidR="003B3C8D" w:rsidRPr="004848B3" w:rsidRDefault="003B3C8D" w:rsidP="004848B3">
      <w:pPr>
        <w:pStyle w:val="FORMATTEXT"/>
        <w:spacing w:line="360" w:lineRule="auto"/>
        <w:ind w:firstLine="567"/>
        <w:jc w:val="both"/>
        <w:rPr>
          <w:sz w:val="24"/>
          <w:szCs w:val="24"/>
        </w:rPr>
      </w:pPr>
      <w:r w:rsidRPr="004848B3">
        <w:rPr>
          <w:sz w:val="24"/>
          <w:szCs w:val="24"/>
        </w:rPr>
        <w:t>- халвой;</w:t>
      </w:r>
    </w:p>
    <w:p w:rsidR="003B3C8D" w:rsidRPr="004848B3" w:rsidRDefault="003B3C8D" w:rsidP="004848B3">
      <w:pPr>
        <w:pStyle w:val="FORMATTEXT"/>
        <w:spacing w:line="360" w:lineRule="auto"/>
        <w:ind w:firstLine="567"/>
        <w:jc w:val="both"/>
        <w:rPr>
          <w:sz w:val="24"/>
          <w:szCs w:val="24"/>
        </w:rPr>
      </w:pPr>
      <w:r w:rsidRPr="004848B3">
        <w:rPr>
          <w:sz w:val="24"/>
          <w:szCs w:val="24"/>
        </w:rPr>
        <w:t>- печеньем;</w:t>
      </w:r>
    </w:p>
    <w:p w:rsidR="003B3C8D" w:rsidRPr="004848B3" w:rsidRDefault="003B3C8D" w:rsidP="004848B3">
      <w:pPr>
        <w:pStyle w:val="FORMATTEXT"/>
        <w:spacing w:line="360" w:lineRule="auto"/>
        <w:ind w:firstLine="567"/>
        <w:jc w:val="both"/>
        <w:rPr>
          <w:sz w:val="24"/>
          <w:szCs w:val="24"/>
        </w:rPr>
      </w:pPr>
      <w:r w:rsidRPr="004848B3">
        <w:rPr>
          <w:sz w:val="24"/>
          <w:szCs w:val="24"/>
        </w:rPr>
        <w:t>- вафлями;</w:t>
      </w:r>
    </w:p>
    <w:p w:rsidR="003B3C8D" w:rsidRPr="004848B3" w:rsidRDefault="003B3C8D" w:rsidP="004848B3">
      <w:pPr>
        <w:pStyle w:val="FORMATTEXT"/>
        <w:spacing w:line="360" w:lineRule="auto"/>
        <w:ind w:firstLine="567"/>
        <w:jc w:val="both"/>
        <w:rPr>
          <w:sz w:val="24"/>
          <w:szCs w:val="24"/>
        </w:rPr>
      </w:pPr>
      <w:r w:rsidRPr="004848B3">
        <w:rPr>
          <w:sz w:val="24"/>
          <w:szCs w:val="24"/>
        </w:rPr>
        <w:t>- злаками;</w:t>
      </w:r>
    </w:p>
    <w:p w:rsidR="003B3C8D" w:rsidRPr="004848B3" w:rsidRDefault="003B3C8D" w:rsidP="004848B3">
      <w:pPr>
        <w:pStyle w:val="FORMATTEXT"/>
        <w:spacing w:line="360" w:lineRule="auto"/>
        <w:ind w:firstLine="567"/>
        <w:jc w:val="both"/>
        <w:rPr>
          <w:sz w:val="24"/>
          <w:szCs w:val="24"/>
        </w:rPr>
      </w:pPr>
      <w:r w:rsidRPr="004848B3">
        <w:rPr>
          <w:sz w:val="24"/>
          <w:szCs w:val="24"/>
        </w:rPr>
        <w:t xml:space="preserve">- ароматом (с указанием конкретного вида </w:t>
      </w:r>
      <w:proofErr w:type="spellStart"/>
      <w:r w:rsidRPr="004848B3">
        <w:rPr>
          <w:sz w:val="24"/>
          <w:szCs w:val="24"/>
        </w:rPr>
        <w:t>ароматизатора</w:t>
      </w:r>
      <w:proofErr w:type="spellEnd"/>
      <w:r w:rsidRPr="004848B3">
        <w:rPr>
          <w:sz w:val="24"/>
          <w:szCs w:val="24"/>
        </w:rPr>
        <w:t>);</w:t>
      </w:r>
    </w:p>
    <w:p w:rsidR="003B3C8D" w:rsidRPr="004848B3" w:rsidRDefault="003B3C8D" w:rsidP="004848B3">
      <w:pPr>
        <w:pStyle w:val="FORMATTEXT"/>
        <w:spacing w:line="360" w:lineRule="auto"/>
        <w:ind w:firstLine="567"/>
        <w:jc w:val="both"/>
        <w:rPr>
          <w:sz w:val="24"/>
          <w:szCs w:val="24"/>
        </w:rPr>
      </w:pPr>
      <w:r w:rsidRPr="004848B3">
        <w:rPr>
          <w:sz w:val="24"/>
          <w:szCs w:val="24"/>
        </w:rPr>
        <w:t>- смесью указанных пищевых продуктов и</w:t>
      </w:r>
      <w:r w:rsidR="00980FBA">
        <w:rPr>
          <w:sz w:val="24"/>
          <w:szCs w:val="24"/>
        </w:rPr>
        <w:t xml:space="preserve"> (</w:t>
      </w:r>
      <w:r w:rsidRPr="004848B3">
        <w:rPr>
          <w:sz w:val="24"/>
          <w:szCs w:val="24"/>
        </w:rPr>
        <w:t>или</w:t>
      </w:r>
      <w:r w:rsidR="00980FBA">
        <w:rPr>
          <w:sz w:val="24"/>
          <w:szCs w:val="24"/>
        </w:rPr>
        <w:t>)</w:t>
      </w:r>
      <w:r w:rsidRPr="004848B3">
        <w:rPr>
          <w:sz w:val="24"/>
          <w:szCs w:val="24"/>
        </w:rPr>
        <w:t xml:space="preserve"> пищевых добавок;</w:t>
      </w:r>
    </w:p>
    <w:p w:rsidR="003B3C8D" w:rsidRPr="004848B3" w:rsidRDefault="00980FBA" w:rsidP="004848B3">
      <w:pPr>
        <w:pStyle w:val="FORMATTEXT"/>
        <w:spacing w:line="360" w:lineRule="auto"/>
        <w:ind w:firstLine="567"/>
        <w:jc w:val="both"/>
        <w:rPr>
          <w:sz w:val="24"/>
          <w:szCs w:val="24"/>
        </w:rPr>
      </w:pPr>
      <w:r>
        <w:rPr>
          <w:sz w:val="24"/>
          <w:szCs w:val="24"/>
        </w:rPr>
        <w:t>- другими пищевыми продуктами и (</w:t>
      </w:r>
      <w:r w:rsidR="003B3C8D" w:rsidRPr="004848B3">
        <w:rPr>
          <w:sz w:val="24"/>
          <w:szCs w:val="24"/>
        </w:rPr>
        <w:t>или</w:t>
      </w:r>
      <w:r>
        <w:rPr>
          <w:sz w:val="24"/>
          <w:szCs w:val="24"/>
        </w:rPr>
        <w:t>)</w:t>
      </w:r>
      <w:r w:rsidR="003B3C8D" w:rsidRPr="004848B3">
        <w:rPr>
          <w:sz w:val="24"/>
          <w:szCs w:val="24"/>
        </w:rPr>
        <w:t xml:space="preserve"> пищевыми добавками.</w:t>
      </w:r>
    </w:p>
    <w:p w:rsidR="003B3C8D" w:rsidRPr="004848B3" w:rsidRDefault="003F649E" w:rsidP="004848B3">
      <w:pPr>
        <w:pStyle w:val="FORMATTEXT"/>
        <w:spacing w:line="360" w:lineRule="auto"/>
        <w:ind w:firstLine="567"/>
        <w:jc w:val="both"/>
        <w:rPr>
          <w:sz w:val="24"/>
          <w:szCs w:val="24"/>
        </w:rPr>
      </w:pPr>
      <w:r>
        <w:rPr>
          <w:sz w:val="24"/>
          <w:szCs w:val="24"/>
        </w:rPr>
        <w:t>4.4 Продукт по 4.1–</w:t>
      </w:r>
      <w:r w:rsidR="003B3C8D" w:rsidRPr="004848B3">
        <w:rPr>
          <w:sz w:val="24"/>
          <w:szCs w:val="24"/>
        </w:rPr>
        <w:t>4.3 изготовляют покрытым:</w:t>
      </w:r>
    </w:p>
    <w:p w:rsidR="003B3C8D" w:rsidRPr="004848B3" w:rsidRDefault="003F649E" w:rsidP="004848B3">
      <w:pPr>
        <w:pStyle w:val="FORMATTEXT"/>
        <w:spacing w:line="360" w:lineRule="auto"/>
        <w:ind w:firstLine="567"/>
        <w:jc w:val="both"/>
        <w:rPr>
          <w:sz w:val="24"/>
          <w:szCs w:val="24"/>
        </w:rPr>
      </w:pPr>
      <w:r>
        <w:rPr>
          <w:sz w:val="24"/>
          <w:szCs w:val="24"/>
        </w:rPr>
        <w:t xml:space="preserve">- шоколадом, </w:t>
      </w:r>
      <w:r w:rsidR="003B3C8D" w:rsidRPr="004848B3">
        <w:rPr>
          <w:sz w:val="24"/>
          <w:szCs w:val="24"/>
        </w:rPr>
        <w:t xml:space="preserve">в </w:t>
      </w:r>
      <w:r>
        <w:rPr>
          <w:sz w:val="24"/>
          <w:szCs w:val="24"/>
        </w:rPr>
        <w:t>том числе</w:t>
      </w:r>
      <w:r w:rsidR="003B3C8D" w:rsidRPr="004848B3">
        <w:rPr>
          <w:sz w:val="24"/>
          <w:szCs w:val="24"/>
        </w:rPr>
        <w:t xml:space="preserve"> темным, молочным, белым;</w:t>
      </w:r>
    </w:p>
    <w:p w:rsidR="003B3C8D" w:rsidRPr="004848B3" w:rsidRDefault="00980FBA" w:rsidP="004848B3">
      <w:pPr>
        <w:pStyle w:val="FORMATTEXT"/>
        <w:spacing w:line="360" w:lineRule="auto"/>
        <w:ind w:firstLine="567"/>
        <w:jc w:val="both"/>
        <w:rPr>
          <w:sz w:val="24"/>
          <w:szCs w:val="24"/>
        </w:rPr>
      </w:pPr>
      <w:r>
        <w:rPr>
          <w:sz w:val="24"/>
          <w:szCs w:val="24"/>
        </w:rPr>
        <w:t>- воздушным шоколадом, в том числе</w:t>
      </w:r>
      <w:r w:rsidR="003B3C8D" w:rsidRPr="004848B3">
        <w:rPr>
          <w:sz w:val="24"/>
          <w:szCs w:val="24"/>
        </w:rPr>
        <w:t xml:space="preserve"> темным, молочным, белым;</w:t>
      </w:r>
    </w:p>
    <w:p w:rsidR="003B3C8D" w:rsidRPr="004848B3" w:rsidRDefault="003B3C8D" w:rsidP="004848B3">
      <w:pPr>
        <w:pStyle w:val="FORMATTEXT"/>
        <w:spacing w:line="360" w:lineRule="auto"/>
        <w:ind w:firstLine="567"/>
        <w:jc w:val="both"/>
        <w:rPr>
          <w:sz w:val="24"/>
          <w:szCs w:val="24"/>
        </w:rPr>
      </w:pPr>
      <w:r w:rsidRPr="004848B3">
        <w:rPr>
          <w:sz w:val="24"/>
          <w:szCs w:val="24"/>
        </w:rPr>
        <w:t>- шоколадной (молочно-шоколадной) глазурью;</w:t>
      </w:r>
    </w:p>
    <w:p w:rsidR="003B3C8D" w:rsidRPr="004848B3" w:rsidRDefault="003B3C8D" w:rsidP="004848B3">
      <w:pPr>
        <w:pStyle w:val="FORMATTEXT"/>
        <w:spacing w:line="360" w:lineRule="auto"/>
        <w:ind w:firstLine="567"/>
        <w:jc w:val="both"/>
        <w:rPr>
          <w:sz w:val="24"/>
          <w:szCs w:val="24"/>
        </w:rPr>
      </w:pPr>
      <w:r w:rsidRPr="004848B3">
        <w:rPr>
          <w:sz w:val="24"/>
          <w:szCs w:val="24"/>
        </w:rPr>
        <w:t>- фруктовой глазурью;</w:t>
      </w:r>
    </w:p>
    <w:p w:rsidR="003B3C8D" w:rsidRPr="004848B3" w:rsidRDefault="003B3C8D" w:rsidP="004848B3">
      <w:pPr>
        <w:pStyle w:val="FORMATTEXT"/>
        <w:spacing w:line="360" w:lineRule="auto"/>
        <w:ind w:firstLine="567"/>
        <w:jc w:val="both"/>
        <w:rPr>
          <w:sz w:val="24"/>
          <w:szCs w:val="24"/>
        </w:rPr>
      </w:pPr>
      <w:r w:rsidRPr="004848B3">
        <w:rPr>
          <w:sz w:val="24"/>
          <w:szCs w:val="24"/>
        </w:rPr>
        <w:t>- ароматизир</w:t>
      </w:r>
      <w:r w:rsidR="00980FBA">
        <w:rPr>
          <w:sz w:val="24"/>
          <w:szCs w:val="24"/>
        </w:rPr>
        <w:t>ованной цветной глазурью, в том числе</w:t>
      </w:r>
      <w:r w:rsidRPr="004848B3">
        <w:rPr>
          <w:sz w:val="24"/>
          <w:szCs w:val="24"/>
        </w:rPr>
        <w:t xml:space="preserve"> белой;</w:t>
      </w:r>
    </w:p>
    <w:p w:rsidR="00D13DA7" w:rsidRPr="004848B3" w:rsidRDefault="003B3C8D" w:rsidP="004848B3">
      <w:pPr>
        <w:pStyle w:val="FORMATTEXT"/>
        <w:spacing w:line="360" w:lineRule="auto"/>
        <w:ind w:firstLine="567"/>
        <w:jc w:val="both"/>
        <w:rPr>
          <w:sz w:val="24"/>
          <w:szCs w:val="24"/>
        </w:rPr>
      </w:pPr>
      <w:r w:rsidRPr="004848B3">
        <w:rPr>
          <w:sz w:val="24"/>
          <w:szCs w:val="24"/>
        </w:rPr>
        <w:t>- глазурью с добавлениями (мака, кунжута, орехов, кокосовой стружки, вафельно</w:t>
      </w:r>
      <w:r w:rsidR="00980FBA">
        <w:rPr>
          <w:sz w:val="24"/>
          <w:szCs w:val="24"/>
        </w:rPr>
        <w:t>й крошки, воздушной крупы и подобные</w:t>
      </w:r>
      <w:r w:rsidRPr="004848B3">
        <w:rPr>
          <w:sz w:val="24"/>
          <w:szCs w:val="24"/>
        </w:rPr>
        <w:t>);</w:t>
      </w:r>
    </w:p>
    <w:p w:rsidR="003B3C8D" w:rsidRPr="004848B3" w:rsidRDefault="003B3C8D" w:rsidP="004848B3">
      <w:pPr>
        <w:pStyle w:val="FORMATTEXT"/>
        <w:spacing w:line="360" w:lineRule="auto"/>
        <w:ind w:firstLine="567"/>
        <w:jc w:val="both"/>
        <w:rPr>
          <w:sz w:val="24"/>
          <w:szCs w:val="24"/>
        </w:rPr>
      </w:pPr>
      <w:r w:rsidRPr="004848B3">
        <w:rPr>
          <w:sz w:val="24"/>
          <w:szCs w:val="24"/>
        </w:rPr>
        <w:lastRenderedPageBreak/>
        <w:t>- йогуртовой глазурью;</w:t>
      </w:r>
    </w:p>
    <w:p w:rsidR="003B3C8D" w:rsidRPr="004848B3" w:rsidRDefault="003B3C8D" w:rsidP="004848B3">
      <w:pPr>
        <w:pStyle w:val="FORMATTEXT"/>
        <w:spacing w:line="360" w:lineRule="auto"/>
        <w:ind w:firstLine="567"/>
        <w:jc w:val="both"/>
        <w:rPr>
          <w:sz w:val="24"/>
          <w:szCs w:val="24"/>
        </w:rPr>
      </w:pPr>
      <w:r w:rsidRPr="004848B3">
        <w:rPr>
          <w:sz w:val="24"/>
          <w:szCs w:val="24"/>
        </w:rPr>
        <w:t xml:space="preserve">- другой глазурью для творожных сырков (темной, молочной и </w:t>
      </w:r>
      <w:r w:rsidR="00980FBA">
        <w:rPr>
          <w:sz w:val="24"/>
          <w:szCs w:val="24"/>
        </w:rPr>
        <w:t>подобные</w:t>
      </w:r>
      <w:r w:rsidRPr="004848B3">
        <w:rPr>
          <w:sz w:val="24"/>
          <w:szCs w:val="24"/>
        </w:rPr>
        <w:t>);</w:t>
      </w:r>
    </w:p>
    <w:p w:rsidR="003B3C8D" w:rsidRPr="004848B3" w:rsidRDefault="003B3C8D" w:rsidP="004848B3">
      <w:pPr>
        <w:pStyle w:val="FORMATTEXT"/>
        <w:spacing w:line="360" w:lineRule="auto"/>
        <w:ind w:firstLine="567"/>
        <w:jc w:val="both"/>
        <w:rPr>
          <w:sz w:val="24"/>
          <w:szCs w:val="24"/>
        </w:rPr>
      </w:pPr>
      <w:r w:rsidRPr="004848B3">
        <w:rPr>
          <w:sz w:val="24"/>
          <w:szCs w:val="24"/>
        </w:rPr>
        <w:t>- смесью различных пищевых глазурей.</w:t>
      </w:r>
    </w:p>
    <w:p w:rsidR="003B3C8D" w:rsidRPr="004848B3" w:rsidRDefault="00980FBA" w:rsidP="004848B3">
      <w:pPr>
        <w:pStyle w:val="FORMATTEXT"/>
        <w:spacing w:line="360" w:lineRule="auto"/>
        <w:ind w:firstLine="567"/>
        <w:jc w:val="both"/>
        <w:rPr>
          <w:sz w:val="24"/>
          <w:szCs w:val="24"/>
        </w:rPr>
      </w:pPr>
      <w:r>
        <w:rPr>
          <w:sz w:val="24"/>
          <w:szCs w:val="24"/>
        </w:rPr>
        <w:t>4.5 Продукт по 4.1–</w:t>
      </w:r>
      <w:r w:rsidR="003B3C8D" w:rsidRPr="004848B3">
        <w:rPr>
          <w:sz w:val="24"/>
          <w:szCs w:val="24"/>
        </w:rPr>
        <w:t>4.4 изготовляют:</w:t>
      </w:r>
    </w:p>
    <w:p w:rsidR="003B3C8D" w:rsidRDefault="00980FBA" w:rsidP="004848B3">
      <w:pPr>
        <w:pStyle w:val="FORMATTEXT"/>
        <w:spacing w:line="360" w:lineRule="auto"/>
        <w:ind w:firstLine="567"/>
        <w:jc w:val="both"/>
        <w:rPr>
          <w:sz w:val="24"/>
          <w:szCs w:val="24"/>
        </w:rPr>
      </w:pPr>
      <w:r>
        <w:rPr>
          <w:sz w:val="24"/>
          <w:szCs w:val="24"/>
        </w:rPr>
        <w:t>а)</w:t>
      </w:r>
      <w:r w:rsidR="009E58C5">
        <w:rPr>
          <w:sz w:val="24"/>
          <w:szCs w:val="24"/>
        </w:rPr>
        <w:t xml:space="preserve"> охлажденным:</w:t>
      </w:r>
    </w:p>
    <w:p w:rsidR="00980FBA" w:rsidRPr="004848B3" w:rsidRDefault="00980FBA" w:rsidP="00980FBA">
      <w:pPr>
        <w:pStyle w:val="FORMATTEXT"/>
        <w:spacing w:line="360" w:lineRule="auto"/>
        <w:ind w:firstLine="567"/>
        <w:jc w:val="both"/>
        <w:rPr>
          <w:sz w:val="24"/>
          <w:szCs w:val="24"/>
        </w:rPr>
      </w:pPr>
      <w:r w:rsidRPr="004848B3">
        <w:rPr>
          <w:sz w:val="24"/>
          <w:szCs w:val="24"/>
        </w:rPr>
        <w:t>- с витаминами;</w:t>
      </w:r>
    </w:p>
    <w:p w:rsidR="00980FBA" w:rsidRPr="00D437D0" w:rsidRDefault="00D437D0" w:rsidP="00980FBA">
      <w:pPr>
        <w:pStyle w:val="FORMATTEXT"/>
        <w:spacing w:line="360" w:lineRule="auto"/>
        <w:ind w:firstLine="567"/>
        <w:jc w:val="both"/>
        <w:rPr>
          <w:sz w:val="24"/>
          <w:szCs w:val="24"/>
        </w:rPr>
      </w:pPr>
      <w:r>
        <w:rPr>
          <w:sz w:val="24"/>
          <w:szCs w:val="24"/>
        </w:rPr>
        <w:t>- без витаминов</w:t>
      </w:r>
      <w:r>
        <w:rPr>
          <w:sz w:val="24"/>
          <w:szCs w:val="24"/>
          <w:lang w:val="en-US"/>
        </w:rPr>
        <w:t>;</w:t>
      </w:r>
    </w:p>
    <w:p w:rsidR="003B3C8D" w:rsidRPr="004848B3" w:rsidRDefault="00980FBA" w:rsidP="004848B3">
      <w:pPr>
        <w:pStyle w:val="FORMATTEXT"/>
        <w:spacing w:line="360" w:lineRule="auto"/>
        <w:ind w:firstLine="567"/>
        <w:jc w:val="both"/>
        <w:rPr>
          <w:sz w:val="24"/>
          <w:szCs w:val="24"/>
        </w:rPr>
      </w:pPr>
      <w:r>
        <w:rPr>
          <w:sz w:val="24"/>
          <w:szCs w:val="24"/>
        </w:rPr>
        <w:t>б)</w:t>
      </w:r>
      <w:r w:rsidR="003B3C8D" w:rsidRPr="004848B3">
        <w:rPr>
          <w:sz w:val="24"/>
          <w:szCs w:val="24"/>
        </w:rPr>
        <w:t xml:space="preserve"> замороженным.</w:t>
      </w:r>
    </w:p>
    <w:p w:rsidR="003B3C8D" w:rsidRPr="004848B3" w:rsidRDefault="009E58C5" w:rsidP="004848B3">
      <w:pPr>
        <w:pStyle w:val="FORMATTEXT"/>
        <w:spacing w:line="360" w:lineRule="auto"/>
        <w:ind w:firstLine="567"/>
        <w:jc w:val="both"/>
        <w:rPr>
          <w:sz w:val="24"/>
          <w:szCs w:val="24"/>
        </w:rPr>
      </w:pPr>
      <w:r>
        <w:rPr>
          <w:sz w:val="24"/>
          <w:szCs w:val="24"/>
        </w:rPr>
        <w:t>4.6 Продукт по 4.1–</w:t>
      </w:r>
      <w:r w:rsidR="003B3C8D" w:rsidRPr="004848B3">
        <w:rPr>
          <w:sz w:val="24"/>
          <w:szCs w:val="24"/>
        </w:rPr>
        <w:t>4.</w:t>
      </w:r>
      <w:r>
        <w:rPr>
          <w:sz w:val="24"/>
          <w:szCs w:val="24"/>
        </w:rPr>
        <w:t>5</w:t>
      </w:r>
      <w:r w:rsidR="003B3C8D" w:rsidRPr="004848B3">
        <w:rPr>
          <w:sz w:val="24"/>
          <w:szCs w:val="24"/>
        </w:rPr>
        <w:t xml:space="preserve"> изготовляют различной формы:</w:t>
      </w:r>
    </w:p>
    <w:p w:rsidR="003B3C8D" w:rsidRPr="004848B3" w:rsidRDefault="003B3C8D" w:rsidP="004848B3">
      <w:pPr>
        <w:pStyle w:val="FORMATTEXT"/>
        <w:spacing w:line="360" w:lineRule="auto"/>
        <w:ind w:firstLine="567"/>
        <w:jc w:val="both"/>
        <w:rPr>
          <w:sz w:val="24"/>
          <w:szCs w:val="24"/>
        </w:rPr>
      </w:pPr>
      <w:r w:rsidRPr="004848B3">
        <w:rPr>
          <w:sz w:val="24"/>
          <w:szCs w:val="24"/>
        </w:rPr>
        <w:t>- цилиндрической;</w:t>
      </w:r>
    </w:p>
    <w:p w:rsidR="003B3C8D" w:rsidRPr="004848B3" w:rsidRDefault="003B3C8D" w:rsidP="004848B3">
      <w:pPr>
        <w:pStyle w:val="FORMATTEXT"/>
        <w:spacing w:line="360" w:lineRule="auto"/>
        <w:ind w:firstLine="567"/>
        <w:jc w:val="both"/>
        <w:rPr>
          <w:sz w:val="24"/>
          <w:szCs w:val="24"/>
        </w:rPr>
      </w:pPr>
      <w:r w:rsidRPr="004848B3">
        <w:rPr>
          <w:sz w:val="24"/>
          <w:szCs w:val="24"/>
        </w:rPr>
        <w:t>- прямоугольной;</w:t>
      </w:r>
    </w:p>
    <w:p w:rsidR="003B3C8D" w:rsidRPr="004848B3" w:rsidRDefault="003B3C8D" w:rsidP="004848B3">
      <w:pPr>
        <w:pStyle w:val="FORMATTEXT"/>
        <w:spacing w:line="360" w:lineRule="auto"/>
        <w:ind w:firstLine="567"/>
        <w:jc w:val="both"/>
        <w:rPr>
          <w:sz w:val="24"/>
          <w:szCs w:val="24"/>
        </w:rPr>
      </w:pPr>
      <w:r w:rsidRPr="004848B3">
        <w:rPr>
          <w:sz w:val="24"/>
          <w:szCs w:val="24"/>
        </w:rPr>
        <w:t>- шарообразной;</w:t>
      </w:r>
    </w:p>
    <w:p w:rsidR="00F12ED2" w:rsidRDefault="003B3C8D" w:rsidP="004848B3">
      <w:pPr>
        <w:pStyle w:val="FORMATTEXT"/>
        <w:spacing w:line="360" w:lineRule="auto"/>
        <w:ind w:firstLine="567"/>
        <w:jc w:val="both"/>
        <w:rPr>
          <w:sz w:val="24"/>
          <w:szCs w:val="24"/>
        </w:rPr>
      </w:pPr>
      <w:r w:rsidRPr="004848B3">
        <w:rPr>
          <w:sz w:val="24"/>
          <w:szCs w:val="24"/>
        </w:rPr>
        <w:t>- других фигурных форм.</w:t>
      </w:r>
    </w:p>
    <w:p w:rsidR="004848B3" w:rsidRPr="004848B3" w:rsidRDefault="004848B3" w:rsidP="004848B3">
      <w:pPr>
        <w:pStyle w:val="FORMATTEXT"/>
        <w:spacing w:line="360" w:lineRule="auto"/>
        <w:ind w:firstLine="567"/>
        <w:jc w:val="both"/>
        <w:rPr>
          <w:sz w:val="24"/>
          <w:szCs w:val="24"/>
        </w:rPr>
      </w:pPr>
    </w:p>
    <w:p w:rsidR="009E06B9" w:rsidRPr="001C7E7C" w:rsidRDefault="00DB0F1B" w:rsidP="004848B3">
      <w:pPr>
        <w:pStyle w:val="1"/>
        <w:spacing w:line="360" w:lineRule="auto"/>
        <w:rPr>
          <w:rFonts w:cs="Arial"/>
        </w:rPr>
      </w:pPr>
      <w:bookmarkStart w:id="7" w:name="_Toc221720504"/>
      <w:r w:rsidRPr="001C7E7C">
        <w:t>5</w:t>
      </w:r>
      <w:r w:rsidR="009A0A02" w:rsidRPr="001C7E7C">
        <w:t xml:space="preserve"> Технические требования</w:t>
      </w:r>
      <w:bookmarkEnd w:id="7"/>
    </w:p>
    <w:p w:rsidR="009A0A02" w:rsidRPr="001C7E7C" w:rsidRDefault="00DB0F1B" w:rsidP="004848B3">
      <w:pPr>
        <w:spacing w:line="360" w:lineRule="auto"/>
        <w:ind w:firstLine="567"/>
        <w:rPr>
          <w:rFonts w:ascii="Arial" w:hAnsi="Arial" w:cs="Arial"/>
        </w:rPr>
      </w:pPr>
      <w:r w:rsidRPr="001C7E7C">
        <w:rPr>
          <w:rFonts w:ascii="Arial" w:hAnsi="Arial" w:cs="Arial"/>
          <w:b/>
        </w:rPr>
        <w:t>5</w:t>
      </w:r>
      <w:r w:rsidR="009A0A02" w:rsidRPr="001C7E7C">
        <w:rPr>
          <w:rFonts w:ascii="Arial" w:hAnsi="Arial" w:cs="Arial"/>
          <w:b/>
        </w:rPr>
        <w:t>.1 Основные показатели и характеристики</w:t>
      </w:r>
    </w:p>
    <w:p w:rsidR="0094044F" w:rsidRPr="001C7E7C" w:rsidRDefault="00DB0F1B" w:rsidP="004848B3">
      <w:pPr>
        <w:spacing w:line="360" w:lineRule="auto"/>
        <w:ind w:firstLine="567"/>
        <w:jc w:val="both"/>
        <w:rPr>
          <w:rFonts w:ascii="Arial" w:hAnsi="Arial" w:cs="Arial"/>
        </w:rPr>
      </w:pPr>
      <w:r w:rsidRPr="001C7E7C">
        <w:rPr>
          <w:rFonts w:ascii="Arial" w:hAnsi="Arial" w:cs="Arial"/>
        </w:rPr>
        <w:t>5</w:t>
      </w:r>
      <w:r w:rsidR="009A0A02" w:rsidRPr="001C7E7C">
        <w:rPr>
          <w:rFonts w:ascii="Arial" w:hAnsi="Arial" w:cs="Arial"/>
        </w:rPr>
        <w:t xml:space="preserve">.1.1 </w:t>
      </w:r>
      <w:r w:rsidR="00D13DA7" w:rsidRPr="001C7E7C">
        <w:rPr>
          <w:rFonts w:ascii="Arial" w:hAnsi="Arial" w:cs="Arial"/>
        </w:rPr>
        <w:t>Продукт</w:t>
      </w:r>
      <w:r w:rsidR="009A0A02" w:rsidRPr="001C7E7C">
        <w:rPr>
          <w:rFonts w:ascii="Arial" w:hAnsi="Arial" w:cs="Arial"/>
        </w:rPr>
        <w:t xml:space="preserve"> </w:t>
      </w:r>
      <w:r w:rsidR="00D13DA7" w:rsidRPr="001C7E7C">
        <w:rPr>
          <w:rFonts w:ascii="Arial" w:hAnsi="Arial" w:cs="Arial"/>
        </w:rPr>
        <w:t>должен</w:t>
      </w:r>
      <w:r w:rsidR="0094044F" w:rsidRPr="001C7E7C">
        <w:rPr>
          <w:rFonts w:ascii="Arial" w:hAnsi="Arial" w:cs="Arial"/>
        </w:rPr>
        <w:t xml:space="preserve"> соответствовать требованиям </w:t>
      </w:r>
      <w:r w:rsidR="0094044F" w:rsidRPr="001C7E7C">
        <w:rPr>
          <w:rFonts w:ascii="Arial" w:hAnsi="Arial" w:cs="Arial"/>
          <w:bCs/>
        </w:rPr>
        <w:t xml:space="preserve">нормативных правовых актов, действующих на территории государства, принявшего </w:t>
      </w:r>
      <w:r w:rsidR="006D6AEA">
        <w:rPr>
          <w:rFonts w:ascii="Arial" w:hAnsi="Arial" w:cs="Arial"/>
          <w:bCs/>
        </w:rPr>
        <w:t xml:space="preserve">настоящий </w:t>
      </w:r>
      <w:r w:rsidR="0094044F" w:rsidRPr="001C7E7C">
        <w:rPr>
          <w:rFonts w:ascii="Arial" w:hAnsi="Arial" w:cs="Arial"/>
          <w:bCs/>
        </w:rPr>
        <w:t>стандарт</w:t>
      </w:r>
      <w:r w:rsidR="0094044F" w:rsidRPr="001C7E7C">
        <w:rPr>
          <w:rFonts w:ascii="Arial" w:hAnsi="Arial" w:cs="Arial"/>
        </w:rPr>
        <w:t xml:space="preserve">, </w:t>
      </w:r>
      <w:r w:rsidR="006D6AEA">
        <w:rPr>
          <w:rFonts w:ascii="Arial" w:hAnsi="Arial" w:cs="Arial"/>
        </w:rPr>
        <w:t xml:space="preserve">и требованиям </w:t>
      </w:r>
      <w:r w:rsidR="0094044F" w:rsidRPr="001C7E7C">
        <w:rPr>
          <w:rFonts w:ascii="Arial" w:hAnsi="Arial" w:cs="Arial"/>
        </w:rPr>
        <w:t>настоящего стандарта, изготавливаться по технологической инструкции</w:t>
      </w:r>
      <w:r w:rsidR="00934CA0" w:rsidRPr="001C7E7C">
        <w:rPr>
          <w:rFonts w:ascii="Arial" w:hAnsi="Arial" w:cs="Arial"/>
        </w:rPr>
        <w:t xml:space="preserve"> или другим документам, устанавливающим требования</w:t>
      </w:r>
      <w:r w:rsidR="004B055D">
        <w:rPr>
          <w:rFonts w:ascii="Arial" w:hAnsi="Arial" w:cs="Arial"/>
        </w:rPr>
        <w:t xml:space="preserve"> к</w:t>
      </w:r>
      <w:r w:rsidR="00934CA0" w:rsidRPr="001C7E7C">
        <w:rPr>
          <w:rFonts w:ascii="Arial" w:hAnsi="Arial" w:cs="Arial"/>
        </w:rPr>
        <w:t xml:space="preserve"> качеству и безопасности, сроку годности конкретного вида продукта, необходимые и достаточные для идентификации и контроля продукта при его изготовлении, хранении, транспортировании и реализации</w:t>
      </w:r>
      <w:r w:rsidR="0094044F" w:rsidRPr="001C7E7C">
        <w:rPr>
          <w:rFonts w:ascii="Arial" w:hAnsi="Arial" w:cs="Arial"/>
        </w:rPr>
        <w:t xml:space="preserve"> с соблюдением требований, установленных </w:t>
      </w:r>
      <w:r w:rsidR="0094044F" w:rsidRPr="001C7E7C">
        <w:rPr>
          <w:rFonts w:ascii="Arial" w:hAnsi="Arial" w:cs="Arial"/>
          <w:bCs/>
        </w:rPr>
        <w:t>нормативными правовыми актами, действующими на территории государства, принявшего стандарт</w:t>
      </w:r>
      <w:r w:rsidR="0094044F" w:rsidRPr="001C7E7C">
        <w:rPr>
          <w:rFonts w:ascii="Arial" w:hAnsi="Arial" w:cs="Arial"/>
        </w:rPr>
        <w:t>.</w:t>
      </w:r>
    </w:p>
    <w:p w:rsidR="001C1B93" w:rsidRPr="00DC7125" w:rsidRDefault="00DB0F1B" w:rsidP="00DC7125">
      <w:pPr>
        <w:pStyle w:val="21"/>
        <w:tabs>
          <w:tab w:val="left" w:pos="1134"/>
        </w:tabs>
        <w:spacing w:line="360" w:lineRule="auto"/>
        <w:ind w:firstLine="567"/>
        <w:rPr>
          <w:rFonts w:ascii="Arial" w:hAnsi="Arial" w:cs="Arial"/>
          <w:sz w:val="24"/>
          <w:szCs w:val="24"/>
        </w:rPr>
      </w:pPr>
      <w:r w:rsidRPr="001C7E7C">
        <w:rPr>
          <w:rFonts w:ascii="Arial" w:hAnsi="Arial" w:cs="Arial"/>
          <w:sz w:val="24"/>
          <w:szCs w:val="24"/>
        </w:rPr>
        <w:t>5</w:t>
      </w:r>
      <w:r w:rsidR="009A0A02" w:rsidRPr="001C7E7C">
        <w:rPr>
          <w:rFonts w:ascii="Arial" w:hAnsi="Arial" w:cs="Arial"/>
          <w:sz w:val="24"/>
          <w:szCs w:val="24"/>
        </w:rPr>
        <w:t xml:space="preserve">.1.2 </w:t>
      </w:r>
      <w:r w:rsidR="00D13DA7" w:rsidRPr="001C7E7C">
        <w:rPr>
          <w:rFonts w:ascii="Arial" w:hAnsi="Arial" w:cs="Arial"/>
          <w:sz w:val="24"/>
          <w:szCs w:val="24"/>
        </w:rPr>
        <w:t>Продукт</w:t>
      </w:r>
      <w:r w:rsidR="009A0A02" w:rsidRPr="001C7E7C">
        <w:rPr>
          <w:rFonts w:ascii="Arial" w:hAnsi="Arial" w:cs="Arial"/>
          <w:sz w:val="24"/>
          <w:szCs w:val="24"/>
        </w:rPr>
        <w:t xml:space="preserve"> по органолептическим </w:t>
      </w:r>
      <w:r w:rsidR="00B1256F" w:rsidRPr="001C7E7C">
        <w:rPr>
          <w:rFonts w:ascii="Arial" w:hAnsi="Arial" w:cs="Arial"/>
          <w:sz w:val="24"/>
          <w:szCs w:val="24"/>
        </w:rPr>
        <w:t>характеристикам</w:t>
      </w:r>
      <w:r w:rsidR="00D13DA7" w:rsidRPr="001C7E7C">
        <w:rPr>
          <w:rFonts w:ascii="Arial" w:hAnsi="Arial" w:cs="Arial"/>
          <w:sz w:val="24"/>
          <w:szCs w:val="24"/>
        </w:rPr>
        <w:t xml:space="preserve"> должен</w:t>
      </w:r>
      <w:r w:rsidR="009A0A02" w:rsidRPr="001C7E7C">
        <w:rPr>
          <w:rFonts w:ascii="Arial" w:hAnsi="Arial" w:cs="Arial"/>
          <w:sz w:val="24"/>
          <w:szCs w:val="24"/>
        </w:rPr>
        <w:t xml:space="preserve"> соответствовать тре</w:t>
      </w:r>
      <w:r w:rsidR="00183DAD" w:rsidRPr="001C7E7C">
        <w:rPr>
          <w:rFonts w:ascii="Arial" w:hAnsi="Arial" w:cs="Arial"/>
          <w:sz w:val="24"/>
          <w:szCs w:val="24"/>
        </w:rPr>
        <w:t>бованиям, указанным в таблиц</w:t>
      </w:r>
      <w:r w:rsidR="00B1256F" w:rsidRPr="001C7E7C">
        <w:rPr>
          <w:rFonts w:ascii="Arial" w:hAnsi="Arial" w:cs="Arial"/>
          <w:sz w:val="24"/>
          <w:szCs w:val="24"/>
        </w:rPr>
        <w:t>е</w:t>
      </w:r>
      <w:r w:rsidR="009A0A02" w:rsidRPr="001C7E7C">
        <w:rPr>
          <w:rFonts w:ascii="Arial" w:hAnsi="Arial" w:cs="Arial"/>
          <w:sz w:val="24"/>
          <w:szCs w:val="24"/>
        </w:rPr>
        <w:t xml:space="preserve"> 1.</w:t>
      </w:r>
    </w:p>
    <w:p w:rsidR="00E7346D" w:rsidRPr="00E7346D" w:rsidRDefault="00E7346D" w:rsidP="00E7346D">
      <w:pPr>
        <w:pStyle w:val="a9"/>
        <w:keepNext/>
        <w:spacing w:line="276" w:lineRule="auto"/>
        <w:rPr>
          <w:rFonts w:ascii="Arial" w:hAnsi="Arial"/>
          <w:spacing w:val="40"/>
          <w:sz w:val="22"/>
        </w:rPr>
      </w:pPr>
      <w:r w:rsidRPr="00E7346D">
        <w:rPr>
          <w:rFonts w:ascii="Arial" w:hAnsi="Arial"/>
          <w:spacing w:val="40"/>
          <w:sz w:val="22"/>
        </w:rPr>
        <w:t xml:space="preserve">Таблица </w:t>
      </w:r>
      <w:r w:rsidRPr="00E7346D">
        <w:rPr>
          <w:rFonts w:ascii="Arial" w:hAnsi="Arial"/>
          <w:spacing w:val="40"/>
          <w:sz w:val="22"/>
        </w:rPr>
        <w:fldChar w:fldCharType="begin"/>
      </w:r>
      <w:r w:rsidRPr="00E7346D">
        <w:rPr>
          <w:rFonts w:ascii="Arial" w:hAnsi="Arial"/>
          <w:spacing w:val="40"/>
          <w:sz w:val="22"/>
        </w:rPr>
        <w:instrText xml:space="preserve"> SEQ Таблица \* ARABIC </w:instrText>
      </w:r>
      <w:r w:rsidRPr="00E7346D">
        <w:rPr>
          <w:rFonts w:ascii="Arial" w:hAnsi="Arial"/>
          <w:spacing w:val="40"/>
          <w:sz w:val="22"/>
        </w:rPr>
        <w:fldChar w:fldCharType="separate"/>
      </w:r>
      <w:r w:rsidR="001F0C4C">
        <w:rPr>
          <w:rFonts w:ascii="Arial" w:hAnsi="Arial"/>
          <w:noProof/>
          <w:spacing w:val="40"/>
          <w:sz w:val="22"/>
        </w:rPr>
        <w:t>1</w:t>
      </w:r>
      <w:r w:rsidRPr="00E7346D">
        <w:rPr>
          <w:rFonts w:ascii="Arial" w:hAnsi="Arial"/>
          <w:spacing w:val="40"/>
          <w:sz w:val="22"/>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0"/>
        <w:gridCol w:w="7482"/>
      </w:tblGrid>
      <w:tr w:rsidR="004A37DE" w:rsidRPr="001C7E7C" w:rsidTr="00F5287A">
        <w:trPr>
          <w:trHeight w:val="287"/>
        </w:trPr>
        <w:tc>
          <w:tcPr>
            <w:tcW w:w="1226" w:type="pct"/>
            <w:tcBorders>
              <w:top w:val="single" w:sz="4" w:space="0" w:color="auto"/>
              <w:left w:val="single" w:sz="4" w:space="0" w:color="auto"/>
              <w:bottom w:val="single" w:sz="4" w:space="0" w:color="auto"/>
              <w:right w:val="single" w:sz="4" w:space="0" w:color="auto"/>
            </w:tcBorders>
            <w:vAlign w:val="center"/>
          </w:tcPr>
          <w:p w:rsidR="004A37DE" w:rsidRPr="00E7346D" w:rsidRDefault="004A37DE" w:rsidP="00E7346D">
            <w:pPr>
              <w:jc w:val="center"/>
              <w:rPr>
                <w:rFonts w:ascii="Arial" w:hAnsi="Arial" w:cs="Arial"/>
                <w:sz w:val="22"/>
                <w:szCs w:val="22"/>
              </w:rPr>
            </w:pPr>
            <w:r w:rsidRPr="00E7346D">
              <w:rPr>
                <w:rFonts w:ascii="Arial" w:hAnsi="Arial" w:cs="Arial"/>
                <w:sz w:val="22"/>
                <w:szCs w:val="22"/>
              </w:rPr>
              <w:t>Наименование показателя</w:t>
            </w:r>
          </w:p>
        </w:tc>
        <w:tc>
          <w:tcPr>
            <w:tcW w:w="3774" w:type="pct"/>
            <w:tcBorders>
              <w:top w:val="single" w:sz="4" w:space="0" w:color="auto"/>
              <w:left w:val="single" w:sz="4" w:space="0" w:color="auto"/>
              <w:right w:val="single" w:sz="4" w:space="0" w:color="auto"/>
            </w:tcBorders>
            <w:vAlign w:val="center"/>
          </w:tcPr>
          <w:p w:rsidR="004A37DE" w:rsidRPr="00E7346D" w:rsidRDefault="004A37DE" w:rsidP="00E7346D">
            <w:pPr>
              <w:jc w:val="center"/>
              <w:rPr>
                <w:rFonts w:ascii="Arial" w:hAnsi="Arial" w:cs="Arial"/>
                <w:sz w:val="22"/>
                <w:szCs w:val="22"/>
              </w:rPr>
            </w:pPr>
            <w:r w:rsidRPr="00E7346D">
              <w:rPr>
                <w:rFonts w:ascii="Arial" w:hAnsi="Arial" w:cs="Arial"/>
                <w:sz w:val="22"/>
                <w:szCs w:val="22"/>
              </w:rPr>
              <w:t>Характеристика показателя</w:t>
            </w:r>
          </w:p>
        </w:tc>
      </w:tr>
      <w:tr w:rsidR="004A37DE" w:rsidRPr="001C7E7C" w:rsidTr="00F5287A">
        <w:trPr>
          <w:trHeight w:val="587"/>
        </w:trPr>
        <w:tc>
          <w:tcPr>
            <w:tcW w:w="1226" w:type="pct"/>
            <w:tcBorders>
              <w:top w:val="double" w:sz="4" w:space="0" w:color="auto"/>
              <w:left w:val="single" w:sz="4" w:space="0" w:color="auto"/>
              <w:bottom w:val="single" w:sz="4" w:space="0" w:color="auto"/>
              <w:right w:val="single" w:sz="4" w:space="0" w:color="auto"/>
            </w:tcBorders>
            <w:vAlign w:val="center"/>
          </w:tcPr>
          <w:p w:rsidR="004A37DE" w:rsidRPr="00E7346D" w:rsidRDefault="004A37DE" w:rsidP="00E7346D">
            <w:pPr>
              <w:rPr>
                <w:rFonts w:ascii="Arial" w:hAnsi="Arial" w:cs="Arial"/>
              </w:rPr>
            </w:pPr>
            <w:r w:rsidRPr="00E7346D">
              <w:rPr>
                <w:rFonts w:ascii="Arial" w:hAnsi="Arial" w:cs="Arial"/>
              </w:rPr>
              <w:t xml:space="preserve">Внешний вид </w:t>
            </w:r>
          </w:p>
        </w:tc>
        <w:tc>
          <w:tcPr>
            <w:tcW w:w="3774" w:type="pct"/>
            <w:tcBorders>
              <w:top w:val="double" w:sz="4" w:space="0" w:color="auto"/>
              <w:left w:val="single" w:sz="4" w:space="0" w:color="auto"/>
              <w:right w:val="single" w:sz="4" w:space="0" w:color="auto"/>
            </w:tcBorders>
            <w:vAlign w:val="center"/>
          </w:tcPr>
          <w:p w:rsidR="004A37DE" w:rsidRPr="00E7346D" w:rsidRDefault="00D13DA7" w:rsidP="006D6AEA">
            <w:pPr>
              <w:ind w:firstLine="418"/>
              <w:jc w:val="both"/>
              <w:rPr>
                <w:rFonts w:ascii="Arial" w:hAnsi="Arial" w:cs="Arial"/>
              </w:rPr>
            </w:pPr>
            <w:r w:rsidRPr="00E7346D">
              <w:rPr>
                <w:rFonts w:ascii="Arial" w:hAnsi="Arial" w:cs="Arial"/>
              </w:rPr>
              <w:t xml:space="preserve">Форма продукта </w:t>
            </w:r>
            <w:r w:rsidR="000A3AFE" w:rsidRPr="00E7346D">
              <w:rPr>
                <w:rFonts w:ascii="Arial" w:hAnsi="Arial" w:cs="Arial"/>
              </w:rPr>
              <w:t>обусловлена форматом форм</w:t>
            </w:r>
            <w:r w:rsidR="006E3BF1" w:rsidRPr="00E7346D">
              <w:rPr>
                <w:rFonts w:ascii="Arial" w:hAnsi="Arial" w:cs="Arial"/>
              </w:rPr>
              <w:t>ующего устройства</w:t>
            </w:r>
            <w:r w:rsidRPr="00E7346D">
              <w:rPr>
                <w:rFonts w:ascii="Arial" w:hAnsi="Arial" w:cs="Arial"/>
              </w:rPr>
              <w:t xml:space="preserve">, ненарушенная. Поверхность продукта должна быть равномерно покрыта глазурью. На основании продукта допускается просвечивание творожной массы от оттисков сетки для глазури и транспортной ленты. Поверхность глазури </w:t>
            </w:r>
            <w:r w:rsidR="006D6AEA">
              <w:rPr>
                <w:rFonts w:ascii="Arial" w:hAnsi="Arial" w:cs="Arial"/>
              </w:rPr>
              <w:t>–</w:t>
            </w:r>
            <w:r w:rsidRPr="00E7346D">
              <w:rPr>
                <w:rFonts w:ascii="Arial" w:hAnsi="Arial" w:cs="Arial"/>
              </w:rPr>
              <w:t xml:space="preserve"> гладкая, блестящая или матовая, не липнущая к упаковочному материалу. Для замороженного продукта после размораживания допускается наличие на поверхности глазури капелек влаги</w:t>
            </w:r>
          </w:p>
        </w:tc>
      </w:tr>
    </w:tbl>
    <w:p w:rsidR="000205C6" w:rsidRDefault="000205C6">
      <w:r>
        <w:br w:type="page"/>
      </w:r>
    </w:p>
    <w:p w:rsidR="000205C6" w:rsidRPr="000205C6" w:rsidRDefault="000205C6" w:rsidP="000205C6">
      <w:pPr>
        <w:spacing w:after="240"/>
        <w:rPr>
          <w:rFonts w:ascii="Arial" w:hAnsi="Arial"/>
          <w:i/>
          <w:sz w:val="22"/>
        </w:rPr>
      </w:pPr>
      <w:r w:rsidRPr="000205C6">
        <w:rPr>
          <w:rFonts w:ascii="Arial" w:hAnsi="Arial"/>
          <w:i/>
          <w:sz w:val="22"/>
        </w:rPr>
        <w:t>Окончание таблицы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0"/>
        <w:gridCol w:w="7482"/>
      </w:tblGrid>
      <w:tr w:rsidR="000205C6" w:rsidRPr="001C7E7C" w:rsidTr="000205C6">
        <w:trPr>
          <w:trHeight w:val="219"/>
        </w:trPr>
        <w:tc>
          <w:tcPr>
            <w:tcW w:w="1226" w:type="pct"/>
            <w:tcBorders>
              <w:top w:val="single" w:sz="4" w:space="0" w:color="auto"/>
              <w:left w:val="single" w:sz="4" w:space="0" w:color="auto"/>
              <w:bottom w:val="double" w:sz="4" w:space="0" w:color="auto"/>
              <w:right w:val="single" w:sz="4" w:space="0" w:color="auto"/>
            </w:tcBorders>
            <w:vAlign w:val="center"/>
          </w:tcPr>
          <w:p w:rsidR="000205C6" w:rsidRPr="00E7346D" w:rsidRDefault="000205C6" w:rsidP="000205C6">
            <w:pPr>
              <w:jc w:val="center"/>
              <w:rPr>
                <w:rFonts w:ascii="Arial" w:hAnsi="Arial" w:cs="Arial"/>
              </w:rPr>
            </w:pPr>
            <w:r w:rsidRPr="00E7346D">
              <w:rPr>
                <w:rFonts w:ascii="Arial" w:hAnsi="Arial" w:cs="Arial"/>
                <w:sz w:val="22"/>
                <w:szCs w:val="22"/>
              </w:rPr>
              <w:lastRenderedPageBreak/>
              <w:t>Наименование показателя</w:t>
            </w:r>
          </w:p>
        </w:tc>
        <w:tc>
          <w:tcPr>
            <w:tcW w:w="3774" w:type="pct"/>
            <w:tcBorders>
              <w:top w:val="single" w:sz="4" w:space="0" w:color="auto"/>
              <w:left w:val="single" w:sz="4" w:space="0" w:color="auto"/>
              <w:bottom w:val="double" w:sz="4" w:space="0" w:color="auto"/>
              <w:right w:val="single" w:sz="4" w:space="0" w:color="auto"/>
            </w:tcBorders>
            <w:vAlign w:val="center"/>
          </w:tcPr>
          <w:p w:rsidR="000205C6" w:rsidRPr="00E7346D" w:rsidRDefault="000205C6" w:rsidP="000205C6">
            <w:pPr>
              <w:pStyle w:val="FORMATTEXT"/>
              <w:ind w:firstLine="418"/>
              <w:jc w:val="center"/>
              <w:rPr>
                <w:sz w:val="24"/>
                <w:szCs w:val="24"/>
              </w:rPr>
            </w:pPr>
            <w:r w:rsidRPr="00E7346D">
              <w:rPr>
                <w:sz w:val="22"/>
                <w:szCs w:val="22"/>
              </w:rPr>
              <w:t>Характеристика показателя</w:t>
            </w:r>
          </w:p>
        </w:tc>
      </w:tr>
      <w:tr w:rsidR="00D13DA7" w:rsidRPr="001C7E7C" w:rsidTr="000205C6">
        <w:trPr>
          <w:trHeight w:val="219"/>
        </w:trPr>
        <w:tc>
          <w:tcPr>
            <w:tcW w:w="1226" w:type="pct"/>
            <w:tcBorders>
              <w:top w:val="double" w:sz="4" w:space="0" w:color="auto"/>
              <w:left w:val="single" w:sz="4" w:space="0" w:color="auto"/>
              <w:bottom w:val="single" w:sz="4" w:space="0" w:color="auto"/>
              <w:right w:val="single" w:sz="4" w:space="0" w:color="auto"/>
            </w:tcBorders>
            <w:vAlign w:val="center"/>
          </w:tcPr>
          <w:p w:rsidR="00D13DA7" w:rsidRPr="00E7346D" w:rsidRDefault="00D13DA7" w:rsidP="00E7346D">
            <w:pPr>
              <w:rPr>
                <w:rFonts w:ascii="Arial" w:hAnsi="Arial" w:cs="Arial"/>
              </w:rPr>
            </w:pPr>
            <w:r w:rsidRPr="00E7346D">
              <w:rPr>
                <w:rFonts w:ascii="Arial" w:hAnsi="Arial" w:cs="Arial"/>
              </w:rPr>
              <w:t>Вкус и запах</w:t>
            </w:r>
          </w:p>
        </w:tc>
        <w:tc>
          <w:tcPr>
            <w:tcW w:w="3774" w:type="pct"/>
            <w:tcBorders>
              <w:top w:val="double" w:sz="4" w:space="0" w:color="auto"/>
              <w:left w:val="single" w:sz="4" w:space="0" w:color="auto"/>
              <w:right w:val="single" w:sz="4" w:space="0" w:color="auto"/>
            </w:tcBorders>
            <w:vAlign w:val="center"/>
          </w:tcPr>
          <w:p w:rsidR="00D13DA7" w:rsidRPr="00E7346D" w:rsidRDefault="00D13DA7" w:rsidP="00E7346D">
            <w:pPr>
              <w:pStyle w:val="FORMATTEXT"/>
              <w:ind w:firstLine="418"/>
              <w:jc w:val="both"/>
              <w:rPr>
                <w:sz w:val="24"/>
                <w:szCs w:val="24"/>
              </w:rPr>
            </w:pPr>
            <w:r w:rsidRPr="00E7346D">
              <w:rPr>
                <w:sz w:val="24"/>
                <w:szCs w:val="24"/>
              </w:rPr>
              <w:t xml:space="preserve">Для творожной массы </w:t>
            </w:r>
            <w:r w:rsidR="006D6AEA">
              <w:rPr>
                <w:sz w:val="24"/>
                <w:szCs w:val="24"/>
              </w:rPr>
              <w:t>–</w:t>
            </w:r>
            <w:r w:rsidRPr="00E7346D">
              <w:rPr>
                <w:sz w:val="24"/>
                <w:szCs w:val="24"/>
              </w:rPr>
              <w:t xml:space="preserve"> чистый, кисломолочный, сладкий, с выраженным вкусом и запахом и</w:t>
            </w:r>
            <w:r w:rsidR="006D6AEA">
              <w:rPr>
                <w:sz w:val="24"/>
                <w:szCs w:val="24"/>
              </w:rPr>
              <w:t>спользуемых пищевых продуктов и (</w:t>
            </w:r>
            <w:r w:rsidRPr="00E7346D">
              <w:rPr>
                <w:sz w:val="24"/>
                <w:szCs w:val="24"/>
              </w:rPr>
              <w:t>или</w:t>
            </w:r>
            <w:r w:rsidR="006D6AEA">
              <w:rPr>
                <w:sz w:val="24"/>
                <w:szCs w:val="24"/>
              </w:rPr>
              <w:t>)</w:t>
            </w:r>
            <w:r w:rsidRPr="00E7346D">
              <w:rPr>
                <w:sz w:val="24"/>
                <w:szCs w:val="24"/>
              </w:rPr>
              <w:t xml:space="preserve"> пищевых добавок, витаминов.</w:t>
            </w:r>
          </w:p>
          <w:p w:rsidR="00D13DA7" w:rsidRPr="00E7346D" w:rsidRDefault="006D6AEA" w:rsidP="00E7346D">
            <w:pPr>
              <w:ind w:firstLine="418"/>
              <w:jc w:val="both"/>
              <w:rPr>
                <w:rFonts w:ascii="Arial" w:hAnsi="Arial" w:cs="Arial"/>
              </w:rPr>
            </w:pPr>
            <w:r>
              <w:rPr>
                <w:rFonts w:ascii="Arial" w:hAnsi="Arial" w:cs="Arial"/>
              </w:rPr>
              <w:t>Для глазури –</w:t>
            </w:r>
            <w:r w:rsidR="00D13DA7" w:rsidRPr="00E7346D">
              <w:rPr>
                <w:rFonts w:ascii="Arial" w:hAnsi="Arial" w:cs="Arial"/>
              </w:rPr>
              <w:t xml:space="preserve"> со вкусом и запахом применяемых пищевых продуктов, </w:t>
            </w:r>
            <w:proofErr w:type="spellStart"/>
            <w:r w:rsidR="00D13DA7" w:rsidRPr="00E7346D">
              <w:rPr>
                <w:rFonts w:ascii="Arial" w:hAnsi="Arial" w:cs="Arial"/>
              </w:rPr>
              <w:t>ароматизаторов</w:t>
            </w:r>
            <w:proofErr w:type="spellEnd"/>
            <w:r w:rsidR="00D13DA7" w:rsidRPr="00E7346D">
              <w:rPr>
                <w:rFonts w:ascii="Arial" w:hAnsi="Arial" w:cs="Arial"/>
              </w:rPr>
              <w:t>, без постороннего вкуса и запаха</w:t>
            </w:r>
            <w:r>
              <w:rPr>
                <w:rFonts w:ascii="Arial" w:hAnsi="Arial" w:cs="Arial"/>
              </w:rPr>
              <w:t>.</w:t>
            </w:r>
          </w:p>
          <w:p w:rsidR="00A215C2" w:rsidRPr="00E7346D" w:rsidRDefault="00A215C2" w:rsidP="006D6AEA">
            <w:pPr>
              <w:ind w:firstLine="418"/>
              <w:jc w:val="both"/>
              <w:rPr>
                <w:rFonts w:ascii="Arial" w:hAnsi="Arial" w:cs="Arial"/>
              </w:rPr>
            </w:pPr>
            <w:r w:rsidRPr="00E7346D">
              <w:rPr>
                <w:rFonts w:ascii="Arial" w:hAnsi="Arial" w:cs="Arial"/>
              </w:rPr>
              <w:t>Не допускаются посторонние привкусы и запахи</w:t>
            </w:r>
          </w:p>
        </w:tc>
      </w:tr>
      <w:tr w:rsidR="004A37DE" w:rsidRPr="001C7E7C" w:rsidTr="00F5287A">
        <w:trPr>
          <w:trHeight w:val="219"/>
        </w:trPr>
        <w:tc>
          <w:tcPr>
            <w:tcW w:w="1226" w:type="pct"/>
            <w:tcBorders>
              <w:top w:val="single" w:sz="4" w:space="0" w:color="auto"/>
              <w:left w:val="single" w:sz="4" w:space="0" w:color="auto"/>
              <w:bottom w:val="single" w:sz="4" w:space="0" w:color="auto"/>
              <w:right w:val="single" w:sz="4" w:space="0" w:color="auto"/>
            </w:tcBorders>
            <w:vAlign w:val="center"/>
          </w:tcPr>
          <w:p w:rsidR="004A37DE" w:rsidRPr="00E7346D" w:rsidRDefault="00D13DA7" w:rsidP="00E7346D">
            <w:pPr>
              <w:rPr>
                <w:rFonts w:ascii="Arial" w:hAnsi="Arial" w:cs="Arial"/>
              </w:rPr>
            </w:pPr>
            <w:r w:rsidRPr="00E7346D">
              <w:rPr>
                <w:rFonts w:ascii="Arial" w:hAnsi="Arial" w:cs="Arial"/>
              </w:rPr>
              <w:t>Консистенция</w:t>
            </w:r>
          </w:p>
        </w:tc>
        <w:tc>
          <w:tcPr>
            <w:tcW w:w="3774" w:type="pct"/>
            <w:tcBorders>
              <w:top w:val="single" w:sz="4" w:space="0" w:color="auto"/>
              <w:left w:val="single" w:sz="4" w:space="0" w:color="auto"/>
              <w:right w:val="single" w:sz="4" w:space="0" w:color="auto"/>
            </w:tcBorders>
            <w:vAlign w:val="center"/>
          </w:tcPr>
          <w:p w:rsidR="004A37DE" w:rsidRPr="00E7346D" w:rsidRDefault="00D13DA7" w:rsidP="00E7346D">
            <w:pPr>
              <w:ind w:firstLine="418"/>
              <w:jc w:val="both"/>
              <w:rPr>
                <w:rFonts w:ascii="Arial" w:hAnsi="Arial" w:cs="Arial"/>
              </w:rPr>
            </w:pPr>
            <w:r w:rsidRPr="00E7346D">
              <w:rPr>
                <w:rFonts w:ascii="Arial" w:hAnsi="Arial" w:cs="Arial"/>
              </w:rPr>
              <w:t>Нежная, однородная, в меру плотная, с наличием внесенных пищевых продуктов (орехов, шоколадной крошки, цукатов и др.). Для продукта с массовой долей жира не более 10,0</w:t>
            </w:r>
            <w:r w:rsidR="006D6AEA">
              <w:rPr>
                <w:rFonts w:ascii="Arial" w:hAnsi="Arial" w:cs="Arial"/>
              </w:rPr>
              <w:t xml:space="preserve"> </w:t>
            </w:r>
            <w:r w:rsidRPr="00E7346D">
              <w:rPr>
                <w:rFonts w:ascii="Arial" w:hAnsi="Arial" w:cs="Arial"/>
              </w:rPr>
              <w:t xml:space="preserve">% допускается легкая мучнистость. Глазурь твердая или слегка пластичная, однородная, </w:t>
            </w:r>
            <w:proofErr w:type="spellStart"/>
            <w:r w:rsidRPr="00E7346D">
              <w:rPr>
                <w:rFonts w:ascii="Arial" w:hAnsi="Arial" w:cs="Arial"/>
              </w:rPr>
              <w:t>некрошащаяся</w:t>
            </w:r>
            <w:proofErr w:type="spellEnd"/>
          </w:p>
        </w:tc>
      </w:tr>
      <w:tr w:rsidR="004A37DE" w:rsidRPr="001C7E7C" w:rsidTr="00F5287A">
        <w:trPr>
          <w:trHeight w:val="175"/>
        </w:trPr>
        <w:tc>
          <w:tcPr>
            <w:tcW w:w="1226" w:type="pct"/>
            <w:tcBorders>
              <w:top w:val="single" w:sz="4" w:space="0" w:color="auto"/>
              <w:left w:val="single" w:sz="4" w:space="0" w:color="auto"/>
              <w:bottom w:val="single" w:sz="4" w:space="0" w:color="auto"/>
              <w:right w:val="single" w:sz="4" w:space="0" w:color="auto"/>
            </w:tcBorders>
            <w:vAlign w:val="center"/>
          </w:tcPr>
          <w:p w:rsidR="004A37DE" w:rsidRPr="00E7346D" w:rsidRDefault="004A37DE" w:rsidP="00E7346D">
            <w:pPr>
              <w:rPr>
                <w:rFonts w:ascii="Arial" w:hAnsi="Arial" w:cs="Arial"/>
              </w:rPr>
            </w:pPr>
            <w:r w:rsidRPr="00E7346D">
              <w:rPr>
                <w:rFonts w:ascii="Arial" w:hAnsi="Arial" w:cs="Arial"/>
              </w:rPr>
              <w:t>Цвет</w:t>
            </w:r>
          </w:p>
        </w:tc>
        <w:tc>
          <w:tcPr>
            <w:tcW w:w="3774" w:type="pct"/>
            <w:tcBorders>
              <w:top w:val="single" w:sz="4" w:space="0" w:color="auto"/>
              <w:left w:val="single" w:sz="4" w:space="0" w:color="auto"/>
              <w:right w:val="single" w:sz="4" w:space="0" w:color="auto"/>
            </w:tcBorders>
            <w:vAlign w:val="center"/>
          </w:tcPr>
          <w:p w:rsidR="004A37DE" w:rsidRPr="00E7346D" w:rsidRDefault="00D13DA7" w:rsidP="006D6AEA">
            <w:pPr>
              <w:ind w:firstLine="418"/>
              <w:jc w:val="both"/>
              <w:rPr>
                <w:rFonts w:ascii="Arial" w:hAnsi="Arial" w:cs="Arial"/>
              </w:rPr>
            </w:pPr>
            <w:r w:rsidRPr="00E7346D">
              <w:rPr>
                <w:rFonts w:ascii="Arial" w:hAnsi="Arial" w:cs="Arial"/>
              </w:rPr>
              <w:t xml:space="preserve">Для творожной массы </w:t>
            </w:r>
            <w:r w:rsidR="006D6AEA">
              <w:rPr>
                <w:rFonts w:ascii="Arial" w:hAnsi="Arial" w:cs="Arial"/>
              </w:rPr>
              <w:t>–</w:t>
            </w:r>
            <w:r w:rsidRPr="00E7346D">
              <w:rPr>
                <w:rFonts w:ascii="Arial" w:hAnsi="Arial" w:cs="Arial"/>
              </w:rPr>
              <w:t xml:space="preserve"> белый, белый с кремовым оттенком или обусловленный цветом внесенных мелкодисперсных пищевых продуктов и/или пищевых добавок (какао, красителей и др.), витаминов; для глазури </w:t>
            </w:r>
            <w:r w:rsidR="00B76471" w:rsidRPr="00E7346D">
              <w:rPr>
                <w:rFonts w:ascii="Arial" w:hAnsi="Arial" w:cs="Arial"/>
              </w:rPr>
              <w:t>–</w:t>
            </w:r>
            <w:r w:rsidRPr="00E7346D">
              <w:rPr>
                <w:rFonts w:ascii="Arial" w:hAnsi="Arial" w:cs="Arial"/>
              </w:rPr>
              <w:t xml:space="preserve"> в зависимости от вида используемой глазури</w:t>
            </w:r>
          </w:p>
        </w:tc>
      </w:tr>
    </w:tbl>
    <w:p w:rsidR="00617DB9" w:rsidRPr="001C7E7C" w:rsidRDefault="00617DB9" w:rsidP="00B76471">
      <w:pPr>
        <w:pStyle w:val="21"/>
        <w:widowControl/>
        <w:tabs>
          <w:tab w:val="left" w:pos="-3261"/>
        </w:tabs>
        <w:spacing w:before="240" w:line="360" w:lineRule="auto"/>
        <w:ind w:firstLine="709"/>
        <w:rPr>
          <w:rFonts w:ascii="Arial" w:hAnsi="Arial" w:cs="Arial"/>
          <w:sz w:val="24"/>
          <w:szCs w:val="24"/>
        </w:rPr>
      </w:pPr>
      <w:r w:rsidRPr="001C7E7C">
        <w:rPr>
          <w:rFonts w:ascii="Arial" w:hAnsi="Arial" w:cs="Arial"/>
          <w:sz w:val="24"/>
          <w:szCs w:val="24"/>
        </w:rPr>
        <w:t xml:space="preserve">5.1.3 По физико-химическим показателям </w:t>
      </w:r>
      <w:r w:rsidR="00D13DA7" w:rsidRPr="001C7E7C">
        <w:rPr>
          <w:rFonts w:ascii="Arial" w:hAnsi="Arial" w:cs="Arial"/>
          <w:sz w:val="24"/>
          <w:szCs w:val="24"/>
        </w:rPr>
        <w:t>продукт должен</w:t>
      </w:r>
      <w:r w:rsidRPr="001C7E7C">
        <w:rPr>
          <w:rFonts w:ascii="Arial" w:hAnsi="Arial" w:cs="Arial"/>
          <w:sz w:val="24"/>
          <w:szCs w:val="24"/>
        </w:rPr>
        <w:t xml:space="preserve"> соответствовать требованиям, указанным в таблице 2.</w:t>
      </w:r>
    </w:p>
    <w:p w:rsidR="00032FF2" w:rsidRPr="00032FF2" w:rsidRDefault="00032FF2" w:rsidP="00032FF2">
      <w:pPr>
        <w:pStyle w:val="a9"/>
        <w:keepNext/>
        <w:rPr>
          <w:rFonts w:ascii="Arial" w:hAnsi="Arial" w:cs="Arial"/>
          <w:spacing w:val="40"/>
          <w:sz w:val="22"/>
          <w:szCs w:val="22"/>
        </w:rPr>
      </w:pPr>
      <w:r w:rsidRPr="00032FF2">
        <w:rPr>
          <w:rFonts w:ascii="Arial" w:hAnsi="Arial" w:cs="Arial"/>
          <w:spacing w:val="40"/>
          <w:sz w:val="22"/>
          <w:szCs w:val="22"/>
        </w:rPr>
        <w:t xml:space="preserve">Таблица </w:t>
      </w:r>
      <w:r w:rsidRPr="00032FF2">
        <w:rPr>
          <w:rFonts w:ascii="Arial" w:hAnsi="Arial" w:cs="Arial"/>
          <w:spacing w:val="40"/>
          <w:sz w:val="22"/>
          <w:szCs w:val="22"/>
        </w:rPr>
        <w:fldChar w:fldCharType="begin"/>
      </w:r>
      <w:r w:rsidRPr="00032FF2">
        <w:rPr>
          <w:rFonts w:ascii="Arial" w:hAnsi="Arial" w:cs="Arial"/>
          <w:spacing w:val="40"/>
          <w:sz w:val="22"/>
          <w:szCs w:val="22"/>
        </w:rPr>
        <w:instrText xml:space="preserve"> SEQ Таблица \* ARABIC </w:instrText>
      </w:r>
      <w:r w:rsidRPr="00032FF2">
        <w:rPr>
          <w:rFonts w:ascii="Arial" w:hAnsi="Arial" w:cs="Arial"/>
          <w:spacing w:val="40"/>
          <w:sz w:val="22"/>
          <w:szCs w:val="22"/>
        </w:rPr>
        <w:fldChar w:fldCharType="separate"/>
      </w:r>
      <w:r w:rsidR="001F0C4C">
        <w:rPr>
          <w:rFonts w:ascii="Arial" w:hAnsi="Arial" w:cs="Arial"/>
          <w:noProof/>
          <w:spacing w:val="40"/>
          <w:sz w:val="22"/>
          <w:szCs w:val="22"/>
        </w:rPr>
        <w:t>2</w:t>
      </w:r>
      <w:r w:rsidRPr="00032FF2">
        <w:rPr>
          <w:rFonts w:ascii="Arial" w:hAnsi="Arial" w:cs="Arial"/>
          <w:spacing w:val="40"/>
          <w:sz w:val="22"/>
          <w:szCs w:val="22"/>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9"/>
        <w:gridCol w:w="4143"/>
      </w:tblGrid>
      <w:tr w:rsidR="009B247E" w:rsidRPr="001C7E7C" w:rsidTr="00032FF2">
        <w:trPr>
          <w:trHeight w:val="378"/>
        </w:trPr>
        <w:tc>
          <w:tcPr>
            <w:tcW w:w="2910" w:type="pct"/>
            <w:shd w:val="clear" w:color="auto" w:fill="auto"/>
            <w:vAlign w:val="center"/>
          </w:tcPr>
          <w:p w:rsidR="009B247E" w:rsidRPr="00E7346D" w:rsidRDefault="009B247E" w:rsidP="00032FF2">
            <w:pPr>
              <w:jc w:val="center"/>
              <w:rPr>
                <w:rFonts w:ascii="Arial" w:hAnsi="Arial" w:cs="Arial"/>
                <w:sz w:val="22"/>
                <w:szCs w:val="22"/>
              </w:rPr>
            </w:pPr>
            <w:r w:rsidRPr="00E7346D">
              <w:rPr>
                <w:rFonts w:ascii="Arial" w:hAnsi="Arial" w:cs="Arial"/>
                <w:sz w:val="22"/>
                <w:szCs w:val="22"/>
              </w:rPr>
              <w:t>Наименование показателя</w:t>
            </w:r>
          </w:p>
        </w:tc>
        <w:tc>
          <w:tcPr>
            <w:tcW w:w="2090" w:type="pct"/>
            <w:shd w:val="clear" w:color="auto" w:fill="auto"/>
            <w:vAlign w:val="center"/>
          </w:tcPr>
          <w:p w:rsidR="009B247E" w:rsidRPr="00E7346D" w:rsidRDefault="009B247E" w:rsidP="00032FF2">
            <w:pPr>
              <w:jc w:val="center"/>
              <w:rPr>
                <w:rFonts w:ascii="Arial" w:hAnsi="Arial" w:cs="Arial"/>
                <w:sz w:val="22"/>
                <w:szCs w:val="22"/>
              </w:rPr>
            </w:pPr>
            <w:r w:rsidRPr="00E7346D">
              <w:rPr>
                <w:rFonts w:ascii="Arial" w:hAnsi="Arial" w:cs="Arial"/>
                <w:sz w:val="22"/>
                <w:szCs w:val="22"/>
              </w:rPr>
              <w:t>Норма</w:t>
            </w:r>
          </w:p>
        </w:tc>
      </w:tr>
      <w:tr w:rsidR="00D13DA7" w:rsidRPr="001C7E7C" w:rsidTr="00032FF2">
        <w:tc>
          <w:tcPr>
            <w:tcW w:w="2910" w:type="pct"/>
            <w:tcBorders>
              <w:top w:val="double" w:sz="4" w:space="0" w:color="auto"/>
              <w:bottom w:val="single" w:sz="4" w:space="0" w:color="auto"/>
            </w:tcBorders>
            <w:shd w:val="clear" w:color="auto" w:fill="auto"/>
            <w:vAlign w:val="center"/>
          </w:tcPr>
          <w:p w:rsidR="00D13DA7" w:rsidRPr="00032FF2" w:rsidRDefault="00D13DA7" w:rsidP="00032FF2">
            <w:pPr>
              <w:rPr>
                <w:rFonts w:ascii="Arial" w:hAnsi="Arial" w:cs="Arial"/>
                <w:lang w:val="en-US"/>
              </w:rPr>
            </w:pPr>
            <w:r w:rsidRPr="00032FF2">
              <w:rPr>
                <w:rFonts w:ascii="Arial" w:hAnsi="Arial" w:cs="Arial"/>
              </w:rPr>
              <w:t>Массовая доля жира, %</w:t>
            </w:r>
            <w:r w:rsidRPr="00032FF2">
              <w:rPr>
                <w:rFonts w:ascii="Arial" w:hAnsi="Arial" w:cs="Arial"/>
                <w:lang w:val="en-US"/>
              </w:rPr>
              <w:t>*</w:t>
            </w:r>
          </w:p>
        </w:tc>
        <w:tc>
          <w:tcPr>
            <w:tcW w:w="2090" w:type="pct"/>
            <w:tcBorders>
              <w:top w:val="double" w:sz="4" w:space="0" w:color="auto"/>
              <w:bottom w:val="single" w:sz="4" w:space="0" w:color="auto"/>
            </w:tcBorders>
            <w:shd w:val="clear" w:color="auto" w:fill="auto"/>
            <w:vAlign w:val="center"/>
          </w:tcPr>
          <w:p w:rsidR="00D13DA7" w:rsidRPr="00032FF2" w:rsidRDefault="00D13DA7" w:rsidP="00032FF2">
            <w:pPr>
              <w:jc w:val="center"/>
              <w:rPr>
                <w:rFonts w:ascii="Arial" w:hAnsi="Arial" w:cs="Arial"/>
              </w:rPr>
            </w:pPr>
            <w:r w:rsidRPr="00032FF2">
              <w:rPr>
                <w:rFonts w:ascii="Arial" w:hAnsi="Arial" w:cs="Arial"/>
              </w:rPr>
              <w:t xml:space="preserve">От 5,0 до 26,0 </w:t>
            </w:r>
            <w:proofErr w:type="spellStart"/>
            <w:r w:rsidRPr="00032FF2">
              <w:rPr>
                <w:rFonts w:ascii="Arial" w:hAnsi="Arial" w:cs="Arial"/>
              </w:rPr>
              <w:t>включ</w:t>
            </w:r>
            <w:proofErr w:type="spellEnd"/>
            <w:r w:rsidRPr="00032FF2">
              <w:rPr>
                <w:rFonts w:ascii="Arial" w:hAnsi="Arial" w:cs="Arial"/>
              </w:rPr>
              <w:t>.</w:t>
            </w:r>
          </w:p>
        </w:tc>
      </w:tr>
      <w:tr w:rsidR="009B247E" w:rsidRPr="001C7E7C" w:rsidTr="00032FF2">
        <w:tc>
          <w:tcPr>
            <w:tcW w:w="2910" w:type="pct"/>
            <w:tcBorders>
              <w:bottom w:val="single" w:sz="4" w:space="0" w:color="auto"/>
            </w:tcBorders>
            <w:shd w:val="clear" w:color="auto" w:fill="auto"/>
            <w:vAlign w:val="center"/>
          </w:tcPr>
          <w:p w:rsidR="009B247E" w:rsidRPr="00032FF2" w:rsidRDefault="009B247E" w:rsidP="00E7346D">
            <w:pPr>
              <w:rPr>
                <w:rFonts w:ascii="Arial" w:hAnsi="Arial" w:cs="Arial"/>
              </w:rPr>
            </w:pPr>
            <w:r w:rsidRPr="00032FF2">
              <w:rPr>
                <w:rFonts w:ascii="Arial" w:hAnsi="Arial" w:cs="Arial"/>
              </w:rPr>
              <w:t xml:space="preserve">Массовая доля </w:t>
            </w:r>
            <w:r w:rsidR="00D13DA7" w:rsidRPr="00032FF2">
              <w:rPr>
                <w:rFonts w:ascii="Arial" w:hAnsi="Arial" w:cs="Arial"/>
              </w:rPr>
              <w:t>влаги, %</w:t>
            </w:r>
            <w:r w:rsidR="00D13DA7" w:rsidRPr="00032FF2">
              <w:rPr>
                <w:rFonts w:ascii="Arial" w:hAnsi="Arial" w:cs="Arial"/>
                <w:lang w:val="en-US"/>
              </w:rPr>
              <w:t>*</w:t>
            </w:r>
          </w:p>
        </w:tc>
        <w:tc>
          <w:tcPr>
            <w:tcW w:w="2090" w:type="pct"/>
            <w:tcBorders>
              <w:bottom w:val="single" w:sz="4" w:space="0" w:color="auto"/>
            </w:tcBorders>
            <w:shd w:val="clear" w:color="auto" w:fill="auto"/>
            <w:vAlign w:val="center"/>
          </w:tcPr>
          <w:p w:rsidR="009B247E" w:rsidRPr="00032FF2" w:rsidRDefault="00D13DA7" w:rsidP="00E7346D">
            <w:pPr>
              <w:jc w:val="center"/>
              <w:rPr>
                <w:rFonts w:ascii="Arial" w:hAnsi="Arial" w:cs="Arial"/>
              </w:rPr>
            </w:pPr>
            <w:r w:rsidRPr="00032FF2">
              <w:rPr>
                <w:rFonts w:ascii="Arial" w:hAnsi="Arial" w:cs="Arial"/>
              </w:rPr>
              <w:t xml:space="preserve">От 33,0 до 55,0 </w:t>
            </w:r>
            <w:proofErr w:type="spellStart"/>
            <w:r w:rsidRPr="00032FF2">
              <w:rPr>
                <w:rFonts w:ascii="Arial" w:hAnsi="Arial" w:cs="Arial"/>
              </w:rPr>
              <w:t>включ</w:t>
            </w:r>
            <w:proofErr w:type="spellEnd"/>
            <w:r w:rsidRPr="00032FF2">
              <w:rPr>
                <w:rFonts w:ascii="Arial" w:hAnsi="Arial" w:cs="Arial"/>
              </w:rPr>
              <w:t>.</w:t>
            </w:r>
          </w:p>
        </w:tc>
      </w:tr>
      <w:tr w:rsidR="009B247E" w:rsidRPr="001C7E7C" w:rsidTr="00032FF2">
        <w:tc>
          <w:tcPr>
            <w:tcW w:w="2910" w:type="pct"/>
            <w:tcBorders>
              <w:top w:val="single" w:sz="4" w:space="0" w:color="auto"/>
              <w:bottom w:val="single" w:sz="4" w:space="0" w:color="auto"/>
            </w:tcBorders>
            <w:shd w:val="clear" w:color="auto" w:fill="auto"/>
            <w:vAlign w:val="center"/>
          </w:tcPr>
          <w:p w:rsidR="009B247E" w:rsidRPr="00032FF2" w:rsidRDefault="00F24F90" w:rsidP="00E7346D">
            <w:pPr>
              <w:rPr>
                <w:rFonts w:ascii="Arial" w:hAnsi="Arial" w:cs="Arial"/>
              </w:rPr>
            </w:pPr>
            <w:r w:rsidRPr="00032FF2">
              <w:rPr>
                <w:rFonts w:ascii="Arial" w:hAnsi="Arial" w:cs="Arial"/>
              </w:rPr>
              <w:t>Кислотность, ºТ</w:t>
            </w:r>
            <w:r w:rsidR="004029C6" w:rsidRPr="00032FF2">
              <w:rPr>
                <w:rFonts w:ascii="Arial" w:hAnsi="Arial" w:cs="Arial"/>
              </w:rPr>
              <w:t>, не более</w:t>
            </w:r>
          </w:p>
        </w:tc>
        <w:tc>
          <w:tcPr>
            <w:tcW w:w="2090" w:type="pct"/>
            <w:tcBorders>
              <w:top w:val="single" w:sz="4" w:space="0" w:color="auto"/>
              <w:bottom w:val="single" w:sz="4" w:space="0" w:color="auto"/>
            </w:tcBorders>
            <w:shd w:val="clear" w:color="auto" w:fill="auto"/>
            <w:vAlign w:val="center"/>
          </w:tcPr>
          <w:p w:rsidR="009B247E" w:rsidRPr="00032FF2" w:rsidRDefault="004029C6" w:rsidP="00E7346D">
            <w:pPr>
              <w:jc w:val="center"/>
              <w:rPr>
                <w:rFonts w:ascii="Arial" w:hAnsi="Arial" w:cs="Arial"/>
              </w:rPr>
            </w:pPr>
            <w:r w:rsidRPr="00032FF2">
              <w:rPr>
                <w:rFonts w:ascii="Arial" w:hAnsi="Arial" w:cs="Arial"/>
              </w:rPr>
              <w:t>220</w:t>
            </w:r>
          </w:p>
        </w:tc>
      </w:tr>
      <w:tr w:rsidR="009B247E" w:rsidRPr="001C7E7C" w:rsidTr="00032FF2">
        <w:tc>
          <w:tcPr>
            <w:tcW w:w="2910" w:type="pct"/>
            <w:tcBorders>
              <w:top w:val="single" w:sz="4" w:space="0" w:color="auto"/>
              <w:bottom w:val="single" w:sz="4" w:space="0" w:color="auto"/>
            </w:tcBorders>
            <w:shd w:val="clear" w:color="auto" w:fill="auto"/>
            <w:vAlign w:val="center"/>
          </w:tcPr>
          <w:p w:rsidR="009B247E" w:rsidRPr="00032FF2" w:rsidRDefault="00F24F90" w:rsidP="00E7346D">
            <w:pPr>
              <w:rPr>
                <w:rFonts w:ascii="Arial" w:hAnsi="Arial" w:cs="Arial"/>
              </w:rPr>
            </w:pPr>
            <w:r w:rsidRPr="00032FF2">
              <w:rPr>
                <w:rFonts w:ascii="Arial" w:hAnsi="Arial" w:cs="Arial"/>
              </w:rPr>
              <w:t>Массовая доля сахарозы, %*</w:t>
            </w:r>
            <w:r w:rsidR="000627B2" w:rsidRPr="00032FF2">
              <w:rPr>
                <w:rFonts w:ascii="Arial" w:hAnsi="Arial" w:cs="Arial"/>
              </w:rPr>
              <w:t>, не более</w:t>
            </w:r>
          </w:p>
        </w:tc>
        <w:tc>
          <w:tcPr>
            <w:tcW w:w="2090" w:type="pct"/>
            <w:tcBorders>
              <w:top w:val="single" w:sz="4" w:space="0" w:color="auto"/>
              <w:bottom w:val="single" w:sz="4" w:space="0" w:color="auto"/>
            </w:tcBorders>
            <w:shd w:val="clear" w:color="auto" w:fill="auto"/>
            <w:vAlign w:val="center"/>
          </w:tcPr>
          <w:p w:rsidR="009B247E" w:rsidRPr="00032FF2" w:rsidRDefault="00505A07" w:rsidP="00E7346D">
            <w:pPr>
              <w:jc w:val="center"/>
              <w:rPr>
                <w:rFonts w:ascii="Arial" w:hAnsi="Arial" w:cs="Arial"/>
              </w:rPr>
            </w:pPr>
            <w:r w:rsidRPr="00032FF2">
              <w:rPr>
                <w:rFonts w:ascii="Arial" w:hAnsi="Arial" w:cs="Arial"/>
              </w:rPr>
              <w:t>32</w:t>
            </w:r>
            <w:r w:rsidR="00F24F90" w:rsidRPr="00032FF2">
              <w:rPr>
                <w:rFonts w:ascii="Arial" w:hAnsi="Arial" w:cs="Arial"/>
              </w:rPr>
              <w:t>,0</w:t>
            </w:r>
          </w:p>
        </w:tc>
      </w:tr>
      <w:tr w:rsidR="009B247E" w:rsidRPr="001C7E7C" w:rsidTr="00032FF2">
        <w:tc>
          <w:tcPr>
            <w:tcW w:w="2910" w:type="pct"/>
            <w:tcBorders>
              <w:bottom w:val="single" w:sz="4" w:space="0" w:color="auto"/>
            </w:tcBorders>
            <w:shd w:val="clear" w:color="auto" w:fill="auto"/>
            <w:vAlign w:val="center"/>
          </w:tcPr>
          <w:p w:rsidR="009B247E" w:rsidRPr="00032FF2" w:rsidRDefault="00F24F90" w:rsidP="00E7346D">
            <w:pPr>
              <w:rPr>
                <w:rFonts w:ascii="Arial" w:hAnsi="Arial" w:cs="Arial"/>
              </w:rPr>
            </w:pPr>
            <w:r w:rsidRPr="00032FF2">
              <w:rPr>
                <w:rFonts w:ascii="Arial" w:hAnsi="Arial" w:cs="Arial"/>
              </w:rPr>
              <w:t>Фосфатаза</w:t>
            </w:r>
          </w:p>
        </w:tc>
        <w:tc>
          <w:tcPr>
            <w:tcW w:w="2090" w:type="pct"/>
            <w:tcBorders>
              <w:bottom w:val="single" w:sz="4" w:space="0" w:color="auto"/>
            </w:tcBorders>
            <w:shd w:val="clear" w:color="auto" w:fill="auto"/>
            <w:vAlign w:val="center"/>
          </w:tcPr>
          <w:p w:rsidR="009B247E" w:rsidRPr="00032FF2" w:rsidRDefault="00F24F90" w:rsidP="00E7346D">
            <w:pPr>
              <w:jc w:val="center"/>
              <w:rPr>
                <w:rFonts w:ascii="Arial" w:hAnsi="Arial" w:cs="Arial"/>
              </w:rPr>
            </w:pPr>
            <w:r w:rsidRPr="00032FF2">
              <w:rPr>
                <w:rFonts w:ascii="Arial" w:hAnsi="Arial" w:cs="Arial"/>
              </w:rPr>
              <w:t>Отсутствие</w:t>
            </w:r>
          </w:p>
        </w:tc>
      </w:tr>
      <w:tr w:rsidR="009B247E" w:rsidRPr="001C7E7C" w:rsidTr="00032FF2">
        <w:tc>
          <w:tcPr>
            <w:tcW w:w="2910" w:type="pct"/>
            <w:tcBorders>
              <w:top w:val="single" w:sz="4" w:space="0" w:color="auto"/>
              <w:bottom w:val="single" w:sz="4" w:space="0" w:color="auto"/>
            </w:tcBorders>
            <w:shd w:val="clear" w:color="auto" w:fill="auto"/>
            <w:vAlign w:val="center"/>
          </w:tcPr>
          <w:p w:rsidR="00F24F90" w:rsidRPr="00032FF2" w:rsidRDefault="00F24F90" w:rsidP="00E7346D">
            <w:pPr>
              <w:pStyle w:val="FORMATTEXT"/>
              <w:rPr>
                <w:sz w:val="24"/>
                <w:szCs w:val="24"/>
              </w:rPr>
            </w:pPr>
            <w:r w:rsidRPr="00032FF2">
              <w:rPr>
                <w:sz w:val="24"/>
                <w:szCs w:val="24"/>
              </w:rPr>
              <w:t>Температур</w:t>
            </w:r>
            <w:r w:rsidR="00032FF2">
              <w:rPr>
                <w:sz w:val="24"/>
                <w:szCs w:val="24"/>
              </w:rPr>
              <w:t>а продукта при выпуске с </w:t>
            </w:r>
            <w:r w:rsidRPr="00032FF2">
              <w:rPr>
                <w:sz w:val="24"/>
                <w:szCs w:val="24"/>
              </w:rPr>
              <w:t>предприятия, °С:</w:t>
            </w:r>
          </w:p>
          <w:p w:rsidR="00F24F90" w:rsidRPr="00032FF2" w:rsidRDefault="00F24F90" w:rsidP="00E7346D">
            <w:pPr>
              <w:pStyle w:val="FORMATTEXT"/>
              <w:rPr>
                <w:sz w:val="24"/>
                <w:szCs w:val="24"/>
              </w:rPr>
            </w:pPr>
            <w:r w:rsidRPr="00032FF2">
              <w:rPr>
                <w:sz w:val="24"/>
                <w:szCs w:val="24"/>
              </w:rPr>
              <w:t>- охлажденного</w:t>
            </w:r>
          </w:p>
          <w:p w:rsidR="009B247E" w:rsidRPr="00032FF2" w:rsidRDefault="00F24F90" w:rsidP="00E7346D">
            <w:pPr>
              <w:rPr>
                <w:rFonts w:ascii="Arial" w:hAnsi="Arial" w:cs="Arial"/>
              </w:rPr>
            </w:pPr>
            <w:r w:rsidRPr="00032FF2">
              <w:rPr>
                <w:rFonts w:ascii="Arial" w:hAnsi="Arial" w:cs="Arial"/>
              </w:rPr>
              <w:t>- замороженного</w:t>
            </w:r>
          </w:p>
        </w:tc>
        <w:tc>
          <w:tcPr>
            <w:tcW w:w="2090" w:type="pct"/>
            <w:tcBorders>
              <w:top w:val="single" w:sz="4" w:space="0" w:color="auto"/>
              <w:bottom w:val="single" w:sz="4" w:space="0" w:color="auto"/>
            </w:tcBorders>
            <w:shd w:val="clear" w:color="auto" w:fill="auto"/>
            <w:vAlign w:val="center"/>
          </w:tcPr>
          <w:p w:rsidR="00F24F90" w:rsidRDefault="00F24F90" w:rsidP="00E7346D">
            <w:pPr>
              <w:pStyle w:val="FORMATTEXT"/>
              <w:jc w:val="center"/>
              <w:rPr>
                <w:sz w:val="24"/>
                <w:szCs w:val="24"/>
              </w:rPr>
            </w:pPr>
          </w:p>
          <w:p w:rsidR="00032FF2" w:rsidRPr="00032FF2" w:rsidRDefault="00032FF2" w:rsidP="00E7346D">
            <w:pPr>
              <w:pStyle w:val="FORMATTEXT"/>
              <w:jc w:val="center"/>
              <w:rPr>
                <w:sz w:val="24"/>
                <w:szCs w:val="24"/>
              </w:rPr>
            </w:pPr>
          </w:p>
          <w:p w:rsidR="00F24F90" w:rsidRPr="00032FF2" w:rsidRDefault="00F24F90" w:rsidP="00E7346D">
            <w:pPr>
              <w:pStyle w:val="FORMATTEXT"/>
              <w:jc w:val="center"/>
              <w:rPr>
                <w:sz w:val="24"/>
                <w:szCs w:val="24"/>
              </w:rPr>
            </w:pPr>
            <w:r w:rsidRPr="00032FF2">
              <w:rPr>
                <w:sz w:val="24"/>
                <w:szCs w:val="24"/>
              </w:rPr>
              <w:t>4±2</w:t>
            </w:r>
          </w:p>
          <w:p w:rsidR="009B247E" w:rsidRPr="00032FF2" w:rsidRDefault="00F24F90" w:rsidP="00E7346D">
            <w:pPr>
              <w:jc w:val="center"/>
              <w:rPr>
                <w:rFonts w:ascii="Arial" w:hAnsi="Arial" w:cs="Arial"/>
              </w:rPr>
            </w:pPr>
            <w:r w:rsidRPr="00032FF2">
              <w:rPr>
                <w:rFonts w:ascii="Arial" w:hAnsi="Arial" w:cs="Arial"/>
              </w:rPr>
              <w:t>Не выше минус 18</w:t>
            </w:r>
          </w:p>
        </w:tc>
      </w:tr>
      <w:tr w:rsidR="00D91CAA" w:rsidRPr="001C7E7C" w:rsidTr="00032FF2">
        <w:tc>
          <w:tcPr>
            <w:tcW w:w="5000" w:type="pct"/>
            <w:gridSpan w:val="2"/>
            <w:shd w:val="clear" w:color="auto" w:fill="auto"/>
          </w:tcPr>
          <w:p w:rsidR="00F24F90" w:rsidRPr="00D92937" w:rsidRDefault="00D91CAA" w:rsidP="006D6AEA">
            <w:pPr>
              <w:pStyle w:val="FORMATTEXT"/>
              <w:ind w:firstLine="308"/>
              <w:rPr>
                <w:sz w:val="22"/>
                <w:szCs w:val="22"/>
              </w:rPr>
            </w:pPr>
            <w:r w:rsidRPr="00D92937">
              <w:rPr>
                <w:sz w:val="22"/>
                <w:szCs w:val="22"/>
              </w:rPr>
              <w:t xml:space="preserve">* </w:t>
            </w:r>
            <w:r w:rsidR="00F24F90" w:rsidRPr="00D92937">
              <w:rPr>
                <w:sz w:val="22"/>
                <w:szCs w:val="22"/>
              </w:rPr>
              <w:t>Устанавливается в документе на продукт конкретного наименования.</w:t>
            </w:r>
          </w:p>
          <w:p w:rsidR="00B76471" w:rsidRPr="00D92937" w:rsidRDefault="00B76471" w:rsidP="006D6AEA">
            <w:pPr>
              <w:ind w:firstLine="308"/>
              <w:jc w:val="both"/>
              <w:rPr>
                <w:rFonts w:ascii="Arial" w:hAnsi="Arial" w:cs="Arial"/>
                <w:sz w:val="22"/>
                <w:szCs w:val="22"/>
              </w:rPr>
            </w:pPr>
          </w:p>
          <w:p w:rsidR="001F734D" w:rsidRPr="00D92937" w:rsidRDefault="006D6AEA" w:rsidP="006D6AEA">
            <w:pPr>
              <w:ind w:firstLine="308"/>
              <w:jc w:val="both"/>
              <w:rPr>
                <w:rFonts w:ascii="Arial" w:hAnsi="Arial" w:cs="Arial"/>
                <w:spacing w:val="40"/>
                <w:sz w:val="22"/>
                <w:szCs w:val="22"/>
              </w:rPr>
            </w:pPr>
            <w:r>
              <w:rPr>
                <w:rFonts w:ascii="Arial" w:hAnsi="Arial" w:cs="Arial"/>
                <w:spacing w:val="40"/>
                <w:sz w:val="22"/>
                <w:szCs w:val="22"/>
              </w:rPr>
              <w:t>Примечания</w:t>
            </w:r>
          </w:p>
          <w:p w:rsidR="00F24F90" w:rsidRPr="00D92937" w:rsidRDefault="001F734D" w:rsidP="006D6AEA">
            <w:pPr>
              <w:pStyle w:val="FORMATTEXT"/>
              <w:ind w:firstLine="308"/>
              <w:rPr>
                <w:sz w:val="22"/>
                <w:szCs w:val="22"/>
              </w:rPr>
            </w:pPr>
            <w:r w:rsidRPr="00D92937">
              <w:rPr>
                <w:sz w:val="22"/>
                <w:szCs w:val="22"/>
              </w:rPr>
              <w:t>1</w:t>
            </w:r>
            <w:r w:rsidR="00D91CAA" w:rsidRPr="00D92937">
              <w:rPr>
                <w:sz w:val="22"/>
                <w:szCs w:val="22"/>
              </w:rPr>
              <w:t xml:space="preserve"> </w:t>
            </w:r>
            <w:r w:rsidR="00F24F90" w:rsidRPr="00D92937">
              <w:rPr>
                <w:sz w:val="22"/>
                <w:szCs w:val="22"/>
              </w:rPr>
              <w:t>Контроль физико-химических показателей продукта ведется по творожной массе (без учета отделяемых немолочных компонентов). Массовые доли жира, влаги, сахарозы, кислотность определяются в творожной массе продукта после удаления глазури, мучн</w:t>
            </w:r>
            <w:r w:rsidR="001110D3" w:rsidRPr="00D92937">
              <w:rPr>
                <w:sz w:val="22"/>
                <w:szCs w:val="22"/>
              </w:rPr>
              <w:t>ых кондитерских изделий (печенье</w:t>
            </w:r>
            <w:r w:rsidR="00F24F90" w:rsidRPr="00D92937">
              <w:rPr>
                <w:sz w:val="22"/>
                <w:szCs w:val="22"/>
              </w:rPr>
              <w:t xml:space="preserve"> и т.</w:t>
            </w:r>
            <w:r w:rsidR="006D6AEA">
              <w:rPr>
                <w:sz w:val="22"/>
                <w:szCs w:val="22"/>
              </w:rPr>
              <w:t xml:space="preserve"> </w:t>
            </w:r>
            <w:r w:rsidR="00F24F90" w:rsidRPr="00D92937">
              <w:rPr>
                <w:sz w:val="22"/>
                <w:szCs w:val="22"/>
              </w:rPr>
              <w:t>д.), добавок внутри творожной массы, кусочков пищевых продуктов (при их наличии).</w:t>
            </w:r>
          </w:p>
          <w:p w:rsidR="00D92937" w:rsidRPr="00D92937" w:rsidRDefault="001F734D" w:rsidP="006D6AEA">
            <w:pPr>
              <w:ind w:firstLine="308"/>
              <w:jc w:val="both"/>
              <w:rPr>
                <w:rFonts w:ascii="Arial" w:hAnsi="Arial" w:cs="Arial"/>
                <w:sz w:val="22"/>
                <w:szCs w:val="22"/>
              </w:rPr>
            </w:pPr>
            <w:r w:rsidRPr="00D92937">
              <w:rPr>
                <w:rFonts w:ascii="Arial" w:hAnsi="Arial" w:cs="Arial"/>
                <w:spacing w:val="40"/>
                <w:sz w:val="22"/>
                <w:szCs w:val="22"/>
              </w:rPr>
              <w:t>2</w:t>
            </w:r>
            <w:r w:rsidR="006D6AEA">
              <w:rPr>
                <w:rFonts w:ascii="Arial" w:hAnsi="Arial" w:cs="Arial"/>
                <w:spacing w:val="40"/>
                <w:sz w:val="22"/>
                <w:szCs w:val="22"/>
              </w:rPr>
              <w:t xml:space="preserve"> </w:t>
            </w:r>
            <w:r w:rsidR="00F24F90" w:rsidRPr="00D92937">
              <w:rPr>
                <w:rFonts w:ascii="Arial" w:hAnsi="Arial" w:cs="Arial"/>
                <w:sz w:val="22"/>
                <w:szCs w:val="22"/>
              </w:rPr>
              <w:t>Массов</w:t>
            </w:r>
            <w:r w:rsidR="00BB0B4C" w:rsidRPr="00D92937">
              <w:rPr>
                <w:rFonts w:ascii="Arial" w:hAnsi="Arial" w:cs="Arial"/>
                <w:sz w:val="22"/>
                <w:szCs w:val="22"/>
              </w:rPr>
              <w:t>ую</w:t>
            </w:r>
            <w:r w:rsidR="00F24F90" w:rsidRPr="00D92937">
              <w:rPr>
                <w:rFonts w:ascii="Arial" w:hAnsi="Arial" w:cs="Arial"/>
                <w:sz w:val="22"/>
                <w:szCs w:val="22"/>
              </w:rPr>
              <w:t xml:space="preserve"> дол</w:t>
            </w:r>
            <w:r w:rsidR="00BB0B4C" w:rsidRPr="00D92937">
              <w:rPr>
                <w:rFonts w:ascii="Arial" w:hAnsi="Arial" w:cs="Arial"/>
                <w:sz w:val="22"/>
                <w:szCs w:val="22"/>
              </w:rPr>
              <w:t>ю</w:t>
            </w:r>
            <w:r w:rsidR="00F24F90" w:rsidRPr="00D92937">
              <w:rPr>
                <w:rFonts w:ascii="Arial" w:hAnsi="Arial" w:cs="Arial"/>
                <w:sz w:val="22"/>
                <w:szCs w:val="22"/>
              </w:rPr>
              <w:t xml:space="preserve"> витаминов, вносимых в продукт, устанавливают в </w:t>
            </w:r>
            <w:r w:rsidR="00B14DFF" w:rsidRPr="00D92937">
              <w:rPr>
                <w:rFonts w:ascii="Arial" w:hAnsi="Arial" w:cs="Arial"/>
                <w:sz w:val="22"/>
                <w:szCs w:val="22"/>
              </w:rPr>
              <w:t>технологической инструкции</w:t>
            </w:r>
            <w:r w:rsidR="00F24F90" w:rsidRPr="00D92937">
              <w:rPr>
                <w:rFonts w:ascii="Arial" w:hAnsi="Arial" w:cs="Arial"/>
                <w:sz w:val="22"/>
                <w:szCs w:val="22"/>
              </w:rPr>
              <w:t xml:space="preserve"> на продукт конкретного наименования с указанием отношения количества добавленных витаминов к суточной норме их потребления. При этом содержание каждого</w:t>
            </w:r>
            <w:r w:rsidR="00B75C5F" w:rsidRPr="00D92937">
              <w:rPr>
                <w:rFonts w:ascii="Arial" w:hAnsi="Arial" w:cs="Arial"/>
                <w:sz w:val="22"/>
                <w:szCs w:val="22"/>
              </w:rPr>
              <w:t xml:space="preserve"> используемого</w:t>
            </w:r>
            <w:r w:rsidR="00F24F90" w:rsidRPr="00D92937">
              <w:rPr>
                <w:rFonts w:ascii="Arial" w:hAnsi="Arial" w:cs="Arial"/>
                <w:sz w:val="22"/>
                <w:szCs w:val="22"/>
              </w:rPr>
              <w:t xml:space="preserve"> витамин</w:t>
            </w:r>
            <w:r w:rsidR="00B75C5F" w:rsidRPr="00D92937">
              <w:rPr>
                <w:rFonts w:ascii="Arial" w:hAnsi="Arial" w:cs="Arial"/>
                <w:sz w:val="22"/>
                <w:szCs w:val="22"/>
              </w:rPr>
              <w:t>а</w:t>
            </w:r>
            <w:r w:rsidR="00F24F90" w:rsidRPr="00D92937">
              <w:rPr>
                <w:rFonts w:ascii="Arial" w:hAnsi="Arial" w:cs="Arial"/>
                <w:sz w:val="22"/>
                <w:szCs w:val="22"/>
              </w:rPr>
              <w:t xml:space="preserve"> должно быть доведено до уровня употребления в 100 г или разовой порции продукта не менее 5</w:t>
            </w:r>
            <w:r w:rsidR="006D6AEA">
              <w:rPr>
                <w:rFonts w:ascii="Arial" w:hAnsi="Arial" w:cs="Arial"/>
                <w:sz w:val="22"/>
                <w:szCs w:val="22"/>
              </w:rPr>
              <w:t xml:space="preserve"> </w:t>
            </w:r>
            <w:r w:rsidR="00F24F90" w:rsidRPr="00D92937">
              <w:rPr>
                <w:rFonts w:ascii="Arial" w:hAnsi="Arial" w:cs="Arial"/>
                <w:sz w:val="22"/>
                <w:szCs w:val="22"/>
              </w:rPr>
              <w:t>% уровня суточного потребления, а максимальное содержание витаминов в продукте не должно превышать верхний безопасный уровень их потребления.</w:t>
            </w:r>
            <w:r w:rsidR="00D92937" w:rsidRPr="00D92937">
              <w:rPr>
                <w:sz w:val="22"/>
                <w:szCs w:val="22"/>
              </w:rPr>
              <w:t xml:space="preserve"> </w:t>
            </w:r>
          </w:p>
        </w:tc>
      </w:tr>
    </w:tbl>
    <w:p w:rsidR="00323E47" w:rsidRPr="001C7E7C" w:rsidRDefault="00323E47" w:rsidP="003F2182">
      <w:pPr>
        <w:pStyle w:val="FORMATTEXT"/>
        <w:spacing w:before="240" w:line="360" w:lineRule="auto"/>
        <w:ind w:firstLine="567"/>
        <w:jc w:val="both"/>
        <w:rPr>
          <w:sz w:val="24"/>
          <w:szCs w:val="24"/>
        </w:rPr>
      </w:pPr>
      <w:r w:rsidRPr="001C7E7C">
        <w:rPr>
          <w:sz w:val="24"/>
          <w:szCs w:val="24"/>
        </w:rPr>
        <w:t xml:space="preserve">5.1.4 </w:t>
      </w:r>
      <w:r w:rsidR="00E519EF" w:rsidRPr="001C7E7C">
        <w:rPr>
          <w:sz w:val="24"/>
          <w:szCs w:val="24"/>
        </w:rPr>
        <w:t>Содержани</w:t>
      </w:r>
      <w:r w:rsidR="006D6AEA">
        <w:rPr>
          <w:sz w:val="24"/>
          <w:szCs w:val="24"/>
        </w:rPr>
        <w:t xml:space="preserve">е потенциально опасных веществ </w:t>
      </w:r>
      <w:r w:rsidR="006D6AEA" w:rsidRPr="006D6AEA">
        <w:rPr>
          <w:sz w:val="24"/>
          <w:szCs w:val="24"/>
        </w:rPr>
        <w:t>[</w:t>
      </w:r>
      <w:r w:rsidR="00E519EF" w:rsidRPr="001C7E7C">
        <w:rPr>
          <w:sz w:val="24"/>
          <w:szCs w:val="24"/>
        </w:rPr>
        <w:t xml:space="preserve">токсичных элементов, </w:t>
      </w:r>
      <w:proofErr w:type="spellStart"/>
      <w:r w:rsidR="00E519EF" w:rsidRPr="001C7E7C">
        <w:rPr>
          <w:sz w:val="24"/>
          <w:szCs w:val="24"/>
        </w:rPr>
        <w:t>мик</w:t>
      </w:r>
      <w:r w:rsidR="00524F97">
        <w:rPr>
          <w:sz w:val="24"/>
          <w:szCs w:val="24"/>
        </w:rPr>
        <w:t>отоксинов</w:t>
      </w:r>
      <w:proofErr w:type="spellEnd"/>
      <w:r w:rsidR="00524F97">
        <w:rPr>
          <w:sz w:val="24"/>
          <w:szCs w:val="24"/>
        </w:rPr>
        <w:t xml:space="preserve">, </w:t>
      </w:r>
      <w:proofErr w:type="spellStart"/>
      <w:r w:rsidR="00524F97">
        <w:rPr>
          <w:sz w:val="24"/>
          <w:szCs w:val="24"/>
        </w:rPr>
        <w:t>диоксинов</w:t>
      </w:r>
      <w:proofErr w:type="spellEnd"/>
      <w:r w:rsidR="00524F97">
        <w:rPr>
          <w:sz w:val="24"/>
          <w:szCs w:val="24"/>
        </w:rPr>
        <w:t>, меламина,</w:t>
      </w:r>
      <w:r w:rsidR="00524F97" w:rsidRPr="00524F97">
        <w:rPr>
          <w:sz w:val="24"/>
          <w:szCs w:val="24"/>
        </w:rPr>
        <w:t xml:space="preserve"> остаточных количеств ветеринарных лекарственных средств (фармакологически активных веществ и их метаболитов), </w:t>
      </w:r>
      <w:r w:rsidR="00524F97" w:rsidRPr="00524F97">
        <w:rPr>
          <w:sz w:val="24"/>
          <w:szCs w:val="24"/>
        </w:rPr>
        <w:lastRenderedPageBreak/>
        <w:t>пестицидов, радио</w:t>
      </w:r>
      <w:r w:rsidR="008E4C73">
        <w:rPr>
          <w:sz w:val="24"/>
          <w:szCs w:val="24"/>
        </w:rPr>
        <w:t>нуклидов</w:t>
      </w:r>
      <w:r w:rsidR="006D6AEA" w:rsidRPr="006D6AEA">
        <w:rPr>
          <w:sz w:val="24"/>
          <w:szCs w:val="24"/>
        </w:rPr>
        <w:t>]</w:t>
      </w:r>
      <w:r w:rsidR="00524F97">
        <w:rPr>
          <w:sz w:val="24"/>
          <w:szCs w:val="24"/>
        </w:rPr>
        <w:t xml:space="preserve"> </w:t>
      </w:r>
      <w:r w:rsidR="00E519EF" w:rsidRPr="001C7E7C">
        <w:rPr>
          <w:sz w:val="24"/>
          <w:szCs w:val="24"/>
        </w:rPr>
        <w:t xml:space="preserve">в </w:t>
      </w:r>
      <w:r w:rsidR="00B14DFF" w:rsidRPr="001C7E7C">
        <w:rPr>
          <w:sz w:val="24"/>
          <w:szCs w:val="24"/>
        </w:rPr>
        <w:t>продукте</w:t>
      </w:r>
      <w:r w:rsidR="00E519EF" w:rsidRPr="001C7E7C">
        <w:rPr>
          <w:sz w:val="24"/>
          <w:szCs w:val="24"/>
        </w:rPr>
        <w:t xml:space="preserve"> не должно превышать допустимых уровней, установленных нормативными правовыми актами, действующими на территории государства, принявшего стандарт.</w:t>
      </w:r>
    </w:p>
    <w:p w:rsidR="00192B61" w:rsidRPr="001C7E7C" w:rsidRDefault="00323E47" w:rsidP="003F2182">
      <w:pPr>
        <w:pStyle w:val="FORMATTEXT"/>
        <w:spacing w:line="360" w:lineRule="auto"/>
        <w:ind w:firstLine="567"/>
        <w:jc w:val="both"/>
        <w:rPr>
          <w:sz w:val="24"/>
          <w:szCs w:val="24"/>
        </w:rPr>
      </w:pPr>
      <w:r w:rsidRPr="001C7E7C">
        <w:rPr>
          <w:sz w:val="24"/>
          <w:szCs w:val="24"/>
        </w:rPr>
        <w:t>5.1.5</w:t>
      </w:r>
      <w:r w:rsidR="008F4594" w:rsidRPr="001C7E7C">
        <w:rPr>
          <w:sz w:val="24"/>
          <w:szCs w:val="24"/>
        </w:rPr>
        <w:t xml:space="preserve"> </w:t>
      </w:r>
      <w:r w:rsidR="00E519EF" w:rsidRPr="001C7E7C">
        <w:rPr>
          <w:sz w:val="24"/>
          <w:szCs w:val="24"/>
        </w:rPr>
        <w:t xml:space="preserve">Содержание микроорганизмов (бактерий группы кишечных палочек, дрожжей, плесневых грибов, </w:t>
      </w:r>
      <w:proofErr w:type="spellStart"/>
      <w:r w:rsidR="00E519EF" w:rsidRPr="00930C2F">
        <w:rPr>
          <w:i/>
          <w:sz w:val="24"/>
          <w:szCs w:val="24"/>
        </w:rPr>
        <w:t>Staphylococcus</w:t>
      </w:r>
      <w:proofErr w:type="spellEnd"/>
      <w:r w:rsidR="00E519EF" w:rsidRPr="00930C2F">
        <w:rPr>
          <w:i/>
          <w:sz w:val="24"/>
          <w:szCs w:val="24"/>
        </w:rPr>
        <w:t xml:space="preserve"> </w:t>
      </w:r>
      <w:proofErr w:type="spellStart"/>
      <w:r w:rsidR="00E519EF" w:rsidRPr="00930C2F">
        <w:rPr>
          <w:i/>
          <w:sz w:val="24"/>
          <w:szCs w:val="24"/>
        </w:rPr>
        <w:t>aureu</w:t>
      </w:r>
      <w:r w:rsidR="00E519EF" w:rsidRPr="001C7E7C">
        <w:rPr>
          <w:sz w:val="24"/>
          <w:szCs w:val="24"/>
        </w:rPr>
        <w:t>s</w:t>
      </w:r>
      <w:proofErr w:type="spellEnd"/>
      <w:r w:rsidR="00E519EF" w:rsidRPr="001C7E7C">
        <w:rPr>
          <w:sz w:val="24"/>
          <w:szCs w:val="24"/>
        </w:rPr>
        <w:t xml:space="preserve">, бактерий рода </w:t>
      </w:r>
      <w:proofErr w:type="spellStart"/>
      <w:r w:rsidR="00E519EF" w:rsidRPr="00930C2F">
        <w:rPr>
          <w:i/>
          <w:sz w:val="24"/>
          <w:szCs w:val="24"/>
        </w:rPr>
        <w:t>Salmonell</w:t>
      </w:r>
      <w:r w:rsidR="00E519EF" w:rsidRPr="001C7E7C">
        <w:rPr>
          <w:sz w:val="24"/>
          <w:szCs w:val="24"/>
        </w:rPr>
        <w:t>a</w:t>
      </w:r>
      <w:proofErr w:type="spellEnd"/>
      <w:r w:rsidR="00E519EF" w:rsidRPr="001C7E7C">
        <w:rPr>
          <w:sz w:val="24"/>
          <w:szCs w:val="24"/>
        </w:rPr>
        <w:t xml:space="preserve">) в </w:t>
      </w:r>
      <w:r w:rsidR="00B14DFF" w:rsidRPr="001C7E7C">
        <w:rPr>
          <w:sz w:val="24"/>
          <w:szCs w:val="24"/>
        </w:rPr>
        <w:t>продукте</w:t>
      </w:r>
      <w:r w:rsidR="00E519EF" w:rsidRPr="001C7E7C">
        <w:rPr>
          <w:sz w:val="24"/>
          <w:szCs w:val="24"/>
        </w:rPr>
        <w:t xml:space="preserve"> не должно превышать допустимых уровней, установленных в нормативных правовых актах, действующих на территории государства, принявшего</w:t>
      </w:r>
      <w:r w:rsidR="007F5B4A" w:rsidRPr="007F5B4A">
        <w:rPr>
          <w:bCs/>
          <w:sz w:val="24"/>
          <w:szCs w:val="24"/>
        </w:rPr>
        <w:t xml:space="preserve"> </w:t>
      </w:r>
      <w:r w:rsidR="007F5B4A">
        <w:rPr>
          <w:bCs/>
          <w:sz w:val="24"/>
          <w:szCs w:val="24"/>
        </w:rPr>
        <w:t>настоящий</w:t>
      </w:r>
      <w:r w:rsidR="00E519EF" w:rsidRPr="001C7E7C">
        <w:rPr>
          <w:sz w:val="24"/>
          <w:szCs w:val="24"/>
        </w:rPr>
        <w:t xml:space="preserve"> стандарт.</w:t>
      </w:r>
    </w:p>
    <w:p w:rsidR="00710726" w:rsidRPr="001C7E7C" w:rsidRDefault="00710726" w:rsidP="003F2182">
      <w:pPr>
        <w:pStyle w:val="FORMATTEXT"/>
        <w:spacing w:line="360" w:lineRule="auto"/>
        <w:ind w:firstLine="567"/>
        <w:jc w:val="both"/>
        <w:rPr>
          <w:sz w:val="24"/>
          <w:szCs w:val="24"/>
        </w:rPr>
      </w:pPr>
      <w:r w:rsidRPr="001C7E7C">
        <w:rPr>
          <w:sz w:val="24"/>
          <w:szCs w:val="24"/>
        </w:rPr>
        <w:t>5.1.6 Наличие молочнокислых микроорганизмов (по микроскопическому препарату): микрофлора, характерная для творожной закваски, отсутствие клеток посторонней микрофлоры.</w:t>
      </w:r>
    </w:p>
    <w:p w:rsidR="00192B61" w:rsidRDefault="00B14DFF" w:rsidP="003F2182">
      <w:pPr>
        <w:pStyle w:val="FORMATTEXT"/>
        <w:spacing w:line="360" w:lineRule="auto"/>
        <w:ind w:firstLine="567"/>
        <w:jc w:val="both"/>
        <w:rPr>
          <w:sz w:val="24"/>
          <w:szCs w:val="24"/>
        </w:rPr>
      </w:pPr>
      <w:r w:rsidRPr="00081FDA">
        <w:rPr>
          <w:sz w:val="24"/>
          <w:szCs w:val="24"/>
        </w:rPr>
        <w:t>5.1.</w:t>
      </w:r>
      <w:r w:rsidR="00710726" w:rsidRPr="00081FDA">
        <w:rPr>
          <w:sz w:val="24"/>
          <w:szCs w:val="24"/>
        </w:rPr>
        <w:t>7</w:t>
      </w:r>
      <w:r w:rsidR="00323E47" w:rsidRPr="00081FDA">
        <w:rPr>
          <w:sz w:val="24"/>
          <w:szCs w:val="24"/>
        </w:rPr>
        <w:t xml:space="preserve"> Жировая фаза </w:t>
      </w:r>
      <w:r w:rsidR="00710726" w:rsidRPr="00081FDA">
        <w:rPr>
          <w:sz w:val="24"/>
          <w:szCs w:val="24"/>
        </w:rPr>
        <w:t>творожной массы продукта</w:t>
      </w:r>
      <w:r w:rsidR="00323E47" w:rsidRPr="00081FDA">
        <w:rPr>
          <w:sz w:val="24"/>
          <w:szCs w:val="24"/>
        </w:rPr>
        <w:t xml:space="preserve"> должна содержать только молочный жир</w:t>
      </w:r>
      <w:r w:rsidR="002F33BC">
        <w:rPr>
          <w:sz w:val="24"/>
          <w:szCs w:val="24"/>
        </w:rPr>
        <w:t xml:space="preserve"> коровьего молока</w:t>
      </w:r>
      <w:r w:rsidR="00323E47" w:rsidRPr="00081FDA">
        <w:rPr>
          <w:sz w:val="24"/>
          <w:szCs w:val="24"/>
        </w:rPr>
        <w:t>.</w:t>
      </w:r>
    </w:p>
    <w:p w:rsidR="00192B61" w:rsidRPr="001C7E7C" w:rsidRDefault="007B2870" w:rsidP="003F2182">
      <w:pPr>
        <w:pStyle w:val="FORMATTEXT"/>
        <w:spacing w:line="360" w:lineRule="auto"/>
        <w:ind w:firstLine="567"/>
        <w:jc w:val="both"/>
        <w:rPr>
          <w:b/>
          <w:sz w:val="24"/>
          <w:szCs w:val="24"/>
        </w:rPr>
      </w:pPr>
      <w:r w:rsidRPr="001C7E7C">
        <w:rPr>
          <w:b/>
          <w:sz w:val="24"/>
          <w:szCs w:val="24"/>
        </w:rPr>
        <w:t>5.2 Требования к сырью</w:t>
      </w:r>
    </w:p>
    <w:p w:rsidR="00192B61" w:rsidRPr="001C7E7C" w:rsidRDefault="00426408" w:rsidP="003F2182">
      <w:pPr>
        <w:pStyle w:val="FORMATTEXT"/>
        <w:spacing w:line="360" w:lineRule="auto"/>
        <w:ind w:firstLine="567"/>
        <w:jc w:val="both"/>
        <w:rPr>
          <w:sz w:val="24"/>
          <w:szCs w:val="24"/>
        </w:rPr>
      </w:pPr>
      <w:r w:rsidRPr="001C7E7C">
        <w:rPr>
          <w:sz w:val="24"/>
          <w:szCs w:val="24"/>
        </w:rPr>
        <w:t xml:space="preserve">5.2.1 Сырье, </w:t>
      </w:r>
      <w:r w:rsidR="00F04FC6" w:rsidRPr="001C7E7C">
        <w:rPr>
          <w:sz w:val="24"/>
          <w:szCs w:val="24"/>
        </w:rPr>
        <w:t>применяемое</w:t>
      </w:r>
      <w:r w:rsidRPr="001C7E7C">
        <w:rPr>
          <w:sz w:val="24"/>
          <w:szCs w:val="24"/>
        </w:rPr>
        <w:t xml:space="preserve"> для изготовления </w:t>
      </w:r>
      <w:r w:rsidR="00BD4690" w:rsidRPr="001C7E7C">
        <w:rPr>
          <w:sz w:val="24"/>
          <w:szCs w:val="24"/>
        </w:rPr>
        <w:t>продукта</w:t>
      </w:r>
      <w:r w:rsidRPr="001C7E7C">
        <w:rPr>
          <w:sz w:val="24"/>
          <w:szCs w:val="24"/>
        </w:rPr>
        <w:t xml:space="preserve">, по показателям безопасности должно соответствовать требованиям, установленным </w:t>
      </w:r>
      <w:bookmarkStart w:id="8" w:name="_Hlk126051911"/>
      <w:r w:rsidRPr="001C7E7C">
        <w:rPr>
          <w:bCs/>
          <w:sz w:val="24"/>
          <w:szCs w:val="24"/>
        </w:rPr>
        <w:t>нормативными правовыми актами, действующими на территории государств</w:t>
      </w:r>
      <w:bookmarkEnd w:id="8"/>
      <w:r w:rsidRPr="001C7E7C">
        <w:rPr>
          <w:bCs/>
          <w:sz w:val="24"/>
          <w:szCs w:val="24"/>
        </w:rPr>
        <w:t>а</w:t>
      </w:r>
      <w:r w:rsidRPr="001C7E7C">
        <w:rPr>
          <w:sz w:val="24"/>
          <w:szCs w:val="24"/>
        </w:rPr>
        <w:t>, принявшего настоящий стандарт.</w:t>
      </w:r>
    </w:p>
    <w:p w:rsidR="00192B61" w:rsidRPr="001C7E7C" w:rsidRDefault="007B2870" w:rsidP="003F2182">
      <w:pPr>
        <w:pStyle w:val="FORMATTEXT"/>
        <w:spacing w:line="360" w:lineRule="auto"/>
        <w:ind w:firstLine="567"/>
        <w:jc w:val="both"/>
        <w:rPr>
          <w:sz w:val="24"/>
          <w:szCs w:val="24"/>
        </w:rPr>
      </w:pPr>
      <w:r w:rsidRPr="001C7E7C">
        <w:rPr>
          <w:sz w:val="24"/>
          <w:szCs w:val="24"/>
        </w:rPr>
        <w:t>5.2.</w:t>
      </w:r>
      <w:r w:rsidR="00426408" w:rsidRPr="001C7E7C">
        <w:rPr>
          <w:sz w:val="24"/>
          <w:szCs w:val="24"/>
        </w:rPr>
        <w:t>2</w:t>
      </w:r>
      <w:r w:rsidRPr="001C7E7C">
        <w:rPr>
          <w:sz w:val="24"/>
          <w:szCs w:val="24"/>
        </w:rPr>
        <w:t xml:space="preserve"> Для производства </w:t>
      </w:r>
      <w:r w:rsidR="00BD4690" w:rsidRPr="001C7E7C">
        <w:rPr>
          <w:sz w:val="24"/>
          <w:szCs w:val="24"/>
        </w:rPr>
        <w:t>продукта</w:t>
      </w:r>
      <w:r w:rsidRPr="001C7E7C">
        <w:rPr>
          <w:sz w:val="24"/>
          <w:szCs w:val="24"/>
        </w:rPr>
        <w:t xml:space="preserve"> применяют </w:t>
      </w:r>
      <w:r w:rsidR="00BD4690" w:rsidRPr="001C7E7C">
        <w:rPr>
          <w:sz w:val="24"/>
          <w:szCs w:val="24"/>
        </w:rPr>
        <w:t xml:space="preserve">основное </w:t>
      </w:r>
      <w:r w:rsidRPr="001C7E7C">
        <w:rPr>
          <w:sz w:val="24"/>
          <w:szCs w:val="24"/>
        </w:rPr>
        <w:t>сырье</w:t>
      </w:r>
      <w:r w:rsidR="006D6AEA">
        <w:rPr>
          <w:sz w:val="24"/>
          <w:szCs w:val="24"/>
        </w:rPr>
        <w:t xml:space="preserve"> по 5.2.2.1</w:t>
      </w:r>
      <w:r w:rsidR="00BD4690" w:rsidRPr="001C7E7C">
        <w:rPr>
          <w:sz w:val="24"/>
          <w:szCs w:val="24"/>
        </w:rPr>
        <w:t>, пищевые продукты и пищевые добавки</w:t>
      </w:r>
      <w:r w:rsidR="007F5B4A">
        <w:rPr>
          <w:sz w:val="24"/>
          <w:szCs w:val="24"/>
        </w:rPr>
        <w:t xml:space="preserve"> по 5.2.2.2</w:t>
      </w:r>
      <w:r w:rsidR="00BD4690" w:rsidRPr="001C7E7C">
        <w:rPr>
          <w:sz w:val="24"/>
          <w:szCs w:val="24"/>
        </w:rPr>
        <w:t>.</w:t>
      </w:r>
    </w:p>
    <w:p w:rsidR="00BD4690" w:rsidRPr="001C7E7C" w:rsidRDefault="00BD4690" w:rsidP="003F2182">
      <w:pPr>
        <w:pStyle w:val="FORMATTEXT"/>
        <w:spacing w:line="360" w:lineRule="auto"/>
        <w:ind w:firstLine="567"/>
        <w:jc w:val="both"/>
        <w:rPr>
          <w:sz w:val="24"/>
          <w:szCs w:val="24"/>
        </w:rPr>
      </w:pPr>
      <w:r w:rsidRPr="001C7E7C">
        <w:rPr>
          <w:sz w:val="24"/>
          <w:szCs w:val="24"/>
        </w:rPr>
        <w:t>5.2.2.1 Основное сырье:</w:t>
      </w:r>
    </w:p>
    <w:p w:rsidR="00BD4690" w:rsidRDefault="00BD4690" w:rsidP="003F2182">
      <w:pPr>
        <w:pStyle w:val="FORMATTEXT"/>
        <w:spacing w:line="360" w:lineRule="auto"/>
        <w:ind w:firstLine="567"/>
        <w:jc w:val="both"/>
        <w:rPr>
          <w:sz w:val="24"/>
          <w:szCs w:val="24"/>
        </w:rPr>
      </w:pPr>
      <w:r w:rsidRPr="001C7E7C">
        <w:rPr>
          <w:sz w:val="24"/>
          <w:szCs w:val="24"/>
        </w:rPr>
        <w:t xml:space="preserve">- творог </w:t>
      </w:r>
      <w:proofErr w:type="spellStart"/>
      <w:r w:rsidRPr="001C7E7C">
        <w:rPr>
          <w:sz w:val="24"/>
          <w:szCs w:val="24"/>
        </w:rPr>
        <w:t>свежевыработанный</w:t>
      </w:r>
      <w:proofErr w:type="spellEnd"/>
      <w:r w:rsidRPr="001C7E7C">
        <w:rPr>
          <w:sz w:val="24"/>
          <w:szCs w:val="24"/>
        </w:rPr>
        <w:t xml:space="preserve"> с массов</w:t>
      </w:r>
      <w:r w:rsidR="00BB0B4C">
        <w:rPr>
          <w:sz w:val="24"/>
          <w:szCs w:val="24"/>
        </w:rPr>
        <w:t>ой</w:t>
      </w:r>
      <w:r w:rsidRPr="001C7E7C">
        <w:rPr>
          <w:sz w:val="24"/>
          <w:szCs w:val="24"/>
        </w:rPr>
        <w:t xml:space="preserve"> дол</w:t>
      </w:r>
      <w:r w:rsidR="00BB0B4C">
        <w:rPr>
          <w:sz w:val="24"/>
          <w:szCs w:val="24"/>
        </w:rPr>
        <w:t>ей</w:t>
      </w:r>
      <w:r w:rsidRPr="001C7E7C">
        <w:rPr>
          <w:sz w:val="24"/>
          <w:szCs w:val="24"/>
        </w:rPr>
        <w:t xml:space="preserve"> белка не менее 14</w:t>
      </w:r>
      <w:r w:rsidR="007F5B4A">
        <w:rPr>
          <w:sz w:val="24"/>
          <w:szCs w:val="24"/>
        </w:rPr>
        <w:t> </w:t>
      </w:r>
      <w:r w:rsidRPr="001C7E7C">
        <w:rPr>
          <w:sz w:val="24"/>
          <w:szCs w:val="24"/>
        </w:rPr>
        <w:t xml:space="preserve">% (для творога с массовой долей </w:t>
      </w:r>
      <w:r w:rsidR="005D4E74">
        <w:rPr>
          <w:sz w:val="24"/>
          <w:szCs w:val="24"/>
        </w:rPr>
        <w:t>жира 18</w:t>
      </w:r>
      <w:r w:rsidR="007F5B4A">
        <w:rPr>
          <w:sz w:val="24"/>
          <w:szCs w:val="24"/>
        </w:rPr>
        <w:t> </w:t>
      </w:r>
      <w:r w:rsidR="005D4E74">
        <w:rPr>
          <w:sz w:val="24"/>
          <w:szCs w:val="24"/>
        </w:rPr>
        <w:t>%); не менее 15</w:t>
      </w:r>
      <w:r w:rsidR="007F5B4A">
        <w:rPr>
          <w:sz w:val="24"/>
          <w:szCs w:val="24"/>
        </w:rPr>
        <w:t> </w:t>
      </w:r>
      <w:r w:rsidRPr="001C7E7C">
        <w:rPr>
          <w:sz w:val="24"/>
          <w:szCs w:val="24"/>
        </w:rPr>
        <w:t>% (для творога с массовыми долями жира 9</w:t>
      </w:r>
      <w:r w:rsidR="007F5B4A">
        <w:rPr>
          <w:sz w:val="24"/>
          <w:szCs w:val="24"/>
        </w:rPr>
        <w:t> </w:t>
      </w:r>
      <w:r w:rsidRPr="001C7E7C">
        <w:rPr>
          <w:sz w:val="24"/>
          <w:szCs w:val="24"/>
        </w:rPr>
        <w:t>% и 5</w:t>
      </w:r>
      <w:r w:rsidR="007F5B4A">
        <w:rPr>
          <w:sz w:val="24"/>
          <w:szCs w:val="24"/>
        </w:rPr>
        <w:t> </w:t>
      </w:r>
      <w:r w:rsidRPr="001C7E7C">
        <w:rPr>
          <w:sz w:val="24"/>
          <w:szCs w:val="24"/>
        </w:rPr>
        <w:t>%); не менее 18</w:t>
      </w:r>
      <w:r w:rsidR="007F5B4A">
        <w:rPr>
          <w:sz w:val="24"/>
          <w:szCs w:val="24"/>
        </w:rPr>
        <w:t> </w:t>
      </w:r>
      <w:r w:rsidRPr="001C7E7C">
        <w:rPr>
          <w:sz w:val="24"/>
          <w:szCs w:val="24"/>
        </w:rPr>
        <w:t xml:space="preserve">% (для творога обезжиренного), </w:t>
      </w:r>
      <w:proofErr w:type="spellStart"/>
      <w:r w:rsidRPr="001C7E7C">
        <w:rPr>
          <w:sz w:val="24"/>
          <w:szCs w:val="24"/>
        </w:rPr>
        <w:t>подпрессованный</w:t>
      </w:r>
      <w:proofErr w:type="spellEnd"/>
      <w:r w:rsidRPr="001C7E7C">
        <w:rPr>
          <w:sz w:val="24"/>
          <w:szCs w:val="24"/>
        </w:rPr>
        <w:t xml:space="preserve"> в соответствии с требованиями таблицы 3 и сроком хранения не более 24 ч с момента окончания технологического процесса по </w:t>
      </w:r>
      <w:r w:rsidRPr="001C7E7C">
        <w:rPr>
          <w:bCs/>
          <w:sz w:val="24"/>
          <w:szCs w:val="24"/>
        </w:rPr>
        <w:t>нормативным правовым актам, действующим на территории государства</w:t>
      </w:r>
      <w:r w:rsidRPr="001C7E7C">
        <w:rPr>
          <w:sz w:val="24"/>
          <w:szCs w:val="24"/>
        </w:rPr>
        <w:t>, принявшего настоящий стандарт;</w:t>
      </w:r>
    </w:p>
    <w:p w:rsidR="00032FF2" w:rsidRDefault="00620AA8" w:rsidP="007939A1">
      <w:pPr>
        <w:pStyle w:val="FORMATTEXT"/>
        <w:spacing w:line="360" w:lineRule="auto"/>
        <w:ind w:firstLine="567"/>
        <w:jc w:val="both"/>
        <w:rPr>
          <w:sz w:val="24"/>
          <w:szCs w:val="24"/>
        </w:rPr>
      </w:pPr>
      <w:r>
        <w:rPr>
          <w:sz w:val="24"/>
          <w:szCs w:val="24"/>
        </w:rPr>
        <w:t xml:space="preserve">- </w:t>
      </w:r>
      <w:r w:rsidR="007F5B4A">
        <w:rPr>
          <w:sz w:val="24"/>
          <w:szCs w:val="24"/>
        </w:rPr>
        <w:t>т</w:t>
      </w:r>
      <w:r w:rsidRPr="00620AA8">
        <w:rPr>
          <w:sz w:val="24"/>
          <w:szCs w:val="24"/>
        </w:rPr>
        <w:t xml:space="preserve">ворог </w:t>
      </w:r>
      <w:proofErr w:type="spellStart"/>
      <w:r w:rsidRPr="00620AA8">
        <w:rPr>
          <w:sz w:val="24"/>
          <w:szCs w:val="24"/>
        </w:rPr>
        <w:t>подпрессованный</w:t>
      </w:r>
      <w:proofErr w:type="spellEnd"/>
      <w:r w:rsidRPr="00620AA8">
        <w:rPr>
          <w:sz w:val="24"/>
          <w:szCs w:val="24"/>
        </w:rPr>
        <w:t xml:space="preserve"> замороженный по нормативным правовым актам, действующим на территории государства, принявшего настоящий стандарт</w:t>
      </w:r>
      <w:r>
        <w:rPr>
          <w:sz w:val="24"/>
          <w:szCs w:val="24"/>
        </w:rPr>
        <w:t>;</w:t>
      </w:r>
    </w:p>
    <w:p w:rsidR="000205C6" w:rsidRDefault="000205C6" w:rsidP="007939A1">
      <w:pPr>
        <w:pStyle w:val="FORMATTEXT"/>
        <w:spacing w:line="360" w:lineRule="auto"/>
        <w:ind w:firstLine="567"/>
        <w:jc w:val="both"/>
        <w:rPr>
          <w:sz w:val="24"/>
          <w:szCs w:val="24"/>
        </w:rPr>
      </w:pPr>
    </w:p>
    <w:p w:rsidR="000205C6" w:rsidRDefault="000205C6" w:rsidP="007939A1">
      <w:pPr>
        <w:pStyle w:val="FORMATTEXT"/>
        <w:spacing w:line="360" w:lineRule="auto"/>
        <w:ind w:firstLine="567"/>
        <w:jc w:val="both"/>
        <w:rPr>
          <w:sz w:val="24"/>
          <w:szCs w:val="24"/>
        </w:rPr>
      </w:pPr>
    </w:p>
    <w:p w:rsidR="000205C6" w:rsidRDefault="000205C6" w:rsidP="007939A1">
      <w:pPr>
        <w:pStyle w:val="FORMATTEXT"/>
        <w:spacing w:line="360" w:lineRule="auto"/>
        <w:ind w:firstLine="567"/>
        <w:jc w:val="both"/>
        <w:rPr>
          <w:sz w:val="24"/>
          <w:szCs w:val="24"/>
        </w:rPr>
      </w:pPr>
    </w:p>
    <w:p w:rsidR="000205C6" w:rsidRPr="007939A1" w:rsidRDefault="000205C6" w:rsidP="007939A1">
      <w:pPr>
        <w:pStyle w:val="FORMATTEXT"/>
        <w:spacing w:line="360" w:lineRule="auto"/>
        <w:ind w:firstLine="567"/>
        <w:jc w:val="both"/>
        <w:rPr>
          <w:sz w:val="24"/>
          <w:szCs w:val="24"/>
        </w:rPr>
      </w:pPr>
    </w:p>
    <w:p w:rsidR="00032FF2" w:rsidRPr="00032FF2" w:rsidRDefault="00032FF2" w:rsidP="00032FF2">
      <w:pPr>
        <w:pStyle w:val="a9"/>
        <w:keepNext/>
        <w:rPr>
          <w:rFonts w:ascii="Arial" w:hAnsi="Arial"/>
          <w:spacing w:val="40"/>
          <w:sz w:val="22"/>
        </w:rPr>
      </w:pPr>
      <w:r w:rsidRPr="00032FF2">
        <w:rPr>
          <w:rFonts w:ascii="Arial" w:hAnsi="Arial"/>
          <w:spacing w:val="40"/>
          <w:sz w:val="22"/>
        </w:rPr>
        <w:t xml:space="preserve">Таблица </w:t>
      </w:r>
      <w:r w:rsidRPr="00032FF2">
        <w:rPr>
          <w:rFonts w:ascii="Arial" w:hAnsi="Arial"/>
          <w:spacing w:val="40"/>
          <w:sz w:val="22"/>
        </w:rPr>
        <w:fldChar w:fldCharType="begin"/>
      </w:r>
      <w:r w:rsidRPr="00032FF2">
        <w:rPr>
          <w:rFonts w:ascii="Arial" w:hAnsi="Arial"/>
          <w:spacing w:val="40"/>
          <w:sz w:val="22"/>
        </w:rPr>
        <w:instrText xml:space="preserve"> SEQ Таблица \* ARABIC </w:instrText>
      </w:r>
      <w:r w:rsidRPr="00032FF2">
        <w:rPr>
          <w:rFonts w:ascii="Arial" w:hAnsi="Arial"/>
          <w:spacing w:val="40"/>
          <w:sz w:val="22"/>
        </w:rPr>
        <w:fldChar w:fldCharType="separate"/>
      </w:r>
      <w:r w:rsidR="001F0C4C">
        <w:rPr>
          <w:rFonts w:ascii="Arial" w:hAnsi="Arial"/>
          <w:noProof/>
          <w:spacing w:val="40"/>
          <w:sz w:val="22"/>
        </w:rPr>
        <w:t>3</w:t>
      </w:r>
      <w:r w:rsidRPr="00032FF2">
        <w:rPr>
          <w:rFonts w:ascii="Arial" w:hAnsi="Arial"/>
          <w:spacing w:val="40"/>
          <w:sz w:val="22"/>
        </w:rPr>
        <w:fldChar w:fldCharType="end"/>
      </w:r>
    </w:p>
    <w:tbl>
      <w:tblPr>
        <w:tblW w:w="5000" w:type="pct"/>
        <w:tblCellMar>
          <w:left w:w="90" w:type="dxa"/>
          <w:right w:w="90" w:type="dxa"/>
        </w:tblCellMar>
        <w:tblLook w:val="0000" w:firstRow="0" w:lastRow="0" w:firstColumn="0" w:lastColumn="0" w:noHBand="0" w:noVBand="0"/>
      </w:tblPr>
      <w:tblGrid>
        <w:gridCol w:w="2985"/>
        <w:gridCol w:w="3279"/>
        <w:gridCol w:w="3648"/>
      </w:tblGrid>
      <w:tr w:rsidR="00BD4690" w:rsidRPr="001C7E7C" w:rsidTr="00032FF2">
        <w:trPr>
          <w:trHeight w:val="568"/>
        </w:trPr>
        <w:tc>
          <w:tcPr>
            <w:tcW w:w="1506" w:type="pct"/>
            <w:tcBorders>
              <w:top w:val="single" w:sz="4" w:space="0" w:color="auto"/>
              <w:left w:val="single" w:sz="4" w:space="0" w:color="auto"/>
              <w:bottom w:val="double" w:sz="4" w:space="0" w:color="auto"/>
              <w:right w:val="single" w:sz="4" w:space="0" w:color="auto"/>
            </w:tcBorders>
            <w:tcMar>
              <w:top w:w="114" w:type="dxa"/>
              <w:left w:w="28" w:type="dxa"/>
              <w:bottom w:w="114" w:type="dxa"/>
              <w:right w:w="28" w:type="dxa"/>
            </w:tcMar>
          </w:tcPr>
          <w:p w:rsidR="00BD4690" w:rsidRPr="003F2182" w:rsidRDefault="00032FF2" w:rsidP="00DC3ADF">
            <w:pPr>
              <w:pStyle w:val="FORMATTEXT"/>
              <w:jc w:val="center"/>
              <w:rPr>
                <w:sz w:val="22"/>
                <w:szCs w:val="24"/>
              </w:rPr>
            </w:pPr>
            <w:r>
              <w:rPr>
                <w:sz w:val="22"/>
                <w:szCs w:val="24"/>
              </w:rPr>
              <w:t>Массовая доля жира в </w:t>
            </w:r>
            <w:r w:rsidR="00BD4690" w:rsidRPr="003F2182">
              <w:rPr>
                <w:sz w:val="22"/>
                <w:szCs w:val="24"/>
              </w:rPr>
              <w:t xml:space="preserve">твороге, % </w:t>
            </w:r>
          </w:p>
        </w:tc>
        <w:tc>
          <w:tcPr>
            <w:tcW w:w="1654" w:type="pct"/>
            <w:tcBorders>
              <w:top w:val="single" w:sz="4" w:space="0" w:color="auto"/>
              <w:left w:val="single" w:sz="4" w:space="0" w:color="auto"/>
              <w:bottom w:val="double" w:sz="4" w:space="0" w:color="auto"/>
              <w:right w:val="single" w:sz="4" w:space="0" w:color="auto"/>
            </w:tcBorders>
            <w:tcMar>
              <w:top w:w="114" w:type="dxa"/>
              <w:left w:w="28" w:type="dxa"/>
              <w:bottom w:w="114" w:type="dxa"/>
              <w:right w:w="28" w:type="dxa"/>
            </w:tcMar>
          </w:tcPr>
          <w:p w:rsidR="00BD4690" w:rsidRPr="003F2182" w:rsidRDefault="00032FF2" w:rsidP="00DC3ADF">
            <w:pPr>
              <w:pStyle w:val="FORMATTEXT"/>
              <w:jc w:val="center"/>
              <w:rPr>
                <w:sz w:val="22"/>
                <w:szCs w:val="24"/>
              </w:rPr>
            </w:pPr>
            <w:r>
              <w:rPr>
                <w:sz w:val="22"/>
                <w:szCs w:val="24"/>
              </w:rPr>
              <w:t>Кислотность творога, °Т, не </w:t>
            </w:r>
            <w:r w:rsidR="00BD4690" w:rsidRPr="003F2182">
              <w:rPr>
                <w:sz w:val="22"/>
                <w:szCs w:val="24"/>
              </w:rPr>
              <w:t xml:space="preserve">более </w:t>
            </w:r>
          </w:p>
        </w:tc>
        <w:tc>
          <w:tcPr>
            <w:tcW w:w="1840" w:type="pct"/>
            <w:tcBorders>
              <w:top w:val="single" w:sz="4" w:space="0" w:color="auto"/>
              <w:left w:val="single" w:sz="4" w:space="0" w:color="auto"/>
              <w:bottom w:val="double" w:sz="4" w:space="0" w:color="auto"/>
              <w:right w:val="single" w:sz="4" w:space="0" w:color="auto"/>
            </w:tcBorders>
            <w:tcMar>
              <w:top w:w="114" w:type="dxa"/>
              <w:left w:w="28" w:type="dxa"/>
              <w:bottom w:w="114" w:type="dxa"/>
              <w:right w:w="28" w:type="dxa"/>
            </w:tcMar>
          </w:tcPr>
          <w:p w:rsidR="00BD4690" w:rsidRPr="003F2182" w:rsidRDefault="00032FF2" w:rsidP="00DC3ADF">
            <w:pPr>
              <w:pStyle w:val="FORMATTEXT"/>
              <w:jc w:val="center"/>
              <w:rPr>
                <w:sz w:val="22"/>
                <w:szCs w:val="24"/>
              </w:rPr>
            </w:pPr>
            <w:r>
              <w:rPr>
                <w:sz w:val="22"/>
                <w:szCs w:val="24"/>
              </w:rPr>
              <w:t>Массовая доля влаги в </w:t>
            </w:r>
            <w:proofErr w:type="spellStart"/>
            <w:r w:rsidR="00BD4690" w:rsidRPr="003F2182">
              <w:rPr>
                <w:sz w:val="22"/>
                <w:szCs w:val="24"/>
              </w:rPr>
              <w:t>подпрессованном</w:t>
            </w:r>
            <w:proofErr w:type="spellEnd"/>
            <w:r w:rsidR="00BD4690" w:rsidRPr="003F2182">
              <w:rPr>
                <w:sz w:val="22"/>
                <w:szCs w:val="24"/>
              </w:rPr>
              <w:t xml:space="preserve"> твороге, %</w:t>
            </w:r>
          </w:p>
        </w:tc>
      </w:tr>
      <w:tr w:rsidR="00BD4690" w:rsidRPr="001C7E7C" w:rsidTr="00032FF2">
        <w:tc>
          <w:tcPr>
            <w:tcW w:w="1506" w:type="pct"/>
            <w:tcBorders>
              <w:top w:val="double" w:sz="4" w:space="0" w:color="auto"/>
              <w:left w:val="single" w:sz="6" w:space="0" w:color="auto"/>
              <w:bottom w:val="nil"/>
              <w:right w:val="nil"/>
            </w:tcBorders>
            <w:tcMar>
              <w:top w:w="114" w:type="dxa"/>
              <w:left w:w="28" w:type="dxa"/>
              <w:bottom w:w="114" w:type="dxa"/>
              <w:right w:w="28" w:type="dxa"/>
            </w:tcMar>
            <w:vAlign w:val="center"/>
          </w:tcPr>
          <w:p w:rsidR="00BD4690" w:rsidRPr="001C7E7C" w:rsidRDefault="00BD4690" w:rsidP="003F2182">
            <w:pPr>
              <w:pStyle w:val="FORMATTEXT"/>
              <w:jc w:val="center"/>
              <w:rPr>
                <w:sz w:val="24"/>
                <w:szCs w:val="24"/>
              </w:rPr>
            </w:pPr>
            <w:r w:rsidRPr="001C7E7C">
              <w:rPr>
                <w:sz w:val="24"/>
                <w:szCs w:val="24"/>
              </w:rPr>
              <w:t>Не менее 18,0</w:t>
            </w:r>
          </w:p>
        </w:tc>
        <w:tc>
          <w:tcPr>
            <w:tcW w:w="1654" w:type="pct"/>
            <w:tcBorders>
              <w:top w:val="double" w:sz="4" w:space="0" w:color="auto"/>
              <w:left w:val="single" w:sz="6" w:space="0" w:color="auto"/>
              <w:bottom w:val="nil"/>
              <w:right w:val="nil"/>
            </w:tcBorders>
            <w:tcMar>
              <w:top w:w="114" w:type="dxa"/>
              <w:left w:w="28" w:type="dxa"/>
              <w:bottom w:w="114" w:type="dxa"/>
              <w:right w:w="28" w:type="dxa"/>
            </w:tcMar>
            <w:vAlign w:val="center"/>
          </w:tcPr>
          <w:p w:rsidR="00BD4690" w:rsidRPr="001C7E7C" w:rsidRDefault="00BD4690" w:rsidP="003F2182">
            <w:pPr>
              <w:pStyle w:val="FORMATTEXT"/>
              <w:jc w:val="center"/>
              <w:rPr>
                <w:sz w:val="24"/>
                <w:szCs w:val="24"/>
              </w:rPr>
            </w:pPr>
            <w:r w:rsidRPr="001C7E7C">
              <w:rPr>
                <w:sz w:val="24"/>
                <w:szCs w:val="24"/>
              </w:rPr>
              <w:t>200</w:t>
            </w:r>
          </w:p>
        </w:tc>
        <w:tc>
          <w:tcPr>
            <w:tcW w:w="1840" w:type="pct"/>
            <w:tcBorders>
              <w:top w:val="double" w:sz="4" w:space="0" w:color="auto"/>
              <w:left w:val="single" w:sz="6" w:space="0" w:color="auto"/>
              <w:bottom w:val="nil"/>
              <w:right w:val="single" w:sz="6" w:space="0" w:color="auto"/>
            </w:tcBorders>
            <w:tcMar>
              <w:top w:w="114" w:type="dxa"/>
              <w:left w:w="28" w:type="dxa"/>
              <w:bottom w:w="114" w:type="dxa"/>
              <w:right w:w="28" w:type="dxa"/>
            </w:tcMar>
            <w:vAlign w:val="center"/>
          </w:tcPr>
          <w:p w:rsidR="00BD4690" w:rsidRPr="001C7E7C" w:rsidRDefault="00604633" w:rsidP="003F2182">
            <w:pPr>
              <w:pStyle w:val="FORMATTEXT"/>
              <w:jc w:val="center"/>
              <w:rPr>
                <w:sz w:val="24"/>
                <w:szCs w:val="24"/>
              </w:rPr>
            </w:pPr>
            <w:r>
              <w:rPr>
                <w:sz w:val="24"/>
                <w:szCs w:val="24"/>
              </w:rPr>
              <w:t>От 54,0 до</w:t>
            </w:r>
            <w:r w:rsidR="007F5B4A">
              <w:rPr>
                <w:sz w:val="24"/>
                <w:szCs w:val="24"/>
              </w:rPr>
              <w:t xml:space="preserve"> 63,0 </w:t>
            </w:r>
            <w:proofErr w:type="spellStart"/>
            <w:r w:rsidR="007F5B4A">
              <w:rPr>
                <w:sz w:val="24"/>
                <w:szCs w:val="24"/>
              </w:rPr>
              <w:t>включ</w:t>
            </w:r>
            <w:proofErr w:type="spellEnd"/>
            <w:r w:rsidR="007F5B4A">
              <w:rPr>
                <w:sz w:val="24"/>
                <w:szCs w:val="24"/>
              </w:rPr>
              <w:t>.</w:t>
            </w:r>
          </w:p>
        </w:tc>
      </w:tr>
      <w:tr w:rsidR="00BD4690" w:rsidRPr="001C7E7C" w:rsidTr="00032FF2">
        <w:tc>
          <w:tcPr>
            <w:tcW w:w="1506" w:type="pct"/>
            <w:tcBorders>
              <w:top w:val="single" w:sz="6" w:space="0" w:color="auto"/>
              <w:left w:val="single" w:sz="6" w:space="0" w:color="auto"/>
              <w:bottom w:val="nil"/>
              <w:right w:val="nil"/>
            </w:tcBorders>
            <w:tcMar>
              <w:top w:w="114" w:type="dxa"/>
              <w:left w:w="28" w:type="dxa"/>
              <w:bottom w:w="114" w:type="dxa"/>
              <w:right w:w="28" w:type="dxa"/>
            </w:tcMar>
            <w:vAlign w:val="center"/>
          </w:tcPr>
          <w:p w:rsidR="00BD4690" w:rsidRPr="001C7E7C" w:rsidRDefault="00BD4690" w:rsidP="003F2182">
            <w:pPr>
              <w:pStyle w:val="FORMATTEXT"/>
              <w:jc w:val="center"/>
              <w:rPr>
                <w:sz w:val="24"/>
                <w:szCs w:val="24"/>
              </w:rPr>
            </w:pPr>
            <w:r w:rsidRPr="001C7E7C">
              <w:rPr>
                <w:sz w:val="24"/>
                <w:szCs w:val="24"/>
              </w:rPr>
              <w:t>Не менее 9,0</w:t>
            </w:r>
          </w:p>
        </w:tc>
        <w:tc>
          <w:tcPr>
            <w:tcW w:w="1654" w:type="pct"/>
            <w:tcBorders>
              <w:top w:val="single" w:sz="6" w:space="0" w:color="auto"/>
              <w:left w:val="single" w:sz="6" w:space="0" w:color="auto"/>
              <w:bottom w:val="nil"/>
              <w:right w:val="nil"/>
            </w:tcBorders>
            <w:tcMar>
              <w:top w:w="114" w:type="dxa"/>
              <w:left w:w="28" w:type="dxa"/>
              <w:bottom w:w="114" w:type="dxa"/>
              <w:right w:w="28" w:type="dxa"/>
            </w:tcMar>
            <w:vAlign w:val="center"/>
          </w:tcPr>
          <w:p w:rsidR="00BD4690" w:rsidRPr="001C7E7C" w:rsidRDefault="00BD4690" w:rsidP="003F2182">
            <w:pPr>
              <w:pStyle w:val="FORMATTEXT"/>
              <w:jc w:val="center"/>
              <w:rPr>
                <w:sz w:val="24"/>
                <w:szCs w:val="24"/>
              </w:rPr>
            </w:pPr>
            <w:r w:rsidRPr="001C7E7C">
              <w:rPr>
                <w:sz w:val="24"/>
                <w:szCs w:val="24"/>
              </w:rPr>
              <w:t>210</w:t>
            </w:r>
          </w:p>
        </w:tc>
        <w:tc>
          <w:tcPr>
            <w:tcW w:w="1840" w:type="pct"/>
            <w:tcBorders>
              <w:top w:val="single" w:sz="6" w:space="0" w:color="auto"/>
              <w:left w:val="single" w:sz="6" w:space="0" w:color="auto"/>
              <w:bottom w:val="nil"/>
              <w:right w:val="single" w:sz="6" w:space="0" w:color="auto"/>
            </w:tcBorders>
            <w:tcMar>
              <w:top w:w="114" w:type="dxa"/>
              <w:left w:w="28" w:type="dxa"/>
              <w:bottom w:w="114" w:type="dxa"/>
              <w:right w:w="28" w:type="dxa"/>
            </w:tcMar>
            <w:vAlign w:val="center"/>
          </w:tcPr>
          <w:p w:rsidR="00BD4690" w:rsidRPr="001C7E7C" w:rsidRDefault="00BD4690" w:rsidP="003F2182">
            <w:pPr>
              <w:pStyle w:val="FORMATTEXT"/>
              <w:jc w:val="center"/>
              <w:rPr>
                <w:sz w:val="24"/>
                <w:szCs w:val="24"/>
              </w:rPr>
            </w:pPr>
            <w:r w:rsidRPr="001C7E7C">
              <w:rPr>
                <w:sz w:val="24"/>
                <w:szCs w:val="24"/>
              </w:rPr>
              <w:t xml:space="preserve">От 64,0 до 66,0 </w:t>
            </w:r>
            <w:proofErr w:type="spellStart"/>
            <w:r w:rsidRPr="001C7E7C">
              <w:rPr>
                <w:sz w:val="24"/>
                <w:szCs w:val="24"/>
              </w:rPr>
              <w:t>включ</w:t>
            </w:r>
            <w:proofErr w:type="spellEnd"/>
            <w:r w:rsidRPr="001C7E7C">
              <w:rPr>
                <w:sz w:val="24"/>
                <w:szCs w:val="24"/>
              </w:rPr>
              <w:t>.</w:t>
            </w:r>
          </w:p>
        </w:tc>
      </w:tr>
      <w:tr w:rsidR="00BD4690" w:rsidRPr="001C7E7C" w:rsidTr="00032FF2">
        <w:tc>
          <w:tcPr>
            <w:tcW w:w="1506" w:type="pct"/>
            <w:tcBorders>
              <w:top w:val="single" w:sz="6" w:space="0" w:color="auto"/>
              <w:left w:val="single" w:sz="6" w:space="0" w:color="auto"/>
              <w:bottom w:val="single" w:sz="6" w:space="0" w:color="auto"/>
              <w:right w:val="nil"/>
            </w:tcBorders>
            <w:tcMar>
              <w:top w:w="114" w:type="dxa"/>
              <w:left w:w="28" w:type="dxa"/>
              <w:bottom w:w="114" w:type="dxa"/>
              <w:right w:w="28" w:type="dxa"/>
            </w:tcMar>
            <w:vAlign w:val="center"/>
          </w:tcPr>
          <w:p w:rsidR="00BD4690" w:rsidRPr="001C7E7C" w:rsidRDefault="00BD4690" w:rsidP="003F2182">
            <w:pPr>
              <w:pStyle w:val="FORMATTEXT"/>
              <w:jc w:val="center"/>
              <w:rPr>
                <w:sz w:val="24"/>
                <w:szCs w:val="24"/>
              </w:rPr>
            </w:pPr>
            <w:r w:rsidRPr="001C7E7C">
              <w:rPr>
                <w:sz w:val="24"/>
                <w:szCs w:val="24"/>
              </w:rPr>
              <w:t>Не менее 5,0</w:t>
            </w:r>
          </w:p>
        </w:tc>
        <w:tc>
          <w:tcPr>
            <w:tcW w:w="1654" w:type="pct"/>
            <w:tcBorders>
              <w:top w:val="single" w:sz="6" w:space="0" w:color="auto"/>
              <w:left w:val="single" w:sz="6" w:space="0" w:color="auto"/>
              <w:bottom w:val="single" w:sz="6" w:space="0" w:color="auto"/>
              <w:right w:val="nil"/>
            </w:tcBorders>
            <w:tcMar>
              <w:top w:w="114" w:type="dxa"/>
              <w:left w:w="28" w:type="dxa"/>
              <w:bottom w:w="114" w:type="dxa"/>
              <w:right w:w="28" w:type="dxa"/>
            </w:tcMar>
            <w:vAlign w:val="center"/>
          </w:tcPr>
          <w:p w:rsidR="00BD4690" w:rsidRPr="001C7E7C" w:rsidRDefault="00BD4690" w:rsidP="003F2182">
            <w:pPr>
              <w:pStyle w:val="FORMATTEXT"/>
              <w:jc w:val="center"/>
              <w:rPr>
                <w:sz w:val="24"/>
                <w:szCs w:val="24"/>
              </w:rPr>
            </w:pPr>
            <w:r w:rsidRPr="001C7E7C">
              <w:rPr>
                <w:sz w:val="24"/>
                <w:szCs w:val="24"/>
              </w:rPr>
              <w:t>210</w:t>
            </w:r>
          </w:p>
        </w:tc>
        <w:tc>
          <w:tcPr>
            <w:tcW w:w="184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BD4690" w:rsidRPr="001C7E7C" w:rsidRDefault="00BD4690" w:rsidP="003F2182">
            <w:pPr>
              <w:pStyle w:val="FORMATTEXT"/>
              <w:jc w:val="center"/>
              <w:rPr>
                <w:sz w:val="24"/>
                <w:szCs w:val="24"/>
              </w:rPr>
            </w:pPr>
            <w:r w:rsidRPr="001C7E7C">
              <w:rPr>
                <w:sz w:val="24"/>
                <w:szCs w:val="24"/>
              </w:rPr>
              <w:t xml:space="preserve">От 65,0 до 69,0 </w:t>
            </w:r>
            <w:proofErr w:type="spellStart"/>
            <w:r w:rsidRPr="001C7E7C">
              <w:rPr>
                <w:sz w:val="24"/>
                <w:szCs w:val="24"/>
              </w:rPr>
              <w:t>включ</w:t>
            </w:r>
            <w:proofErr w:type="spellEnd"/>
            <w:r w:rsidRPr="001C7E7C">
              <w:rPr>
                <w:sz w:val="24"/>
                <w:szCs w:val="24"/>
              </w:rPr>
              <w:t>.</w:t>
            </w:r>
          </w:p>
        </w:tc>
      </w:tr>
      <w:tr w:rsidR="00BD4690" w:rsidRPr="001C7E7C" w:rsidTr="00032FF2">
        <w:tc>
          <w:tcPr>
            <w:tcW w:w="1506" w:type="pct"/>
            <w:tcBorders>
              <w:top w:val="single" w:sz="6" w:space="0" w:color="auto"/>
              <w:left w:val="single" w:sz="6" w:space="0" w:color="auto"/>
              <w:bottom w:val="single" w:sz="4" w:space="0" w:color="auto"/>
              <w:right w:val="nil"/>
            </w:tcBorders>
            <w:tcMar>
              <w:top w:w="114" w:type="dxa"/>
              <w:left w:w="28" w:type="dxa"/>
              <w:bottom w:w="114" w:type="dxa"/>
              <w:right w:w="28" w:type="dxa"/>
            </w:tcMar>
            <w:vAlign w:val="center"/>
          </w:tcPr>
          <w:p w:rsidR="00BD4690" w:rsidRPr="001C7E7C" w:rsidRDefault="00BD4690" w:rsidP="003F2182">
            <w:pPr>
              <w:pStyle w:val="FORMATTEXT"/>
              <w:jc w:val="center"/>
              <w:rPr>
                <w:sz w:val="24"/>
                <w:szCs w:val="24"/>
              </w:rPr>
            </w:pPr>
            <w:r w:rsidRPr="001C7E7C">
              <w:rPr>
                <w:sz w:val="24"/>
                <w:szCs w:val="24"/>
              </w:rPr>
              <w:lastRenderedPageBreak/>
              <w:t>Обезжиренный</w:t>
            </w:r>
          </w:p>
        </w:tc>
        <w:tc>
          <w:tcPr>
            <w:tcW w:w="1654" w:type="pct"/>
            <w:tcBorders>
              <w:top w:val="single" w:sz="6" w:space="0" w:color="auto"/>
              <w:left w:val="single" w:sz="6" w:space="0" w:color="auto"/>
              <w:bottom w:val="single" w:sz="4" w:space="0" w:color="auto"/>
              <w:right w:val="nil"/>
            </w:tcBorders>
            <w:tcMar>
              <w:top w:w="114" w:type="dxa"/>
              <w:left w:w="28" w:type="dxa"/>
              <w:bottom w:w="114" w:type="dxa"/>
              <w:right w:w="28" w:type="dxa"/>
            </w:tcMar>
            <w:vAlign w:val="center"/>
          </w:tcPr>
          <w:p w:rsidR="00BD4690" w:rsidRPr="001C7E7C" w:rsidRDefault="00BD4690" w:rsidP="003F2182">
            <w:pPr>
              <w:pStyle w:val="FORMATTEXT"/>
              <w:jc w:val="center"/>
              <w:rPr>
                <w:sz w:val="24"/>
                <w:szCs w:val="24"/>
              </w:rPr>
            </w:pPr>
            <w:r w:rsidRPr="001C7E7C">
              <w:rPr>
                <w:sz w:val="24"/>
                <w:szCs w:val="24"/>
              </w:rPr>
              <w:t>220</w:t>
            </w:r>
          </w:p>
        </w:tc>
        <w:tc>
          <w:tcPr>
            <w:tcW w:w="1840" w:type="pct"/>
            <w:tcBorders>
              <w:top w:val="single" w:sz="6" w:space="0" w:color="auto"/>
              <w:left w:val="single" w:sz="6" w:space="0" w:color="auto"/>
              <w:bottom w:val="single" w:sz="4" w:space="0" w:color="auto"/>
              <w:right w:val="single" w:sz="6" w:space="0" w:color="auto"/>
            </w:tcBorders>
            <w:tcMar>
              <w:top w:w="114" w:type="dxa"/>
              <w:left w:w="28" w:type="dxa"/>
              <w:bottom w:w="114" w:type="dxa"/>
              <w:right w:w="28" w:type="dxa"/>
            </w:tcMar>
            <w:vAlign w:val="center"/>
          </w:tcPr>
          <w:p w:rsidR="00BD4690" w:rsidRPr="001C7E7C" w:rsidRDefault="00BD4690" w:rsidP="003F2182">
            <w:pPr>
              <w:pStyle w:val="FORMATTEXT"/>
              <w:jc w:val="center"/>
              <w:rPr>
                <w:sz w:val="24"/>
                <w:szCs w:val="24"/>
              </w:rPr>
            </w:pPr>
            <w:r w:rsidRPr="001C7E7C">
              <w:rPr>
                <w:sz w:val="24"/>
                <w:szCs w:val="24"/>
              </w:rPr>
              <w:t>Не более 70,0</w:t>
            </w:r>
          </w:p>
        </w:tc>
      </w:tr>
    </w:tbl>
    <w:p w:rsidR="00372F67" w:rsidRPr="003F2182" w:rsidRDefault="00BD4690" w:rsidP="003F2182">
      <w:pPr>
        <w:pStyle w:val="FORMATTEXT"/>
        <w:spacing w:before="240" w:line="360" w:lineRule="auto"/>
        <w:ind w:firstLine="567"/>
        <w:jc w:val="both"/>
        <w:rPr>
          <w:sz w:val="24"/>
          <w:szCs w:val="24"/>
        </w:rPr>
      </w:pPr>
      <w:r w:rsidRPr="003F2182">
        <w:rPr>
          <w:sz w:val="24"/>
          <w:szCs w:val="24"/>
        </w:rPr>
        <w:t xml:space="preserve">- масло </w:t>
      </w:r>
      <w:r w:rsidR="00603E0D" w:rsidRPr="003F2182">
        <w:rPr>
          <w:sz w:val="24"/>
          <w:szCs w:val="24"/>
        </w:rPr>
        <w:t xml:space="preserve">сливочное </w:t>
      </w:r>
      <w:r w:rsidR="0049376A" w:rsidRPr="003F2182">
        <w:rPr>
          <w:sz w:val="24"/>
          <w:szCs w:val="24"/>
        </w:rPr>
        <w:t>по ГОСТ 32261;</w:t>
      </w:r>
      <w:r w:rsidRPr="003F2182">
        <w:rPr>
          <w:sz w:val="24"/>
          <w:szCs w:val="24"/>
        </w:rPr>
        <w:t xml:space="preserve"> </w:t>
      </w:r>
    </w:p>
    <w:p w:rsidR="00372F67" w:rsidRPr="003F2182" w:rsidRDefault="00372F67" w:rsidP="003F2182">
      <w:pPr>
        <w:pStyle w:val="FORMATTEXT"/>
        <w:spacing w:line="360" w:lineRule="auto"/>
        <w:ind w:firstLine="567"/>
        <w:jc w:val="both"/>
        <w:rPr>
          <w:sz w:val="24"/>
          <w:szCs w:val="24"/>
        </w:rPr>
      </w:pPr>
      <w:r w:rsidRPr="003F2182">
        <w:rPr>
          <w:sz w:val="24"/>
          <w:szCs w:val="24"/>
        </w:rPr>
        <w:t xml:space="preserve">- сливки пастеризованные, предназначенные для промышленной переработки, по </w:t>
      </w:r>
      <w:r w:rsidRPr="003F2182">
        <w:rPr>
          <w:bCs/>
          <w:sz w:val="24"/>
          <w:szCs w:val="24"/>
        </w:rPr>
        <w:t>норматив</w:t>
      </w:r>
      <w:r w:rsidR="00D70685" w:rsidRPr="003F2182">
        <w:rPr>
          <w:bCs/>
          <w:sz w:val="24"/>
          <w:szCs w:val="24"/>
        </w:rPr>
        <w:t>ным правовым актам, действующим</w:t>
      </w:r>
      <w:r w:rsidRPr="003F2182">
        <w:rPr>
          <w:bCs/>
          <w:sz w:val="24"/>
          <w:szCs w:val="24"/>
        </w:rPr>
        <w:t xml:space="preserve"> на территории государства, принявшего </w:t>
      </w:r>
      <w:r w:rsidR="007F5B4A">
        <w:rPr>
          <w:bCs/>
          <w:sz w:val="24"/>
          <w:szCs w:val="24"/>
        </w:rPr>
        <w:t xml:space="preserve">настоящий </w:t>
      </w:r>
      <w:r w:rsidRPr="003F2182">
        <w:rPr>
          <w:bCs/>
          <w:sz w:val="24"/>
          <w:szCs w:val="24"/>
        </w:rPr>
        <w:t>стандарт</w:t>
      </w:r>
      <w:r w:rsidRPr="003F2182">
        <w:rPr>
          <w:sz w:val="24"/>
          <w:szCs w:val="24"/>
          <w:lang w:eastAsia="ar-SA"/>
        </w:rPr>
        <w:t>;</w:t>
      </w:r>
    </w:p>
    <w:p w:rsidR="00BD4690" w:rsidRPr="003F2182" w:rsidRDefault="00BD4690" w:rsidP="003F2182">
      <w:pPr>
        <w:pStyle w:val="FORMATTEXT"/>
        <w:spacing w:line="360" w:lineRule="auto"/>
        <w:ind w:firstLine="567"/>
        <w:jc w:val="both"/>
        <w:rPr>
          <w:sz w:val="24"/>
          <w:szCs w:val="24"/>
        </w:rPr>
      </w:pPr>
      <w:r w:rsidRPr="003F2182">
        <w:rPr>
          <w:sz w:val="24"/>
          <w:szCs w:val="24"/>
        </w:rPr>
        <w:t xml:space="preserve">- сливки пластические </w:t>
      </w:r>
      <w:r w:rsidR="00372F67" w:rsidRPr="003F2182">
        <w:rPr>
          <w:sz w:val="24"/>
          <w:szCs w:val="24"/>
        </w:rPr>
        <w:t xml:space="preserve">по </w:t>
      </w:r>
      <w:r w:rsidR="00372F67" w:rsidRPr="003F2182">
        <w:rPr>
          <w:bCs/>
          <w:sz w:val="24"/>
          <w:szCs w:val="24"/>
        </w:rPr>
        <w:t>нормативным п</w:t>
      </w:r>
      <w:r w:rsidR="00D70685" w:rsidRPr="003F2182">
        <w:rPr>
          <w:bCs/>
          <w:sz w:val="24"/>
          <w:szCs w:val="24"/>
        </w:rPr>
        <w:t>равовым актам, действующим</w:t>
      </w:r>
      <w:r w:rsidR="00372F67" w:rsidRPr="003F2182">
        <w:rPr>
          <w:bCs/>
          <w:sz w:val="24"/>
          <w:szCs w:val="24"/>
        </w:rPr>
        <w:t xml:space="preserve"> на территории государства, принявшего </w:t>
      </w:r>
      <w:r w:rsidR="007F5B4A">
        <w:rPr>
          <w:bCs/>
          <w:sz w:val="24"/>
          <w:szCs w:val="24"/>
        </w:rPr>
        <w:t xml:space="preserve">настоящий </w:t>
      </w:r>
      <w:r w:rsidR="00372F67" w:rsidRPr="003F2182">
        <w:rPr>
          <w:bCs/>
          <w:sz w:val="24"/>
          <w:szCs w:val="24"/>
        </w:rPr>
        <w:t>стандарт</w:t>
      </w:r>
      <w:r w:rsidR="00372F67" w:rsidRPr="003F2182">
        <w:rPr>
          <w:sz w:val="24"/>
          <w:szCs w:val="24"/>
          <w:lang w:eastAsia="ar-SA"/>
        </w:rPr>
        <w:t>;</w:t>
      </w:r>
    </w:p>
    <w:p w:rsidR="00BD4690" w:rsidRPr="003F2182" w:rsidRDefault="00BD4690" w:rsidP="003F2182">
      <w:pPr>
        <w:pStyle w:val="FORMATTEXT"/>
        <w:spacing w:line="360" w:lineRule="auto"/>
        <w:ind w:firstLine="567"/>
        <w:jc w:val="both"/>
        <w:rPr>
          <w:sz w:val="24"/>
          <w:szCs w:val="24"/>
        </w:rPr>
      </w:pPr>
      <w:r w:rsidRPr="003F2182">
        <w:rPr>
          <w:sz w:val="24"/>
          <w:szCs w:val="24"/>
        </w:rPr>
        <w:t>- сахар-песок по</w:t>
      </w:r>
      <w:r w:rsidR="00372F67" w:rsidRPr="003F2182">
        <w:rPr>
          <w:sz w:val="24"/>
          <w:szCs w:val="24"/>
        </w:rPr>
        <w:t xml:space="preserve"> ГОСТ 33222;</w:t>
      </w:r>
    </w:p>
    <w:p w:rsidR="00BD4690" w:rsidRPr="003F2182" w:rsidRDefault="00BD4690" w:rsidP="003F2182">
      <w:pPr>
        <w:pStyle w:val="FORMATTEXT"/>
        <w:spacing w:line="360" w:lineRule="auto"/>
        <w:ind w:firstLine="567"/>
        <w:jc w:val="both"/>
        <w:rPr>
          <w:sz w:val="24"/>
          <w:szCs w:val="24"/>
        </w:rPr>
      </w:pPr>
      <w:r w:rsidRPr="003F2182">
        <w:rPr>
          <w:sz w:val="24"/>
          <w:szCs w:val="24"/>
        </w:rPr>
        <w:t>- сахар кристаллический и пудра сахарная по</w:t>
      </w:r>
      <w:r w:rsidR="007F5B4A">
        <w:rPr>
          <w:sz w:val="24"/>
          <w:szCs w:val="24"/>
        </w:rPr>
        <w:t xml:space="preserve"> ГОСТ 33222;</w:t>
      </w:r>
    </w:p>
    <w:p w:rsidR="00BD4690" w:rsidRPr="003F2182" w:rsidRDefault="00BD4690" w:rsidP="003F2182">
      <w:pPr>
        <w:pStyle w:val="FORMATTEXT"/>
        <w:spacing w:line="360" w:lineRule="auto"/>
        <w:ind w:firstLine="567"/>
        <w:jc w:val="both"/>
        <w:rPr>
          <w:sz w:val="24"/>
          <w:szCs w:val="24"/>
        </w:rPr>
      </w:pPr>
      <w:r w:rsidRPr="003F2182">
        <w:rPr>
          <w:sz w:val="24"/>
          <w:szCs w:val="24"/>
        </w:rPr>
        <w:t>5.2.2.2 Пищевые продукты и добавки:</w:t>
      </w:r>
    </w:p>
    <w:p w:rsidR="00BD4690" w:rsidRPr="003F2182" w:rsidRDefault="00BD4690" w:rsidP="003F2182">
      <w:pPr>
        <w:pStyle w:val="FORMATTEXT"/>
        <w:spacing w:line="360" w:lineRule="auto"/>
        <w:ind w:firstLine="567"/>
        <w:jc w:val="both"/>
        <w:rPr>
          <w:sz w:val="24"/>
          <w:szCs w:val="24"/>
        </w:rPr>
      </w:pPr>
      <w:r w:rsidRPr="003F2182">
        <w:rPr>
          <w:sz w:val="24"/>
          <w:szCs w:val="24"/>
        </w:rPr>
        <w:t xml:space="preserve">- экстракт натуральной ванили по </w:t>
      </w:r>
      <w:r w:rsidR="00372F67" w:rsidRPr="003F2182">
        <w:rPr>
          <w:bCs/>
          <w:sz w:val="24"/>
          <w:szCs w:val="24"/>
        </w:rPr>
        <w:t>нормативным правовым</w:t>
      </w:r>
      <w:r w:rsidR="00D70685" w:rsidRPr="003F2182">
        <w:rPr>
          <w:bCs/>
          <w:sz w:val="24"/>
          <w:szCs w:val="24"/>
        </w:rPr>
        <w:t xml:space="preserve"> актам, действующим</w:t>
      </w:r>
      <w:r w:rsidR="00372F67" w:rsidRPr="003F2182">
        <w:rPr>
          <w:bCs/>
          <w:sz w:val="24"/>
          <w:szCs w:val="24"/>
        </w:rPr>
        <w:t xml:space="preserve"> на территории государства, принявшего</w:t>
      </w:r>
      <w:r w:rsidR="007F5B4A" w:rsidRPr="007F5B4A">
        <w:rPr>
          <w:bCs/>
          <w:sz w:val="24"/>
          <w:szCs w:val="24"/>
        </w:rPr>
        <w:t xml:space="preserve"> </w:t>
      </w:r>
      <w:r w:rsidR="007F5B4A">
        <w:rPr>
          <w:bCs/>
          <w:sz w:val="24"/>
          <w:szCs w:val="24"/>
        </w:rPr>
        <w:t>настоящий</w:t>
      </w:r>
      <w:r w:rsidR="00372F67" w:rsidRPr="003F2182">
        <w:rPr>
          <w:bCs/>
          <w:sz w:val="24"/>
          <w:szCs w:val="24"/>
        </w:rPr>
        <w:t xml:space="preserve"> стандарт</w:t>
      </w:r>
      <w:r w:rsidR="00372F67" w:rsidRPr="003F2182">
        <w:rPr>
          <w:sz w:val="24"/>
          <w:szCs w:val="24"/>
          <w:lang w:eastAsia="ar-SA"/>
        </w:rPr>
        <w:t>;</w:t>
      </w:r>
    </w:p>
    <w:p w:rsidR="00BD4690" w:rsidRPr="003F2182" w:rsidRDefault="00BD4690" w:rsidP="003F2182">
      <w:pPr>
        <w:pStyle w:val="FORMATTEXT"/>
        <w:spacing w:line="360" w:lineRule="auto"/>
        <w:ind w:firstLine="567"/>
        <w:jc w:val="both"/>
        <w:rPr>
          <w:sz w:val="24"/>
          <w:szCs w:val="24"/>
        </w:rPr>
      </w:pPr>
      <w:r w:rsidRPr="003F2182">
        <w:rPr>
          <w:sz w:val="24"/>
          <w:szCs w:val="24"/>
        </w:rPr>
        <w:t>- ванилин по</w:t>
      </w:r>
      <w:r w:rsidR="00372F67" w:rsidRPr="003F2182">
        <w:rPr>
          <w:sz w:val="24"/>
          <w:szCs w:val="24"/>
        </w:rPr>
        <w:t xml:space="preserve"> ГОСТ 16599;</w:t>
      </w:r>
    </w:p>
    <w:p w:rsidR="00BD4690" w:rsidRPr="003F2182" w:rsidRDefault="00BD4690" w:rsidP="003F2182">
      <w:pPr>
        <w:pStyle w:val="FORMATTEXT"/>
        <w:spacing w:line="360" w:lineRule="auto"/>
        <w:ind w:firstLine="567"/>
        <w:jc w:val="both"/>
        <w:rPr>
          <w:sz w:val="24"/>
          <w:szCs w:val="24"/>
        </w:rPr>
      </w:pPr>
      <w:r w:rsidRPr="003F2182">
        <w:rPr>
          <w:sz w:val="24"/>
          <w:szCs w:val="24"/>
        </w:rPr>
        <w:t>- какао-порошок по</w:t>
      </w:r>
      <w:r w:rsidR="00372F67" w:rsidRPr="003F2182">
        <w:rPr>
          <w:sz w:val="24"/>
          <w:szCs w:val="24"/>
        </w:rPr>
        <w:t xml:space="preserve"> ГОСТ 108;</w:t>
      </w:r>
    </w:p>
    <w:p w:rsidR="00BD4690" w:rsidRPr="003F2182" w:rsidRDefault="00BD4690" w:rsidP="003F2182">
      <w:pPr>
        <w:pStyle w:val="FORMATTEXT"/>
        <w:spacing w:line="360" w:lineRule="auto"/>
        <w:ind w:firstLine="567"/>
        <w:jc w:val="both"/>
        <w:rPr>
          <w:sz w:val="24"/>
          <w:szCs w:val="24"/>
        </w:rPr>
      </w:pPr>
      <w:r w:rsidRPr="003F2182">
        <w:rPr>
          <w:sz w:val="24"/>
          <w:szCs w:val="24"/>
        </w:rPr>
        <w:t>- корица по</w:t>
      </w:r>
      <w:r w:rsidR="00372F67" w:rsidRPr="003F2182">
        <w:rPr>
          <w:sz w:val="24"/>
          <w:szCs w:val="24"/>
        </w:rPr>
        <w:t xml:space="preserve"> ГОСТ 29049;</w:t>
      </w:r>
    </w:p>
    <w:p w:rsidR="00BD4690" w:rsidRPr="003F2182" w:rsidRDefault="00BD4690" w:rsidP="003F2182">
      <w:pPr>
        <w:pStyle w:val="FORMATTEXT"/>
        <w:spacing w:line="360" w:lineRule="auto"/>
        <w:ind w:firstLine="567"/>
        <w:jc w:val="both"/>
        <w:rPr>
          <w:sz w:val="24"/>
          <w:szCs w:val="24"/>
        </w:rPr>
      </w:pPr>
      <w:r w:rsidRPr="003F2182">
        <w:rPr>
          <w:sz w:val="24"/>
          <w:szCs w:val="24"/>
        </w:rPr>
        <w:t>- виноград сушеный (изюм) по</w:t>
      </w:r>
      <w:r w:rsidR="00372F67" w:rsidRPr="003F2182">
        <w:rPr>
          <w:sz w:val="24"/>
          <w:szCs w:val="24"/>
        </w:rPr>
        <w:t xml:space="preserve"> ГОСТ 6882;</w:t>
      </w:r>
    </w:p>
    <w:p w:rsidR="00BD4690" w:rsidRPr="003F2182" w:rsidRDefault="00BD4690" w:rsidP="003F2182">
      <w:pPr>
        <w:pStyle w:val="FORMATTEXT"/>
        <w:spacing w:line="360" w:lineRule="auto"/>
        <w:ind w:firstLine="567"/>
        <w:jc w:val="both"/>
        <w:rPr>
          <w:sz w:val="24"/>
          <w:szCs w:val="24"/>
        </w:rPr>
      </w:pPr>
      <w:r w:rsidRPr="003F2182">
        <w:rPr>
          <w:sz w:val="24"/>
          <w:szCs w:val="24"/>
        </w:rPr>
        <w:t>- курага, чернослив по</w:t>
      </w:r>
      <w:r w:rsidR="00372F67" w:rsidRPr="003F2182">
        <w:rPr>
          <w:sz w:val="24"/>
          <w:szCs w:val="24"/>
        </w:rPr>
        <w:t xml:space="preserve"> ГОСТ 32896;</w:t>
      </w:r>
    </w:p>
    <w:p w:rsidR="00BD4690" w:rsidRPr="003F2182" w:rsidRDefault="00BD4690" w:rsidP="003F2182">
      <w:pPr>
        <w:pStyle w:val="FORMATTEXT"/>
        <w:spacing w:line="360" w:lineRule="auto"/>
        <w:ind w:firstLine="567"/>
        <w:jc w:val="both"/>
        <w:rPr>
          <w:sz w:val="24"/>
          <w:szCs w:val="24"/>
        </w:rPr>
      </w:pPr>
      <w:r w:rsidRPr="003F2182">
        <w:rPr>
          <w:sz w:val="24"/>
          <w:szCs w:val="24"/>
        </w:rPr>
        <w:t xml:space="preserve">- цукаты </w:t>
      </w:r>
      <w:r w:rsidR="00372F67" w:rsidRPr="003F2182">
        <w:rPr>
          <w:sz w:val="24"/>
          <w:szCs w:val="24"/>
        </w:rPr>
        <w:t xml:space="preserve">по </w:t>
      </w:r>
      <w:r w:rsidR="00372F67" w:rsidRPr="003F2182">
        <w:rPr>
          <w:bCs/>
          <w:sz w:val="24"/>
          <w:szCs w:val="24"/>
        </w:rPr>
        <w:t xml:space="preserve">нормативным </w:t>
      </w:r>
      <w:r w:rsidR="00D70685" w:rsidRPr="003F2182">
        <w:rPr>
          <w:bCs/>
          <w:sz w:val="24"/>
          <w:szCs w:val="24"/>
        </w:rPr>
        <w:t>правовым актам, действующим</w:t>
      </w:r>
      <w:r w:rsidR="00372F67" w:rsidRPr="003F2182">
        <w:rPr>
          <w:bCs/>
          <w:sz w:val="24"/>
          <w:szCs w:val="24"/>
        </w:rPr>
        <w:t xml:space="preserve"> на территории государства, принявшего стандарт</w:t>
      </w:r>
      <w:r w:rsidR="00372F67" w:rsidRPr="003F2182">
        <w:rPr>
          <w:sz w:val="24"/>
          <w:szCs w:val="24"/>
          <w:lang w:eastAsia="ar-SA"/>
        </w:rPr>
        <w:t>;</w:t>
      </w:r>
    </w:p>
    <w:p w:rsidR="00BD4690" w:rsidRPr="003F2182" w:rsidRDefault="00BD4690" w:rsidP="003F2182">
      <w:pPr>
        <w:pStyle w:val="FORMATTEXT"/>
        <w:spacing w:line="360" w:lineRule="auto"/>
        <w:ind w:firstLine="567"/>
        <w:jc w:val="both"/>
        <w:rPr>
          <w:sz w:val="24"/>
          <w:szCs w:val="24"/>
        </w:rPr>
      </w:pPr>
      <w:r w:rsidRPr="003F2182">
        <w:rPr>
          <w:sz w:val="24"/>
          <w:szCs w:val="24"/>
        </w:rPr>
        <w:t>- орехи (ядро) миндаля сладкого по</w:t>
      </w:r>
      <w:r w:rsidR="00372F67" w:rsidRPr="003F2182">
        <w:rPr>
          <w:sz w:val="24"/>
          <w:szCs w:val="24"/>
        </w:rPr>
        <w:t xml:space="preserve"> ГОСТ 16830, ГОСТ </w:t>
      </w:r>
      <w:r w:rsidR="000205C6">
        <w:rPr>
          <w:sz w:val="24"/>
          <w:szCs w:val="24"/>
        </w:rPr>
        <w:t>16830</w:t>
      </w:r>
      <w:r w:rsidR="00372F67" w:rsidRPr="003F2182">
        <w:rPr>
          <w:sz w:val="24"/>
          <w:szCs w:val="24"/>
        </w:rPr>
        <w:t>;</w:t>
      </w:r>
    </w:p>
    <w:p w:rsidR="00BD4690" w:rsidRPr="003F2182" w:rsidRDefault="00BD4690" w:rsidP="003F2182">
      <w:pPr>
        <w:pStyle w:val="FORMATTEXT"/>
        <w:spacing w:line="360" w:lineRule="auto"/>
        <w:ind w:firstLine="567"/>
        <w:jc w:val="both"/>
        <w:rPr>
          <w:sz w:val="24"/>
          <w:szCs w:val="24"/>
        </w:rPr>
      </w:pPr>
      <w:r w:rsidRPr="003F2182">
        <w:rPr>
          <w:sz w:val="24"/>
          <w:szCs w:val="24"/>
        </w:rPr>
        <w:t>- орехи грецкие (ядро) по</w:t>
      </w:r>
      <w:r w:rsidR="00372F67" w:rsidRPr="003F2182">
        <w:rPr>
          <w:sz w:val="24"/>
          <w:szCs w:val="24"/>
        </w:rPr>
        <w:t xml:space="preserve"> ГОСТ 16832, ГОСТ 32874;</w:t>
      </w:r>
    </w:p>
    <w:p w:rsidR="00BD4690" w:rsidRPr="003F2182" w:rsidRDefault="00BD4690" w:rsidP="003F2182">
      <w:pPr>
        <w:pStyle w:val="FORMATTEXT"/>
        <w:spacing w:line="360" w:lineRule="auto"/>
        <w:ind w:firstLine="567"/>
        <w:jc w:val="both"/>
        <w:rPr>
          <w:sz w:val="24"/>
          <w:szCs w:val="24"/>
        </w:rPr>
      </w:pPr>
      <w:r w:rsidRPr="003F2182">
        <w:rPr>
          <w:sz w:val="24"/>
          <w:szCs w:val="24"/>
        </w:rPr>
        <w:t>- орехи фундука (ядро) по</w:t>
      </w:r>
      <w:r w:rsidR="00372F67" w:rsidRPr="003F2182">
        <w:rPr>
          <w:sz w:val="24"/>
          <w:szCs w:val="24"/>
        </w:rPr>
        <w:t xml:space="preserve"> ГОСТ 16834;</w:t>
      </w:r>
    </w:p>
    <w:p w:rsidR="00BD4690" w:rsidRPr="003F2182" w:rsidRDefault="00BD4690" w:rsidP="003F2182">
      <w:pPr>
        <w:pStyle w:val="FORMATTEXT"/>
        <w:spacing w:line="360" w:lineRule="auto"/>
        <w:ind w:firstLine="567"/>
        <w:jc w:val="both"/>
        <w:rPr>
          <w:sz w:val="24"/>
          <w:szCs w:val="24"/>
        </w:rPr>
      </w:pPr>
      <w:r w:rsidRPr="003F2182">
        <w:rPr>
          <w:sz w:val="24"/>
          <w:szCs w:val="24"/>
        </w:rPr>
        <w:t>- орехи лещины по</w:t>
      </w:r>
      <w:r w:rsidR="00372F67" w:rsidRPr="003F2182">
        <w:rPr>
          <w:sz w:val="24"/>
          <w:szCs w:val="24"/>
        </w:rPr>
        <w:t xml:space="preserve"> ГОСТ 5531, ГОСТ 32288;</w:t>
      </w:r>
    </w:p>
    <w:p w:rsidR="00BD4690" w:rsidRPr="003F2182" w:rsidRDefault="00BD4690" w:rsidP="003F2182">
      <w:pPr>
        <w:pStyle w:val="FORMATTEXT"/>
        <w:spacing w:line="360" w:lineRule="auto"/>
        <w:ind w:firstLine="567"/>
        <w:jc w:val="both"/>
        <w:rPr>
          <w:sz w:val="24"/>
          <w:szCs w:val="24"/>
        </w:rPr>
      </w:pPr>
      <w:r w:rsidRPr="003F2182">
        <w:rPr>
          <w:sz w:val="24"/>
          <w:szCs w:val="24"/>
        </w:rPr>
        <w:t>- ядра орехов лещины по</w:t>
      </w:r>
      <w:r w:rsidR="00372F67" w:rsidRPr="003F2182">
        <w:rPr>
          <w:sz w:val="24"/>
          <w:szCs w:val="24"/>
        </w:rPr>
        <w:t xml:space="preserve"> ГОСТ 32287;</w:t>
      </w:r>
    </w:p>
    <w:p w:rsidR="00BD4690" w:rsidRPr="003F2182" w:rsidRDefault="00BD4690" w:rsidP="003F2182">
      <w:pPr>
        <w:pStyle w:val="FORMATTEXT"/>
        <w:spacing w:line="360" w:lineRule="auto"/>
        <w:ind w:firstLine="567"/>
        <w:jc w:val="both"/>
        <w:rPr>
          <w:sz w:val="24"/>
          <w:szCs w:val="24"/>
        </w:rPr>
      </w:pPr>
      <w:r w:rsidRPr="003F2182">
        <w:rPr>
          <w:sz w:val="24"/>
          <w:szCs w:val="24"/>
        </w:rPr>
        <w:t>- арахис по</w:t>
      </w:r>
      <w:r w:rsidR="00372F67" w:rsidRPr="003F2182">
        <w:rPr>
          <w:sz w:val="24"/>
          <w:szCs w:val="24"/>
        </w:rPr>
        <w:t xml:space="preserve"> ГОСТ 17111, ГОСТ 31784;</w:t>
      </w:r>
    </w:p>
    <w:p w:rsidR="00BD4690" w:rsidRPr="003F2182" w:rsidRDefault="00BD4690" w:rsidP="003F2182">
      <w:pPr>
        <w:pStyle w:val="FORMATTEXT"/>
        <w:spacing w:line="360" w:lineRule="auto"/>
        <w:ind w:firstLine="567"/>
        <w:jc w:val="both"/>
        <w:rPr>
          <w:sz w:val="24"/>
          <w:szCs w:val="24"/>
        </w:rPr>
      </w:pPr>
      <w:r w:rsidRPr="003F2182">
        <w:rPr>
          <w:sz w:val="24"/>
          <w:szCs w:val="24"/>
        </w:rPr>
        <w:t xml:space="preserve">- стружка кокосовая, шоколадная </w:t>
      </w:r>
      <w:r w:rsidR="00372F67" w:rsidRPr="003F2182">
        <w:rPr>
          <w:sz w:val="24"/>
          <w:szCs w:val="24"/>
        </w:rPr>
        <w:t xml:space="preserve">по </w:t>
      </w:r>
      <w:r w:rsidR="00372F67" w:rsidRPr="003F2182">
        <w:rPr>
          <w:bCs/>
          <w:sz w:val="24"/>
          <w:szCs w:val="24"/>
        </w:rPr>
        <w:t>норматив</w:t>
      </w:r>
      <w:r w:rsidR="00D70685" w:rsidRPr="003F2182">
        <w:rPr>
          <w:bCs/>
          <w:sz w:val="24"/>
          <w:szCs w:val="24"/>
        </w:rPr>
        <w:t>ным правовым актам, действующим</w:t>
      </w:r>
      <w:r w:rsidR="00372F67" w:rsidRPr="003F2182">
        <w:rPr>
          <w:bCs/>
          <w:sz w:val="24"/>
          <w:szCs w:val="24"/>
        </w:rPr>
        <w:t xml:space="preserve"> на территории государства, принявшего </w:t>
      </w:r>
      <w:r w:rsidR="007F5B4A">
        <w:rPr>
          <w:bCs/>
          <w:sz w:val="24"/>
          <w:szCs w:val="24"/>
        </w:rPr>
        <w:t xml:space="preserve">настоящий </w:t>
      </w:r>
      <w:r w:rsidR="00372F67" w:rsidRPr="003F2182">
        <w:rPr>
          <w:bCs/>
          <w:sz w:val="24"/>
          <w:szCs w:val="24"/>
        </w:rPr>
        <w:t>стандарт</w:t>
      </w:r>
      <w:r w:rsidR="00372F67" w:rsidRPr="003F2182">
        <w:rPr>
          <w:sz w:val="24"/>
          <w:szCs w:val="24"/>
          <w:lang w:eastAsia="ar-SA"/>
        </w:rPr>
        <w:t>;</w:t>
      </w:r>
    </w:p>
    <w:p w:rsidR="00BD4690" w:rsidRPr="003F2182" w:rsidRDefault="00BD4690" w:rsidP="003F2182">
      <w:pPr>
        <w:pStyle w:val="FORMATTEXT"/>
        <w:spacing w:line="360" w:lineRule="auto"/>
        <w:ind w:firstLine="567"/>
        <w:jc w:val="both"/>
        <w:rPr>
          <w:sz w:val="24"/>
          <w:szCs w:val="24"/>
        </w:rPr>
      </w:pPr>
      <w:r w:rsidRPr="003F2182">
        <w:rPr>
          <w:sz w:val="24"/>
          <w:szCs w:val="24"/>
        </w:rPr>
        <w:t>- шоколад по</w:t>
      </w:r>
      <w:r w:rsidR="00372F67" w:rsidRPr="003F2182">
        <w:rPr>
          <w:sz w:val="24"/>
          <w:szCs w:val="24"/>
        </w:rPr>
        <w:t xml:space="preserve"> ГОСТ 31721;</w:t>
      </w:r>
    </w:p>
    <w:p w:rsidR="00BD4690" w:rsidRPr="003F2182" w:rsidRDefault="00BD4690" w:rsidP="003F2182">
      <w:pPr>
        <w:pStyle w:val="FORMATTEXT"/>
        <w:spacing w:line="360" w:lineRule="auto"/>
        <w:ind w:firstLine="567"/>
        <w:jc w:val="both"/>
        <w:rPr>
          <w:sz w:val="24"/>
          <w:szCs w:val="24"/>
        </w:rPr>
      </w:pPr>
      <w:r w:rsidRPr="003F2182">
        <w:rPr>
          <w:sz w:val="24"/>
          <w:szCs w:val="24"/>
        </w:rPr>
        <w:t>- халва по</w:t>
      </w:r>
      <w:r w:rsidR="00372F67" w:rsidRPr="003F2182">
        <w:rPr>
          <w:sz w:val="24"/>
          <w:szCs w:val="24"/>
        </w:rPr>
        <w:t xml:space="preserve"> ГОСТ 6502;</w:t>
      </w:r>
    </w:p>
    <w:p w:rsidR="00BD4690" w:rsidRPr="003F2182" w:rsidRDefault="00BD4690" w:rsidP="003F2182">
      <w:pPr>
        <w:pStyle w:val="FORMATTEXT"/>
        <w:spacing w:line="360" w:lineRule="auto"/>
        <w:ind w:firstLine="567"/>
        <w:jc w:val="both"/>
        <w:rPr>
          <w:sz w:val="24"/>
          <w:szCs w:val="24"/>
        </w:rPr>
      </w:pPr>
      <w:r w:rsidRPr="003F2182">
        <w:rPr>
          <w:sz w:val="24"/>
          <w:szCs w:val="24"/>
        </w:rPr>
        <w:t>- кунжут по</w:t>
      </w:r>
      <w:r w:rsidR="00372F67" w:rsidRPr="003F2182">
        <w:rPr>
          <w:sz w:val="24"/>
          <w:szCs w:val="24"/>
        </w:rPr>
        <w:t xml:space="preserve"> ГОСТ 12095;</w:t>
      </w:r>
      <w:r w:rsidRPr="003F2182">
        <w:rPr>
          <w:sz w:val="24"/>
          <w:szCs w:val="24"/>
        </w:rPr>
        <w:t xml:space="preserve"> </w:t>
      </w:r>
      <w:r w:rsidR="00372F67" w:rsidRPr="003F2182">
        <w:rPr>
          <w:sz w:val="24"/>
          <w:szCs w:val="24"/>
        </w:rPr>
        <w:t xml:space="preserve"> </w:t>
      </w:r>
    </w:p>
    <w:p w:rsidR="00BD4690" w:rsidRPr="003F2182" w:rsidRDefault="00BD4690" w:rsidP="003F2182">
      <w:pPr>
        <w:pStyle w:val="FORMATTEXT"/>
        <w:spacing w:line="360" w:lineRule="auto"/>
        <w:ind w:firstLine="567"/>
        <w:jc w:val="both"/>
        <w:rPr>
          <w:sz w:val="24"/>
          <w:szCs w:val="24"/>
        </w:rPr>
      </w:pPr>
      <w:r w:rsidRPr="003F2182">
        <w:rPr>
          <w:sz w:val="24"/>
          <w:szCs w:val="24"/>
        </w:rPr>
        <w:t xml:space="preserve">- семена подсолнечника </w:t>
      </w:r>
      <w:r w:rsidR="00372F67" w:rsidRPr="003F2182">
        <w:rPr>
          <w:sz w:val="24"/>
          <w:szCs w:val="24"/>
        </w:rPr>
        <w:t xml:space="preserve">по </w:t>
      </w:r>
      <w:r w:rsidR="00372F67" w:rsidRPr="003F2182">
        <w:rPr>
          <w:bCs/>
          <w:sz w:val="24"/>
          <w:szCs w:val="24"/>
        </w:rPr>
        <w:t>норматив</w:t>
      </w:r>
      <w:r w:rsidR="00D70685" w:rsidRPr="003F2182">
        <w:rPr>
          <w:bCs/>
          <w:sz w:val="24"/>
          <w:szCs w:val="24"/>
        </w:rPr>
        <w:t>ным правовым актам, действующим</w:t>
      </w:r>
      <w:r w:rsidR="00372F67" w:rsidRPr="003F2182">
        <w:rPr>
          <w:bCs/>
          <w:sz w:val="24"/>
          <w:szCs w:val="24"/>
        </w:rPr>
        <w:t xml:space="preserve"> на территории государства, принявшего</w:t>
      </w:r>
      <w:r w:rsidR="007F5B4A" w:rsidRPr="007F5B4A">
        <w:rPr>
          <w:bCs/>
          <w:sz w:val="24"/>
          <w:szCs w:val="24"/>
        </w:rPr>
        <w:t xml:space="preserve"> </w:t>
      </w:r>
      <w:r w:rsidR="007F5B4A">
        <w:rPr>
          <w:bCs/>
          <w:sz w:val="24"/>
          <w:szCs w:val="24"/>
        </w:rPr>
        <w:t>настоящий</w:t>
      </w:r>
      <w:r w:rsidR="00372F67" w:rsidRPr="003F2182">
        <w:rPr>
          <w:bCs/>
          <w:sz w:val="24"/>
          <w:szCs w:val="24"/>
        </w:rPr>
        <w:t xml:space="preserve"> стандарт</w:t>
      </w:r>
      <w:r w:rsidR="00372F67" w:rsidRPr="003F2182">
        <w:rPr>
          <w:sz w:val="24"/>
          <w:szCs w:val="24"/>
          <w:lang w:eastAsia="ar-SA"/>
        </w:rPr>
        <w:t>;</w:t>
      </w:r>
    </w:p>
    <w:p w:rsidR="00BD4690" w:rsidRPr="003F2182" w:rsidRDefault="00BD4690" w:rsidP="003F2182">
      <w:pPr>
        <w:pStyle w:val="FORMATTEXT"/>
        <w:spacing w:line="360" w:lineRule="auto"/>
        <w:ind w:firstLine="567"/>
        <w:jc w:val="both"/>
        <w:rPr>
          <w:sz w:val="24"/>
          <w:szCs w:val="24"/>
        </w:rPr>
      </w:pPr>
      <w:r w:rsidRPr="003F2182">
        <w:rPr>
          <w:sz w:val="24"/>
          <w:szCs w:val="24"/>
        </w:rPr>
        <w:t xml:space="preserve">- мак </w:t>
      </w:r>
      <w:r w:rsidR="00372F67" w:rsidRPr="003F2182">
        <w:rPr>
          <w:sz w:val="24"/>
          <w:szCs w:val="24"/>
        </w:rPr>
        <w:t xml:space="preserve">по </w:t>
      </w:r>
      <w:r w:rsidR="00372F67" w:rsidRPr="003F2182">
        <w:rPr>
          <w:bCs/>
          <w:sz w:val="24"/>
          <w:szCs w:val="24"/>
        </w:rPr>
        <w:t>норматив</w:t>
      </w:r>
      <w:r w:rsidR="00D70685" w:rsidRPr="003F2182">
        <w:rPr>
          <w:bCs/>
          <w:sz w:val="24"/>
          <w:szCs w:val="24"/>
        </w:rPr>
        <w:t>ным правовым актам, действующим</w:t>
      </w:r>
      <w:r w:rsidR="00372F67" w:rsidRPr="003F2182">
        <w:rPr>
          <w:bCs/>
          <w:sz w:val="24"/>
          <w:szCs w:val="24"/>
        </w:rPr>
        <w:t xml:space="preserve"> на территории государства, принявшего</w:t>
      </w:r>
      <w:r w:rsidR="007F5B4A" w:rsidRPr="007F5B4A">
        <w:rPr>
          <w:bCs/>
          <w:sz w:val="24"/>
          <w:szCs w:val="24"/>
        </w:rPr>
        <w:t xml:space="preserve"> </w:t>
      </w:r>
      <w:r w:rsidR="007F5B4A">
        <w:rPr>
          <w:bCs/>
          <w:sz w:val="24"/>
          <w:szCs w:val="24"/>
        </w:rPr>
        <w:t>настоящий</w:t>
      </w:r>
      <w:r w:rsidR="00372F67" w:rsidRPr="003F2182">
        <w:rPr>
          <w:bCs/>
          <w:sz w:val="24"/>
          <w:szCs w:val="24"/>
        </w:rPr>
        <w:t xml:space="preserve"> стандарт</w:t>
      </w:r>
      <w:r w:rsidR="00372F67" w:rsidRPr="003F2182">
        <w:rPr>
          <w:sz w:val="24"/>
          <w:szCs w:val="24"/>
          <w:lang w:eastAsia="ar-SA"/>
        </w:rPr>
        <w:t>;</w:t>
      </w:r>
    </w:p>
    <w:p w:rsidR="00BD4690" w:rsidRPr="003F2182" w:rsidRDefault="00BD4690" w:rsidP="003F2182">
      <w:pPr>
        <w:pStyle w:val="FORMATTEXT"/>
        <w:spacing w:line="360" w:lineRule="auto"/>
        <w:ind w:firstLine="567"/>
        <w:jc w:val="both"/>
        <w:rPr>
          <w:sz w:val="24"/>
          <w:szCs w:val="24"/>
        </w:rPr>
      </w:pPr>
      <w:r w:rsidRPr="003F2182">
        <w:rPr>
          <w:sz w:val="24"/>
          <w:szCs w:val="24"/>
        </w:rPr>
        <w:lastRenderedPageBreak/>
        <w:t>- печенье по</w:t>
      </w:r>
      <w:r w:rsidR="00372F67" w:rsidRPr="003F2182">
        <w:rPr>
          <w:sz w:val="24"/>
          <w:szCs w:val="24"/>
        </w:rPr>
        <w:t xml:space="preserve"> ГОСТ 24901;</w:t>
      </w:r>
      <w:r w:rsidRPr="003F2182">
        <w:rPr>
          <w:sz w:val="24"/>
          <w:szCs w:val="24"/>
        </w:rPr>
        <w:t xml:space="preserve"> </w:t>
      </w:r>
      <w:r w:rsidR="00372F67" w:rsidRPr="003F2182">
        <w:rPr>
          <w:sz w:val="24"/>
          <w:szCs w:val="24"/>
        </w:rPr>
        <w:t xml:space="preserve"> </w:t>
      </w:r>
    </w:p>
    <w:p w:rsidR="00BD4690" w:rsidRPr="003F2182" w:rsidRDefault="00BD4690" w:rsidP="003F2182">
      <w:pPr>
        <w:pStyle w:val="FORMATTEXT"/>
        <w:spacing w:line="360" w:lineRule="auto"/>
        <w:ind w:firstLine="567"/>
        <w:jc w:val="both"/>
        <w:rPr>
          <w:sz w:val="24"/>
          <w:szCs w:val="24"/>
        </w:rPr>
      </w:pPr>
      <w:r w:rsidRPr="003F2182">
        <w:rPr>
          <w:sz w:val="24"/>
          <w:szCs w:val="24"/>
        </w:rPr>
        <w:t>- вафли по</w:t>
      </w:r>
      <w:r w:rsidR="00372F67" w:rsidRPr="003F2182">
        <w:rPr>
          <w:sz w:val="24"/>
          <w:szCs w:val="24"/>
        </w:rPr>
        <w:t xml:space="preserve"> ГОСТ 14031;</w:t>
      </w:r>
      <w:r w:rsidRPr="003F2182">
        <w:rPr>
          <w:sz w:val="24"/>
          <w:szCs w:val="24"/>
        </w:rPr>
        <w:t xml:space="preserve"> </w:t>
      </w:r>
      <w:r w:rsidR="00372F67" w:rsidRPr="003F2182">
        <w:rPr>
          <w:sz w:val="24"/>
          <w:szCs w:val="24"/>
        </w:rPr>
        <w:t xml:space="preserve"> </w:t>
      </w:r>
    </w:p>
    <w:p w:rsidR="00BD4690" w:rsidRPr="003F2182" w:rsidRDefault="00BD4690" w:rsidP="003F2182">
      <w:pPr>
        <w:pStyle w:val="FORMATTEXT"/>
        <w:spacing w:line="360" w:lineRule="auto"/>
        <w:ind w:firstLine="567"/>
        <w:jc w:val="both"/>
        <w:rPr>
          <w:sz w:val="24"/>
          <w:szCs w:val="24"/>
        </w:rPr>
      </w:pPr>
      <w:r w:rsidRPr="003F2182">
        <w:rPr>
          <w:sz w:val="24"/>
          <w:szCs w:val="24"/>
        </w:rPr>
        <w:t>- пряники по</w:t>
      </w:r>
      <w:r w:rsidR="00372F67" w:rsidRPr="003F2182">
        <w:rPr>
          <w:sz w:val="24"/>
          <w:szCs w:val="24"/>
        </w:rPr>
        <w:t xml:space="preserve"> ГОСТ 15810;</w:t>
      </w:r>
      <w:r w:rsidRPr="003F2182">
        <w:rPr>
          <w:sz w:val="24"/>
          <w:szCs w:val="24"/>
        </w:rPr>
        <w:t xml:space="preserve"> </w:t>
      </w:r>
    </w:p>
    <w:p w:rsidR="00BD4690" w:rsidRPr="003F2182" w:rsidRDefault="00BD4690" w:rsidP="003F2182">
      <w:pPr>
        <w:pStyle w:val="FORMATTEXT"/>
        <w:spacing w:line="360" w:lineRule="auto"/>
        <w:ind w:firstLine="567"/>
        <w:jc w:val="both"/>
        <w:rPr>
          <w:sz w:val="24"/>
          <w:szCs w:val="24"/>
        </w:rPr>
      </w:pPr>
      <w:r w:rsidRPr="003F2182">
        <w:rPr>
          <w:sz w:val="24"/>
          <w:szCs w:val="24"/>
        </w:rPr>
        <w:t>- мед натуральный по</w:t>
      </w:r>
      <w:r w:rsidR="00372F67" w:rsidRPr="003F2182">
        <w:rPr>
          <w:sz w:val="24"/>
          <w:szCs w:val="24"/>
        </w:rPr>
        <w:t xml:space="preserve"> ГОСТ 19792;</w:t>
      </w:r>
      <w:r w:rsidRPr="003F2182">
        <w:rPr>
          <w:sz w:val="24"/>
          <w:szCs w:val="24"/>
        </w:rPr>
        <w:t xml:space="preserve"> </w:t>
      </w:r>
      <w:r w:rsidR="00372F67" w:rsidRPr="003F2182">
        <w:rPr>
          <w:sz w:val="24"/>
          <w:szCs w:val="24"/>
        </w:rPr>
        <w:t xml:space="preserve"> </w:t>
      </w:r>
    </w:p>
    <w:p w:rsidR="00BD4690" w:rsidRPr="003F2182" w:rsidRDefault="00BD4690" w:rsidP="003F2182">
      <w:pPr>
        <w:pStyle w:val="FORMATTEXT"/>
        <w:spacing w:line="360" w:lineRule="auto"/>
        <w:ind w:firstLine="567"/>
        <w:jc w:val="both"/>
        <w:rPr>
          <w:sz w:val="24"/>
          <w:szCs w:val="24"/>
        </w:rPr>
      </w:pPr>
      <w:r w:rsidRPr="003F2182">
        <w:rPr>
          <w:sz w:val="24"/>
          <w:szCs w:val="24"/>
        </w:rPr>
        <w:t xml:space="preserve">- варенье </w:t>
      </w:r>
      <w:r w:rsidR="00372F67" w:rsidRPr="003F2182">
        <w:rPr>
          <w:sz w:val="24"/>
          <w:szCs w:val="24"/>
        </w:rPr>
        <w:t xml:space="preserve">по </w:t>
      </w:r>
      <w:r w:rsidR="00372F67" w:rsidRPr="003F2182">
        <w:rPr>
          <w:bCs/>
          <w:sz w:val="24"/>
          <w:szCs w:val="24"/>
        </w:rPr>
        <w:t>норматив</w:t>
      </w:r>
      <w:r w:rsidR="00D70685" w:rsidRPr="003F2182">
        <w:rPr>
          <w:bCs/>
          <w:sz w:val="24"/>
          <w:szCs w:val="24"/>
        </w:rPr>
        <w:t>ным правовым актам, действующим</w:t>
      </w:r>
      <w:r w:rsidR="00372F67" w:rsidRPr="003F2182">
        <w:rPr>
          <w:bCs/>
          <w:sz w:val="24"/>
          <w:szCs w:val="24"/>
        </w:rPr>
        <w:t xml:space="preserve"> на территории государства, принявшего </w:t>
      </w:r>
      <w:r w:rsidR="007F5B4A">
        <w:rPr>
          <w:bCs/>
          <w:sz w:val="24"/>
          <w:szCs w:val="24"/>
        </w:rPr>
        <w:t xml:space="preserve">настоящий </w:t>
      </w:r>
      <w:r w:rsidR="00372F67" w:rsidRPr="003F2182">
        <w:rPr>
          <w:bCs/>
          <w:sz w:val="24"/>
          <w:szCs w:val="24"/>
        </w:rPr>
        <w:t>стандарт</w:t>
      </w:r>
      <w:r w:rsidR="00372F67" w:rsidRPr="003F2182">
        <w:rPr>
          <w:sz w:val="24"/>
          <w:szCs w:val="24"/>
          <w:lang w:eastAsia="ar-SA"/>
        </w:rPr>
        <w:t>;</w:t>
      </w:r>
    </w:p>
    <w:p w:rsidR="00BD4690" w:rsidRPr="003F2182" w:rsidRDefault="00BD4690" w:rsidP="003F2182">
      <w:pPr>
        <w:pStyle w:val="FORMATTEXT"/>
        <w:spacing w:line="360" w:lineRule="auto"/>
        <w:ind w:firstLine="567"/>
        <w:jc w:val="both"/>
        <w:rPr>
          <w:sz w:val="24"/>
          <w:szCs w:val="24"/>
        </w:rPr>
      </w:pPr>
      <w:r w:rsidRPr="003F2182">
        <w:rPr>
          <w:sz w:val="24"/>
          <w:szCs w:val="24"/>
        </w:rPr>
        <w:t>- джемы по</w:t>
      </w:r>
      <w:r w:rsidR="00372F67" w:rsidRPr="003F2182">
        <w:rPr>
          <w:sz w:val="24"/>
          <w:szCs w:val="24"/>
        </w:rPr>
        <w:t xml:space="preserve"> ГОСТ 31712;</w:t>
      </w:r>
    </w:p>
    <w:p w:rsidR="00BD4690" w:rsidRPr="003F2182" w:rsidRDefault="00BD4690" w:rsidP="003F2182">
      <w:pPr>
        <w:pStyle w:val="FORMATTEXT"/>
        <w:spacing w:line="360" w:lineRule="auto"/>
        <w:ind w:firstLine="567"/>
        <w:jc w:val="both"/>
        <w:rPr>
          <w:sz w:val="24"/>
          <w:szCs w:val="24"/>
        </w:rPr>
      </w:pPr>
      <w:r w:rsidRPr="003F2182">
        <w:rPr>
          <w:sz w:val="24"/>
          <w:szCs w:val="24"/>
        </w:rPr>
        <w:t>- повидло по</w:t>
      </w:r>
      <w:r w:rsidR="00372F67" w:rsidRPr="003F2182">
        <w:rPr>
          <w:sz w:val="24"/>
          <w:szCs w:val="24"/>
        </w:rPr>
        <w:t xml:space="preserve"> ГОСТ 32099;</w:t>
      </w:r>
    </w:p>
    <w:p w:rsidR="00BD4690" w:rsidRPr="003F2182" w:rsidRDefault="00BD4690" w:rsidP="003F2182">
      <w:pPr>
        <w:pStyle w:val="FORMATTEXT"/>
        <w:spacing w:line="360" w:lineRule="auto"/>
        <w:ind w:firstLine="567"/>
        <w:jc w:val="both"/>
        <w:rPr>
          <w:sz w:val="24"/>
          <w:szCs w:val="24"/>
        </w:rPr>
      </w:pPr>
      <w:r w:rsidRPr="003F2182">
        <w:rPr>
          <w:sz w:val="24"/>
          <w:szCs w:val="24"/>
        </w:rPr>
        <w:t>- мармелад по</w:t>
      </w:r>
      <w:r w:rsidR="00372F67" w:rsidRPr="003F2182">
        <w:rPr>
          <w:sz w:val="24"/>
          <w:szCs w:val="24"/>
        </w:rPr>
        <w:t xml:space="preserve"> ГОСТ 6442;</w:t>
      </w:r>
    </w:p>
    <w:p w:rsidR="00BD4690" w:rsidRPr="003F2182" w:rsidRDefault="00BD4690" w:rsidP="003F2182">
      <w:pPr>
        <w:pStyle w:val="FORMATTEXT"/>
        <w:spacing w:line="360" w:lineRule="auto"/>
        <w:ind w:firstLine="567"/>
        <w:jc w:val="both"/>
        <w:rPr>
          <w:sz w:val="24"/>
          <w:szCs w:val="24"/>
        </w:rPr>
      </w:pPr>
      <w:r w:rsidRPr="003F2182">
        <w:rPr>
          <w:sz w:val="24"/>
          <w:szCs w:val="24"/>
        </w:rPr>
        <w:t>- жир кондитерский по</w:t>
      </w:r>
      <w:r w:rsidR="00372F67" w:rsidRPr="003F2182">
        <w:rPr>
          <w:sz w:val="24"/>
          <w:szCs w:val="24"/>
        </w:rPr>
        <w:t xml:space="preserve"> ГОСТ 28414</w:t>
      </w:r>
      <w:r w:rsidRPr="003F2182">
        <w:rPr>
          <w:sz w:val="24"/>
          <w:szCs w:val="24"/>
        </w:rPr>
        <w:t xml:space="preserve"> (для приготовления глазури);</w:t>
      </w:r>
    </w:p>
    <w:p w:rsidR="00BD4690" w:rsidRPr="003F2182" w:rsidRDefault="00BD4690" w:rsidP="003F2182">
      <w:pPr>
        <w:pStyle w:val="FORMATTEXT"/>
        <w:spacing w:line="360" w:lineRule="auto"/>
        <w:ind w:firstLine="567"/>
        <w:jc w:val="both"/>
        <w:rPr>
          <w:sz w:val="24"/>
          <w:szCs w:val="24"/>
        </w:rPr>
      </w:pPr>
      <w:r w:rsidRPr="003F2182">
        <w:rPr>
          <w:sz w:val="24"/>
          <w:szCs w:val="24"/>
        </w:rPr>
        <w:t xml:space="preserve">- сироп крем-брюле </w:t>
      </w:r>
      <w:r w:rsidR="00372F67" w:rsidRPr="003F2182">
        <w:rPr>
          <w:sz w:val="24"/>
          <w:szCs w:val="24"/>
        </w:rPr>
        <w:t xml:space="preserve">по </w:t>
      </w:r>
      <w:r w:rsidR="00372F67" w:rsidRPr="003F2182">
        <w:rPr>
          <w:bCs/>
          <w:sz w:val="24"/>
          <w:szCs w:val="24"/>
        </w:rPr>
        <w:t>норматив</w:t>
      </w:r>
      <w:r w:rsidR="00D70685" w:rsidRPr="003F2182">
        <w:rPr>
          <w:bCs/>
          <w:sz w:val="24"/>
          <w:szCs w:val="24"/>
        </w:rPr>
        <w:t>ным правовым актам, действующим</w:t>
      </w:r>
      <w:r w:rsidR="00372F67" w:rsidRPr="003F2182">
        <w:rPr>
          <w:bCs/>
          <w:sz w:val="24"/>
          <w:szCs w:val="24"/>
        </w:rPr>
        <w:t xml:space="preserve"> на территории государства, принявшего</w:t>
      </w:r>
      <w:r w:rsidR="007F5B4A" w:rsidRPr="007F5B4A">
        <w:rPr>
          <w:bCs/>
          <w:sz w:val="24"/>
          <w:szCs w:val="24"/>
        </w:rPr>
        <w:t xml:space="preserve"> </w:t>
      </w:r>
      <w:r w:rsidR="007F5B4A">
        <w:rPr>
          <w:bCs/>
          <w:sz w:val="24"/>
          <w:szCs w:val="24"/>
        </w:rPr>
        <w:t>настоящий</w:t>
      </w:r>
      <w:r w:rsidR="00372F67" w:rsidRPr="003F2182">
        <w:rPr>
          <w:bCs/>
          <w:sz w:val="24"/>
          <w:szCs w:val="24"/>
        </w:rPr>
        <w:t xml:space="preserve"> стандарт</w:t>
      </w:r>
      <w:r w:rsidR="00372F67" w:rsidRPr="003F2182">
        <w:rPr>
          <w:sz w:val="24"/>
          <w:szCs w:val="24"/>
          <w:lang w:eastAsia="ar-SA"/>
        </w:rPr>
        <w:t>;</w:t>
      </w:r>
    </w:p>
    <w:p w:rsidR="00BD4690" w:rsidRPr="003F2182" w:rsidRDefault="00BD4690" w:rsidP="003F2182">
      <w:pPr>
        <w:pStyle w:val="FORMATTEXT"/>
        <w:spacing w:line="360" w:lineRule="auto"/>
        <w:ind w:firstLine="567"/>
        <w:jc w:val="both"/>
        <w:rPr>
          <w:sz w:val="24"/>
          <w:szCs w:val="24"/>
        </w:rPr>
      </w:pPr>
      <w:r w:rsidRPr="003F2182">
        <w:rPr>
          <w:sz w:val="24"/>
          <w:szCs w:val="24"/>
        </w:rPr>
        <w:t xml:space="preserve">- карамель </w:t>
      </w:r>
      <w:r w:rsidR="00FF2559" w:rsidRPr="003F2182">
        <w:rPr>
          <w:sz w:val="24"/>
          <w:szCs w:val="24"/>
        </w:rPr>
        <w:t xml:space="preserve">по </w:t>
      </w:r>
      <w:r w:rsidR="00FF2559" w:rsidRPr="003F2182">
        <w:rPr>
          <w:bCs/>
          <w:sz w:val="24"/>
          <w:szCs w:val="24"/>
        </w:rPr>
        <w:t>норматив</w:t>
      </w:r>
      <w:r w:rsidR="00D70685" w:rsidRPr="003F2182">
        <w:rPr>
          <w:bCs/>
          <w:sz w:val="24"/>
          <w:szCs w:val="24"/>
        </w:rPr>
        <w:t>ным правовым актам, действующим</w:t>
      </w:r>
      <w:r w:rsidR="00FF2559" w:rsidRPr="003F2182">
        <w:rPr>
          <w:bCs/>
          <w:sz w:val="24"/>
          <w:szCs w:val="24"/>
        </w:rPr>
        <w:t xml:space="preserve"> на территории государства, принявшего </w:t>
      </w:r>
      <w:r w:rsidR="007F5B4A">
        <w:rPr>
          <w:bCs/>
          <w:sz w:val="24"/>
          <w:szCs w:val="24"/>
        </w:rPr>
        <w:t xml:space="preserve">настоящий </w:t>
      </w:r>
      <w:r w:rsidR="00FF2559" w:rsidRPr="003F2182">
        <w:rPr>
          <w:bCs/>
          <w:sz w:val="24"/>
          <w:szCs w:val="24"/>
        </w:rPr>
        <w:t>стандарт</w:t>
      </w:r>
      <w:r w:rsidR="00FF2559" w:rsidRPr="003F2182">
        <w:rPr>
          <w:sz w:val="24"/>
          <w:szCs w:val="24"/>
          <w:lang w:eastAsia="ar-SA"/>
        </w:rPr>
        <w:t>;</w:t>
      </w:r>
    </w:p>
    <w:p w:rsidR="00BD4690" w:rsidRPr="003F2182" w:rsidRDefault="00BD4690" w:rsidP="003F2182">
      <w:pPr>
        <w:pStyle w:val="FORMATTEXT"/>
        <w:spacing w:line="360" w:lineRule="auto"/>
        <w:ind w:firstLine="567"/>
        <w:jc w:val="both"/>
        <w:rPr>
          <w:sz w:val="24"/>
          <w:szCs w:val="24"/>
        </w:rPr>
      </w:pPr>
      <w:r w:rsidRPr="003F2182">
        <w:rPr>
          <w:sz w:val="24"/>
          <w:szCs w:val="24"/>
        </w:rPr>
        <w:t xml:space="preserve">- кофе натуральный жареный молотый </w:t>
      </w:r>
      <w:r w:rsidR="00FF2559" w:rsidRPr="003F2182">
        <w:rPr>
          <w:sz w:val="24"/>
          <w:szCs w:val="24"/>
        </w:rPr>
        <w:t xml:space="preserve">по </w:t>
      </w:r>
      <w:r w:rsidR="00FF2559" w:rsidRPr="003F2182">
        <w:rPr>
          <w:bCs/>
          <w:sz w:val="24"/>
          <w:szCs w:val="24"/>
        </w:rPr>
        <w:t>норматив</w:t>
      </w:r>
      <w:r w:rsidR="00D70685" w:rsidRPr="003F2182">
        <w:rPr>
          <w:bCs/>
          <w:sz w:val="24"/>
          <w:szCs w:val="24"/>
        </w:rPr>
        <w:t>ным правовым актам, действующим</w:t>
      </w:r>
      <w:r w:rsidR="00FF2559" w:rsidRPr="003F2182">
        <w:rPr>
          <w:bCs/>
          <w:sz w:val="24"/>
          <w:szCs w:val="24"/>
        </w:rPr>
        <w:t xml:space="preserve"> на территории государства, принявшего </w:t>
      </w:r>
      <w:r w:rsidR="007F5B4A">
        <w:rPr>
          <w:bCs/>
          <w:sz w:val="24"/>
          <w:szCs w:val="24"/>
        </w:rPr>
        <w:t xml:space="preserve">настоящий </w:t>
      </w:r>
      <w:r w:rsidR="00FF2559" w:rsidRPr="003F2182">
        <w:rPr>
          <w:bCs/>
          <w:sz w:val="24"/>
          <w:szCs w:val="24"/>
        </w:rPr>
        <w:t>стандарт</w:t>
      </w:r>
      <w:r w:rsidR="00FF2559" w:rsidRPr="003F2182">
        <w:rPr>
          <w:sz w:val="24"/>
          <w:szCs w:val="24"/>
          <w:lang w:eastAsia="ar-SA"/>
        </w:rPr>
        <w:t>;</w:t>
      </w:r>
    </w:p>
    <w:p w:rsidR="00BD4690" w:rsidRPr="003F2182" w:rsidRDefault="00BD4690" w:rsidP="003F2182">
      <w:pPr>
        <w:pStyle w:val="FORMATTEXT"/>
        <w:spacing w:line="360" w:lineRule="auto"/>
        <w:ind w:firstLine="567"/>
        <w:jc w:val="both"/>
        <w:rPr>
          <w:sz w:val="24"/>
          <w:szCs w:val="24"/>
        </w:rPr>
      </w:pPr>
      <w:r w:rsidRPr="003F2182">
        <w:rPr>
          <w:sz w:val="24"/>
          <w:szCs w:val="24"/>
        </w:rPr>
        <w:t>- кофе растворимый по</w:t>
      </w:r>
      <w:r w:rsidR="00FF2559" w:rsidRPr="003F2182">
        <w:rPr>
          <w:sz w:val="24"/>
          <w:szCs w:val="24"/>
        </w:rPr>
        <w:t xml:space="preserve"> ГОСТ 32776;</w:t>
      </w:r>
      <w:r w:rsidRPr="003F2182">
        <w:rPr>
          <w:sz w:val="24"/>
          <w:szCs w:val="24"/>
        </w:rPr>
        <w:t xml:space="preserve"> </w:t>
      </w:r>
    </w:p>
    <w:p w:rsidR="00BD4690" w:rsidRPr="003F2182" w:rsidRDefault="00BD4690" w:rsidP="003F2182">
      <w:pPr>
        <w:pStyle w:val="FORMATTEXT"/>
        <w:spacing w:line="360" w:lineRule="auto"/>
        <w:ind w:firstLine="567"/>
        <w:jc w:val="both"/>
        <w:rPr>
          <w:sz w:val="24"/>
          <w:szCs w:val="24"/>
        </w:rPr>
      </w:pPr>
      <w:r w:rsidRPr="003F2182">
        <w:rPr>
          <w:sz w:val="24"/>
          <w:szCs w:val="24"/>
        </w:rPr>
        <w:t>- цикорий по</w:t>
      </w:r>
      <w:r w:rsidR="00FF2559" w:rsidRPr="003F2182">
        <w:rPr>
          <w:sz w:val="24"/>
          <w:szCs w:val="24"/>
        </w:rPr>
        <w:t xml:space="preserve"> ГОСТ 13031;</w:t>
      </w:r>
      <w:r w:rsidRPr="003F2182">
        <w:rPr>
          <w:sz w:val="24"/>
          <w:szCs w:val="24"/>
        </w:rPr>
        <w:t xml:space="preserve"> </w:t>
      </w:r>
    </w:p>
    <w:p w:rsidR="00BD4690" w:rsidRPr="003F2182" w:rsidRDefault="00BD4690" w:rsidP="003F2182">
      <w:pPr>
        <w:pStyle w:val="FORMATTEXT"/>
        <w:spacing w:line="360" w:lineRule="auto"/>
        <w:ind w:firstLine="567"/>
        <w:jc w:val="both"/>
        <w:rPr>
          <w:sz w:val="24"/>
          <w:szCs w:val="24"/>
        </w:rPr>
      </w:pPr>
      <w:r w:rsidRPr="003F2182">
        <w:rPr>
          <w:sz w:val="24"/>
          <w:szCs w:val="24"/>
        </w:rPr>
        <w:t xml:space="preserve">- злаковые продукты или добавки </w:t>
      </w:r>
      <w:r w:rsidR="00FF2559" w:rsidRPr="003F2182">
        <w:rPr>
          <w:sz w:val="24"/>
          <w:szCs w:val="24"/>
        </w:rPr>
        <w:t xml:space="preserve">по </w:t>
      </w:r>
      <w:r w:rsidR="00FF2559" w:rsidRPr="003F2182">
        <w:rPr>
          <w:bCs/>
          <w:sz w:val="24"/>
          <w:szCs w:val="24"/>
        </w:rPr>
        <w:t>норматив</w:t>
      </w:r>
      <w:r w:rsidR="00D70685" w:rsidRPr="003F2182">
        <w:rPr>
          <w:bCs/>
          <w:sz w:val="24"/>
          <w:szCs w:val="24"/>
        </w:rPr>
        <w:t>ным правовым актам, действующим</w:t>
      </w:r>
      <w:r w:rsidR="00FF2559" w:rsidRPr="003F2182">
        <w:rPr>
          <w:bCs/>
          <w:sz w:val="24"/>
          <w:szCs w:val="24"/>
        </w:rPr>
        <w:t xml:space="preserve"> на территории государства, принявшего стандарт</w:t>
      </w:r>
      <w:r w:rsidR="00FF2559" w:rsidRPr="003F2182">
        <w:rPr>
          <w:sz w:val="24"/>
          <w:szCs w:val="24"/>
          <w:lang w:eastAsia="ar-SA"/>
        </w:rPr>
        <w:t>;</w:t>
      </w:r>
    </w:p>
    <w:p w:rsidR="00BD4690" w:rsidRPr="003F2182" w:rsidRDefault="00BD4690" w:rsidP="003F2182">
      <w:pPr>
        <w:pStyle w:val="FORMATTEXT"/>
        <w:spacing w:line="360" w:lineRule="auto"/>
        <w:ind w:firstLine="567"/>
        <w:jc w:val="both"/>
        <w:rPr>
          <w:sz w:val="24"/>
          <w:szCs w:val="24"/>
        </w:rPr>
      </w:pPr>
      <w:r w:rsidRPr="003F2182">
        <w:rPr>
          <w:sz w:val="24"/>
          <w:szCs w:val="24"/>
        </w:rPr>
        <w:t xml:space="preserve">- </w:t>
      </w:r>
      <w:proofErr w:type="gramStart"/>
      <w:r w:rsidRPr="003F2182">
        <w:rPr>
          <w:sz w:val="24"/>
          <w:szCs w:val="24"/>
        </w:rPr>
        <w:t>молоко</w:t>
      </w:r>
      <w:r w:rsidR="006B56C5" w:rsidRPr="003F2182">
        <w:rPr>
          <w:sz w:val="24"/>
          <w:szCs w:val="24"/>
        </w:rPr>
        <w:t xml:space="preserve"> и сливки</w:t>
      </w:r>
      <w:proofErr w:type="gramEnd"/>
      <w:r w:rsidR="006B56C5" w:rsidRPr="003F2182">
        <w:rPr>
          <w:sz w:val="24"/>
          <w:szCs w:val="24"/>
        </w:rPr>
        <w:t xml:space="preserve"> сгущенны</w:t>
      </w:r>
      <w:r w:rsidRPr="003F2182">
        <w:rPr>
          <w:sz w:val="24"/>
          <w:szCs w:val="24"/>
        </w:rPr>
        <w:t>е с сахаром по</w:t>
      </w:r>
      <w:r w:rsidR="00FF2559" w:rsidRPr="003F2182">
        <w:rPr>
          <w:sz w:val="24"/>
          <w:szCs w:val="24"/>
        </w:rPr>
        <w:t xml:space="preserve"> ГОСТ 31688;</w:t>
      </w:r>
      <w:r w:rsidRPr="003F2182">
        <w:rPr>
          <w:sz w:val="24"/>
          <w:szCs w:val="24"/>
        </w:rPr>
        <w:t xml:space="preserve"> </w:t>
      </w:r>
    </w:p>
    <w:p w:rsidR="00BD4690" w:rsidRPr="003F2182" w:rsidRDefault="00BD4690" w:rsidP="003F2182">
      <w:pPr>
        <w:pStyle w:val="FORMATTEXT"/>
        <w:spacing w:line="360" w:lineRule="auto"/>
        <w:ind w:firstLine="567"/>
        <w:jc w:val="both"/>
        <w:rPr>
          <w:sz w:val="24"/>
          <w:szCs w:val="24"/>
        </w:rPr>
      </w:pPr>
      <w:r w:rsidRPr="003F2182">
        <w:rPr>
          <w:sz w:val="24"/>
          <w:szCs w:val="24"/>
        </w:rPr>
        <w:t xml:space="preserve">- консервы </w:t>
      </w:r>
      <w:proofErr w:type="spellStart"/>
      <w:r w:rsidRPr="003F2182">
        <w:rPr>
          <w:sz w:val="24"/>
          <w:szCs w:val="24"/>
        </w:rPr>
        <w:t>молокосодержащие</w:t>
      </w:r>
      <w:proofErr w:type="spellEnd"/>
      <w:r w:rsidRPr="003F2182">
        <w:rPr>
          <w:sz w:val="24"/>
          <w:szCs w:val="24"/>
        </w:rPr>
        <w:t xml:space="preserve"> сгущенные с сахаром, вареные, с пищевкусовыми компонентами по</w:t>
      </w:r>
      <w:r w:rsidR="00FF2559" w:rsidRPr="003F2182">
        <w:rPr>
          <w:sz w:val="24"/>
          <w:szCs w:val="24"/>
        </w:rPr>
        <w:t xml:space="preserve"> ГОСТ 31703</w:t>
      </w:r>
      <w:r w:rsidRPr="003F2182">
        <w:rPr>
          <w:sz w:val="24"/>
          <w:szCs w:val="24"/>
        </w:rPr>
        <w:t xml:space="preserve"> (только в качестве начинки при производстве сырков с пищевыми продуктами или пищевыми добавками);</w:t>
      </w:r>
    </w:p>
    <w:p w:rsidR="00BD4690" w:rsidRPr="003F2182" w:rsidRDefault="00BD4690" w:rsidP="003F2182">
      <w:pPr>
        <w:pStyle w:val="FORMATTEXT"/>
        <w:spacing w:line="360" w:lineRule="auto"/>
        <w:ind w:firstLine="567"/>
        <w:jc w:val="both"/>
        <w:rPr>
          <w:sz w:val="24"/>
          <w:szCs w:val="24"/>
        </w:rPr>
      </w:pPr>
      <w:r w:rsidRPr="003F2182">
        <w:rPr>
          <w:sz w:val="24"/>
          <w:szCs w:val="24"/>
        </w:rPr>
        <w:t>- йогурт по</w:t>
      </w:r>
      <w:r w:rsidR="00FF2559" w:rsidRPr="003F2182">
        <w:rPr>
          <w:sz w:val="24"/>
          <w:szCs w:val="24"/>
        </w:rPr>
        <w:t xml:space="preserve"> ГОСТ 31981;</w:t>
      </w:r>
      <w:r w:rsidRPr="003F2182">
        <w:rPr>
          <w:sz w:val="24"/>
          <w:szCs w:val="24"/>
        </w:rPr>
        <w:t xml:space="preserve"> </w:t>
      </w:r>
    </w:p>
    <w:p w:rsidR="00BD4690" w:rsidRPr="003F2182" w:rsidRDefault="00BD4690" w:rsidP="003F2182">
      <w:pPr>
        <w:pStyle w:val="FORMATTEXT"/>
        <w:spacing w:line="360" w:lineRule="auto"/>
        <w:ind w:firstLine="567"/>
        <w:jc w:val="both"/>
        <w:rPr>
          <w:sz w:val="24"/>
          <w:szCs w:val="24"/>
        </w:rPr>
      </w:pPr>
      <w:r w:rsidRPr="003F2182">
        <w:rPr>
          <w:sz w:val="24"/>
          <w:szCs w:val="24"/>
        </w:rPr>
        <w:t xml:space="preserve">- глазурь шоколадная </w:t>
      </w:r>
      <w:r w:rsidR="00FF2559" w:rsidRPr="003F2182">
        <w:rPr>
          <w:sz w:val="24"/>
          <w:szCs w:val="24"/>
        </w:rPr>
        <w:t xml:space="preserve">по </w:t>
      </w:r>
      <w:r w:rsidR="00FF2559" w:rsidRPr="003F2182">
        <w:rPr>
          <w:bCs/>
          <w:sz w:val="24"/>
          <w:szCs w:val="24"/>
        </w:rPr>
        <w:t>норматив</w:t>
      </w:r>
      <w:r w:rsidR="00D70685" w:rsidRPr="003F2182">
        <w:rPr>
          <w:bCs/>
          <w:sz w:val="24"/>
          <w:szCs w:val="24"/>
        </w:rPr>
        <w:t>ным правовым актам, действующим</w:t>
      </w:r>
      <w:r w:rsidR="00FF2559" w:rsidRPr="003F2182">
        <w:rPr>
          <w:bCs/>
          <w:sz w:val="24"/>
          <w:szCs w:val="24"/>
        </w:rPr>
        <w:t xml:space="preserve"> на территории государства, принявшего</w:t>
      </w:r>
      <w:r w:rsidR="007F5B4A" w:rsidRPr="007F5B4A">
        <w:rPr>
          <w:bCs/>
          <w:sz w:val="24"/>
          <w:szCs w:val="24"/>
        </w:rPr>
        <w:t xml:space="preserve"> </w:t>
      </w:r>
      <w:r w:rsidR="007F5B4A">
        <w:rPr>
          <w:bCs/>
          <w:sz w:val="24"/>
          <w:szCs w:val="24"/>
        </w:rPr>
        <w:t>настоящий</w:t>
      </w:r>
      <w:r w:rsidR="00FF2559" w:rsidRPr="003F2182">
        <w:rPr>
          <w:bCs/>
          <w:sz w:val="24"/>
          <w:szCs w:val="24"/>
        </w:rPr>
        <w:t xml:space="preserve"> стандарт</w:t>
      </w:r>
      <w:r w:rsidR="00FF2559" w:rsidRPr="003F2182">
        <w:rPr>
          <w:sz w:val="24"/>
          <w:szCs w:val="24"/>
          <w:lang w:eastAsia="ar-SA"/>
        </w:rPr>
        <w:t>;</w:t>
      </w:r>
    </w:p>
    <w:p w:rsidR="00BD4690" w:rsidRPr="003F2182" w:rsidRDefault="00BD4690" w:rsidP="003F2182">
      <w:pPr>
        <w:pStyle w:val="FORMATTEXT"/>
        <w:spacing w:line="360" w:lineRule="auto"/>
        <w:ind w:firstLine="567"/>
        <w:jc w:val="both"/>
        <w:rPr>
          <w:sz w:val="24"/>
          <w:szCs w:val="24"/>
          <w:lang w:eastAsia="ar-SA"/>
        </w:rPr>
      </w:pPr>
      <w:r w:rsidRPr="003F2182">
        <w:rPr>
          <w:sz w:val="24"/>
          <w:szCs w:val="24"/>
        </w:rPr>
        <w:t xml:space="preserve">- глазурь кондитерская </w:t>
      </w:r>
      <w:r w:rsidR="00FF2559" w:rsidRPr="003F2182">
        <w:rPr>
          <w:sz w:val="24"/>
          <w:szCs w:val="24"/>
        </w:rPr>
        <w:t xml:space="preserve">по </w:t>
      </w:r>
      <w:r w:rsidR="00FF2559" w:rsidRPr="003F2182">
        <w:rPr>
          <w:bCs/>
          <w:sz w:val="24"/>
          <w:szCs w:val="24"/>
        </w:rPr>
        <w:t>норматив</w:t>
      </w:r>
      <w:r w:rsidR="00D70685" w:rsidRPr="003F2182">
        <w:rPr>
          <w:bCs/>
          <w:sz w:val="24"/>
          <w:szCs w:val="24"/>
        </w:rPr>
        <w:t>ным правовым актам, действующим</w:t>
      </w:r>
      <w:r w:rsidR="00FF2559" w:rsidRPr="003F2182">
        <w:rPr>
          <w:bCs/>
          <w:sz w:val="24"/>
          <w:szCs w:val="24"/>
        </w:rPr>
        <w:t xml:space="preserve"> на территории государства, принявшего </w:t>
      </w:r>
      <w:r w:rsidR="007F5B4A">
        <w:rPr>
          <w:bCs/>
          <w:sz w:val="24"/>
          <w:szCs w:val="24"/>
        </w:rPr>
        <w:t xml:space="preserve">настоящий </w:t>
      </w:r>
      <w:r w:rsidR="00FF2559" w:rsidRPr="003F2182">
        <w:rPr>
          <w:bCs/>
          <w:sz w:val="24"/>
          <w:szCs w:val="24"/>
        </w:rPr>
        <w:t>стандарт</w:t>
      </w:r>
      <w:r w:rsidR="00FF2559" w:rsidRPr="003F2182">
        <w:rPr>
          <w:sz w:val="24"/>
          <w:szCs w:val="24"/>
          <w:lang w:eastAsia="ar-SA"/>
        </w:rPr>
        <w:t>;</w:t>
      </w:r>
    </w:p>
    <w:p w:rsidR="00E3021D" w:rsidRPr="003F2182" w:rsidRDefault="00E3021D" w:rsidP="003F2182">
      <w:pPr>
        <w:pStyle w:val="FORMATTEXT"/>
        <w:spacing w:line="360" w:lineRule="auto"/>
        <w:ind w:firstLine="567"/>
        <w:jc w:val="both"/>
        <w:rPr>
          <w:sz w:val="24"/>
          <w:szCs w:val="24"/>
        </w:rPr>
      </w:pPr>
      <w:r w:rsidRPr="003F2182">
        <w:rPr>
          <w:sz w:val="24"/>
          <w:szCs w:val="24"/>
          <w:lang w:eastAsia="ar-SA"/>
        </w:rPr>
        <w:t xml:space="preserve">- глазурь йогуртовая </w:t>
      </w:r>
      <w:r w:rsidRPr="003F2182">
        <w:rPr>
          <w:sz w:val="24"/>
          <w:szCs w:val="24"/>
        </w:rPr>
        <w:t xml:space="preserve">по </w:t>
      </w:r>
      <w:r w:rsidRPr="003F2182">
        <w:rPr>
          <w:bCs/>
          <w:sz w:val="24"/>
          <w:szCs w:val="24"/>
        </w:rPr>
        <w:t xml:space="preserve">нормативным правовым актам, действующим на территории государства, принявшего </w:t>
      </w:r>
      <w:r w:rsidR="007F5B4A">
        <w:rPr>
          <w:bCs/>
          <w:sz w:val="24"/>
          <w:szCs w:val="24"/>
        </w:rPr>
        <w:t xml:space="preserve">настоящий </w:t>
      </w:r>
      <w:r w:rsidRPr="003F2182">
        <w:rPr>
          <w:bCs/>
          <w:sz w:val="24"/>
          <w:szCs w:val="24"/>
        </w:rPr>
        <w:t>стандарт;</w:t>
      </w:r>
    </w:p>
    <w:p w:rsidR="00BD4690" w:rsidRPr="003F2182" w:rsidRDefault="00BD4690" w:rsidP="003F2182">
      <w:pPr>
        <w:pStyle w:val="FORMATTEXT"/>
        <w:spacing w:line="360" w:lineRule="auto"/>
        <w:ind w:firstLine="567"/>
        <w:jc w:val="both"/>
        <w:rPr>
          <w:sz w:val="24"/>
          <w:szCs w:val="24"/>
        </w:rPr>
      </w:pPr>
      <w:r w:rsidRPr="003F2182">
        <w:rPr>
          <w:sz w:val="24"/>
          <w:szCs w:val="24"/>
        </w:rPr>
        <w:t xml:space="preserve">- полуфабрикат шоколадная глазурь </w:t>
      </w:r>
      <w:r w:rsidR="00FF2559" w:rsidRPr="003F2182">
        <w:rPr>
          <w:sz w:val="24"/>
          <w:szCs w:val="24"/>
        </w:rPr>
        <w:t xml:space="preserve">по </w:t>
      </w:r>
      <w:r w:rsidR="00FF2559" w:rsidRPr="003F2182">
        <w:rPr>
          <w:bCs/>
          <w:sz w:val="24"/>
          <w:szCs w:val="24"/>
        </w:rPr>
        <w:t>нормативн</w:t>
      </w:r>
      <w:r w:rsidR="00D70685" w:rsidRPr="003F2182">
        <w:rPr>
          <w:bCs/>
          <w:sz w:val="24"/>
          <w:szCs w:val="24"/>
        </w:rPr>
        <w:t>ым правовым актам, действующим</w:t>
      </w:r>
      <w:r w:rsidR="00FF2559" w:rsidRPr="003F2182">
        <w:rPr>
          <w:bCs/>
          <w:sz w:val="24"/>
          <w:szCs w:val="24"/>
        </w:rPr>
        <w:t xml:space="preserve"> на территории государства, принявшего </w:t>
      </w:r>
      <w:r w:rsidR="007F5B4A">
        <w:rPr>
          <w:bCs/>
          <w:sz w:val="24"/>
          <w:szCs w:val="24"/>
        </w:rPr>
        <w:t xml:space="preserve">настоящий </w:t>
      </w:r>
      <w:r w:rsidR="00FF2559" w:rsidRPr="003F2182">
        <w:rPr>
          <w:bCs/>
          <w:sz w:val="24"/>
          <w:szCs w:val="24"/>
        </w:rPr>
        <w:t>стандарт</w:t>
      </w:r>
      <w:r w:rsidR="00FF2559" w:rsidRPr="003F2182">
        <w:rPr>
          <w:sz w:val="24"/>
          <w:szCs w:val="24"/>
          <w:lang w:eastAsia="ar-SA"/>
        </w:rPr>
        <w:t>;</w:t>
      </w:r>
    </w:p>
    <w:p w:rsidR="00BD4690" w:rsidRPr="003F2182" w:rsidRDefault="00BD4690" w:rsidP="003F2182">
      <w:pPr>
        <w:pStyle w:val="FORMATTEXT"/>
        <w:spacing w:line="360" w:lineRule="auto"/>
        <w:ind w:firstLine="567"/>
        <w:jc w:val="both"/>
        <w:rPr>
          <w:sz w:val="24"/>
          <w:szCs w:val="24"/>
        </w:rPr>
      </w:pPr>
      <w:r w:rsidRPr="003F2182">
        <w:rPr>
          <w:sz w:val="24"/>
          <w:szCs w:val="24"/>
        </w:rPr>
        <w:t xml:space="preserve">- полуфабрикат жировая глазурь </w:t>
      </w:r>
      <w:r w:rsidR="00FF2559" w:rsidRPr="003F2182">
        <w:rPr>
          <w:sz w:val="24"/>
          <w:szCs w:val="24"/>
        </w:rPr>
        <w:t xml:space="preserve">по </w:t>
      </w:r>
      <w:r w:rsidR="00FF2559" w:rsidRPr="003F2182">
        <w:rPr>
          <w:bCs/>
          <w:sz w:val="24"/>
          <w:szCs w:val="24"/>
        </w:rPr>
        <w:t>норматив</w:t>
      </w:r>
      <w:r w:rsidR="00D70685" w:rsidRPr="003F2182">
        <w:rPr>
          <w:bCs/>
          <w:sz w:val="24"/>
          <w:szCs w:val="24"/>
        </w:rPr>
        <w:t>ным правовым актам, действующим</w:t>
      </w:r>
      <w:r w:rsidR="00FF2559" w:rsidRPr="003F2182">
        <w:rPr>
          <w:bCs/>
          <w:sz w:val="24"/>
          <w:szCs w:val="24"/>
        </w:rPr>
        <w:t xml:space="preserve"> на территории государства, принявшего </w:t>
      </w:r>
      <w:r w:rsidR="007F5B4A">
        <w:rPr>
          <w:bCs/>
          <w:sz w:val="24"/>
          <w:szCs w:val="24"/>
        </w:rPr>
        <w:t xml:space="preserve">настоящий </w:t>
      </w:r>
      <w:r w:rsidR="00FF2559" w:rsidRPr="003F2182">
        <w:rPr>
          <w:bCs/>
          <w:sz w:val="24"/>
          <w:szCs w:val="24"/>
        </w:rPr>
        <w:t>стандарт</w:t>
      </w:r>
      <w:r w:rsidR="00FF2559" w:rsidRPr="003F2182">
        <w:rPr>
          <w:sz w:val="24"/>
          <w:szCs w:val="24"/>
          <w:lang w:eastAsia="ar-SA"/>
        </w:rPr>
        <w:t>;</w:t>
      </w:r>
    </w:p>
    <w:p w:rsidR="00BD4690" w:rsidRPr="003F2182" w:rsidRDefault="00BD4690" w:rsidP="003F2182">
      <w:pPr>
        <w:pStyle w:val="FORMATTEXT"/>
        <w:spacing w:line="360" w:lineRule="auto"/>
        <w:ind w:firstLine="567"/>
        <w:jc w:val="both"/>
        <w:rPr>
          <w:sz w:val="24"/>
          <w:szCs w:val="24"/>
        </w:rPr>
      </w:pPr>
      <w:r w:rsidRPr="003F2182">
        <w:rPr>
          <w:sz w:val="24"/>
          <w:szCs w:val="24"/>
        </w:rPr>
        <w:lastRenderedPageBreak/>
        <w:t xml:space="preserve">- масло-какао </w:t>
      </w:r>
      <w:r w:rsidR="00FF2559" w:rsidRPr="003F2182">
        <w:rPr>
          <w:sz w:val="24"/>
          <w:szCs w:val="24"/>
        </w:rPr>
        <w:t xml:space="preserve">по </w:t>
      </w:r>
      <w:r w:rsidR="00FF2559" w:rsidRPr="003F2182">
        <w:rPr>
          <w:bCs/>
          <w:sz w:val="24"/>
          <w:szCs w:val="24"/>
        </w:rPr>
        <w:t>нормативным правовым актам, действую</w:t>
      </w:r>
      <w:r w:rsidR="00D70685" w:rsidRPr="003F2182">
        <w:rPr>
          <w:bCs/>
          <w:sz w:val="24"/>
          <w:szCs w:val="24"/>
        </w:rPr>
        <w:t>щим</w:t>
      </w:r>
      <w:r w:rsidR="00FF2559" w:rsidRPr="003F2182">
        <w:rPr>
          <w:bCs/>
          <w:sz w:val="24"/>
          <w:szCs w:val="24"/>
        </w:rPr>
        <w:t xml:space="preserve"> на территории государства, принявшего </w:t>
      </w:r>
      <w:r w:rsidR="007F5B4A">
        <w:rPr>
          <w:bCs/>
          <w:sz w:val="24"/>
          <w:szCs w:val="24"/>
        </w:rPr>
        <w:t xml:space="preserve">настоящий </w:t>
      </w:r>
      <w:r w:rsidR="00FF2559" w:rsidRPr="003F2182">
        <w:rPr>
          <w:bCs/>
          <w:sz w:val="24"/>
          <w:szCs w:val="24"/>
        </w:rPr>
        <w:t>стандарт</w:t>
      </w:r>
      <w:r w:rsidR="00FF2559" w:rsidRPr="003F2182">
        <w:rPr>
          <w:sz w:val="24"/>
          <w:szCs w:val="24"/>
          <w:lang w:eastAsia="ar-SA"/>
        </w:rPr>
        <w:t>;</w:t>
      </w:r>
    </w:p>
    <w:p w:rsidR="00BD4690" w:rsidRPr="003F2182" w:rsidRDefault="00BD4690" w:rsidP="003F2182">
      <w:pPr>
        <w:pStyle w:val="FORMATTEXT"/>
        <w:spacing w:line="360" w:lineRule="auto"/>
        <w:ind w:firstLine="567"/>
        <w:jc w:val="both"/>
        <w:rPr>
          <w:sz w:val="24"/>
          <w:szCs w:val="24"/>
        </w:rPr>
      </w:pPr>
      <w:r w:rsidRPr="003F2182">
        <w:rPr>
          <w:sz w:val="24"/>
          <w:szCs w:val="24"/>
        </w:rPr>
        <w:t xml:space="preserve">- красители пищевые </w:t>
      </w:r>
      <w:r w:rsidR="00FF2559" w:rsidRPr="003F2182">
        <w:rPr>
          <w:sz w:val="24"/>
          <w:szCs w:val="24"/>
        </w:rPr>
        <w:t xml:space="preserve">по </w:t>
      </w:r>
      <w:r w:rsidR="00FF2559" w:rsidRPr="003F2182">
        <w:rPr>
          <w:bCs/>
          <w:sz w:val="24"/>
          <w:szCs w:val="24"/>
        </w:rPr>
        <w:t>норматив</w:t>
      </w:r>
      <w:r w:rsidR="00D70685" w:rsidRPr="003F2182">
        <w:rPr>
          <w:bCs/>
          <w:sz w:val="24"/>
          <w:szCs w:val="24"/>
        </w:rPr>
        <w:t>ным правовым актам, действующим</w:t>
      </w:r>
      <w:r w:rsidR="00FF2559" w:rsidRPr="003F2182">
        <w:rPr>
          <w:bCs/>
          <w:sz w:val="24"/>
          <w:szCs w:val="24"/>
        </w:rPr>
        <w:t xml:space="preserve"> на территории государства, принявшего </w:t>
      </w:r>
      <w:r w:rsidR="007F5B4A">
        <w:rPr>
          <w:bCs/>
          <w:sz w:val="24"/>
          <w:szCs w:val="24"/>
        </w:rPr>
        <w:t xml:space="preserve">настоящий </w:t>
      </w:r>
      <w:r w:rsidR="00FF2559" w:rsidRPr="003F2182">
        <w:rPr>
          <w:bCs/>
          <w:sz w:val="24"/>
          <w:szCs w:val="24"/>
        </w:rPr>
        <w:t>стандарт</w:t>
      </w:r>
      <w:r w:rsidR="00FF2559" w:rsidRPr="003F2182">
        <w:rPr>
          <w:sz w:val="24"/>
          <w:szCs w:val="24"/>
          <w:lang w:eastAsia="ar-SA"/>
        </w:rPr>
        <w:t>;</w:t>
      </w:r>
    </w:p>
    <w:p w:rsidR="00BD4690" w:rsidRPr="003F2182" w:rsidRDefault="00BD4690" w:rsidP="003F2182">
      <w:pPr>
        <w:pStyle w:val="FORMATTEXT"/>
        <w:spacing w:line="360" w:lineRule="auto"/>
        <w:ind w:firstLine="567"/>
        <w:jc w:val="both"/>
        <w:rPr>
          <w:sz w:val="24"/>
          <w:szCs w:val="24"/>
        </w:rPr>
      </w:pPr>
      <w:r w:rsidRPr="003F2182">
        <w:rPr>
          <w:sz w:val="24"/>
          <w:szCs w:val="24"/>
        </w:rPr>
        <w:t xml:space="preserve">- йогуртовый продукт сухой </w:t>
      </w:r>
      <w:r w:rsidR="00FF2559" w:rsidRPr="003F2182">
        <w:rPr>
          <w:sz w:val="24"/>
          <w:szCs w:val="24"/>
        </w:rPr>
        <w:t xml:space="preserve">по </w:t>
      </w:r>
      <w:r w:rsidR="00FF2559" w:rsidRPr="003F2182">
        <w:rPr>
          <w:bCs/>
          <w:sz w:val="24"/>
          <w:szCs w:val="24"/>
        </w:rPr>
        <w:t xml:space="preserve">нормативным правовым </w:t>
      </w:r>
      <w:r w:rsidR="00D70685" w:rsidRPr="003F2182">
        <w:rPr>
          <w:bCs/>
          <w:sz w:val="24"/>
          <w:szCs w:val="24"/>
        </w:rPr>
        <w:t>актам, действующим</w:t>
      </w:r>
      <w:r w:rsidR="00FF2559" w:rsidRPr="003F2182">
        <w:rPr>
          <w:bCs/>
          <w:sz w:val="24"/>
          <w:szCs w:val="24"/>
        </w:rPr>
        <w:t xml:space="preserve"> на территории государства, принявшего </w:t>
      </w:r>
      <w:r w:rsidR="007F5B4A">
        <w:rPr>
          <w:bCs/>
          <w:sz w:val="24"/>
          <w:szCs w:val="24"/>
        </w:rPr>
        <w:t xml:space="preserve">настоящий </w:t>
      </w:r>
      <w:r w:rsidR="00FF2559" w:rsidRPr="003F2182">
        <w:rPr>
          <w:bCs/>
          <w:sz w:val="24"/>
          <w:szCs w:val="24"/>
        </w:rPr>
        <w:t>стандарт</w:t>
      </w:r>
      <w:r w:rsidR="00FF2559" w:rsidRPr="003F2182">
        <w:rPr>
          <w:sz w:val="24"/>
          <w:szCs w:val="24"/>
          <w:lang w:eastAsia="ar-SA"/>
        </w:rPr>
        <w:t>;</w:t>
      </w:r>
    </w:p>
    <w:p w:rsidR="00BD4690" w:rsidRPr="003F2182" w:rsidRDefault="00BD4690" w:rsidP="003F2182">
      <w:pPr>
        <w:pStyle w:val="FORMATTEXT"/>
        <w:spacing w:line="360" w:lineRule="auto"/>
        <w:ind w:firstLine="567"/>
        <w:jc w:val="both"/>
        <w:rPr>
          <w:sz w:val="24"/>
          <w:szCs w:val="24"/>
        </w:rPr>
      </w:pPr>
      <w:r w:rsidRPr="003F2182">
        <w:rPr>
          <w:sz w:val="24"/>
          <w:szCs w:val="24"/>
        </w:rPr>
        <w:t xml:space="preserve">- крошка шоколадная, цветная кондитерская, посыпки кондитерские декоративные </w:t>
      </w:r>
      <w:r w:rsidR="00FF2559" w:rsidRPr="003F2182">
        <w:rPr>
          <w:sz w:val="24"/>
          <w:szCs w:val="24"/>
        </w:rPr>
        <w:t xml:space="preserve">по </w:t>
      </w:r>
      <w:r w:rsidR="00FF2559" w:rsidRPr="003F2182">
        <w:rPr>
          <w:bCs/>
          <w:sz w:val="24"/>
          <w:szCs w:val="24"/>
        </w:rPr>
        <w:t>норматив</w:t>
      </w:r>
      <w:r w:rsidR="00D70685" w:rsidRPr="003F2182">
        <w:rPr>
          <w:bCs/>
          <w:sz w:val="24"/>
          <w:szCs w:val="24"/>
        </w:rPr>
        <w:t>ным правовым актам, действующим</w:t>
      </w:r>
      <w:r w:rsidR="00FF2559" w:rsidRPr="003F2182">
        <w:rPr>
          <w:bCs/>
          <w:sz w:val="24"/>
          <w:szCs w:val="24"/>
        </w:rPr>
        <w:t xml:space="preserve"> на территории государства, принявшего </w:t>
      </w:r>
      <w:r w:rsidR="007F5B4A">
        <w:rPr>
          <w:bCs/>
          <w:sz w:val="24"/>
          <w:szCs w:val="24"/>
        </w:rPr>
        <w:t xml:space="preserve">настоящий </w:t>
      </w:r>
      <w:r w:rsidR="00FF2559" w:rsidRPr="003F2182">
        <w:rPr>
          <w:bCs/>
          <w:sz w:val="24"/>
          <w:szCs w:val="24"/>
        </w:rPr>
        <w:t>стандарт</w:t>
      </w:r>
      <w:r w:rsidR="00FF2559" w:rsidRPr="003F2182">
        <w:rPr>
          <w:sz w:val="24"/>
          <w:szCs w:val="24"/>
          <w:lang w:eastAsia="ar-SA"/>
        </w:rPr>
        <w:t>;</w:t>
      </w:r>
    </w:p>
    <w:p w:rsidR="00BD4690" w:rsidRPr="003F2182" w:rsidRDefault="00BD4690" w:rsidP="003F2182">
      <w:pPr>
        <w:pStyle w:val="FORMATTEXT"/>
        <w:spacing w:line="360" w:lineRule="auto"/>
        <w:ind w:firstLine="567"/>
        <w:jc w:val="both"/>
        <w:rPr>
          <w:sz w:val="24"/>
          <w:szCs w:val="24"/>
        </w:rPr>
      </w:pPr>
      <w:r w:rsidRPr="003F2182">
        <w:rPr>
          <w:sz w:val="24"/>
          <w:szCs w:val="24"/>
        </w:rPr>
        <w:t xml:space="preserve">- крошка вафельная </w:t>
      </w:r>
      <w:r w:rsidR="00FF2559" w:rsidRPr="003F2182">
        <w:rPr>
          <w:sz w:val="24"/>
          <w:szCs w:val="24"/>
        </w:rPr>
        <w:t xml:space="preserve">по </w:t>
      </w:r>
      <w:r w:rsidR="00FF2559" w:rsidRPr="003F2182">
        <w:rPr>
          <w:bCs/>
          <w:sz w:val="24"/>
          <w:szCs w:val="24"/>
        </w:rPr>
        <w:t>норматив</w:t>
      </w:r>
      <w:r w:rsidR="00D70685" w:rsidRPr="003F2182">
        <w:rPr>
          <w:bCs/>
          <w:sz w:val="24"/>
          <w:szCs w:val="24"/>
        </w:rPr>
        <w:t>ным правовым актам, действующим</w:t>
      </w:r>
      <w:r w:rsidR="00FF2559" w:rsidRPr="003F2182">
        <w:rPr>
          <w:bCs/>
          <w:sz w:val="24"/>
          <w:szCs w:val="24"/>
        </w:rPr>
        <w:t xml:space="preserve"> на территории государства, принявшего </w:t>
      </w:r>
      <w:r w:rsidR="007F5B4A">
        <w:rPr>
          <w:bCs/>
          <w:sz w:val="24"/>
          <w:szCs w:val="24"/>
        </w:rPr>
        <w:t xml:space="preserve">настоящий </w:t>
      </w:r>
      <w:r w:rsidR="00FF2559" w:rsidRPr="003F2182">
        <w:rPr>
          <w:bCs/>
          <w:sz w:val="24"/>
          <w:szCs w:val="24"/>
        </w:rPr>
        <w:t>стандарт</w:t>
      </w:r>
      <w:r w:rsidR="00FF2559" w:rsidRPr="003F2182">
        <w:rPr>
          <w:sz w:val="24"/>
          <w:szCs w:val="24"/>
          <w:lang w:eastAsia="ar-SA"/>
        </w:rPr>
        <w:t>;</w:t>
      </w:r>
    </w:p>
    <w:p w:rsidR="00BD4690" w:rsidRPr="003F2182" w:rsidRDefault="00BD4690" w:rsidP="003F2182">
      <w:pPr>
        <w:pStyle w:val="FORMATTEXT"/>
        <w:spacing w:line="360" w:lineRule="auto"/>
        <w:ind w:firstLine="567"/>
        <w:jc w:val="both"/>
        <w:rPr>
          <w:sz w:val="24"/>
          <w:szCs w:val="24"/>
        </w:rPr>
      </w:pPr>
      <w:r w:rsidRPr="003F2182">
        <w:rPr>
          <w:sz w:val="24"/>
          <w:szCs w:val="24"/>
        </w:rPr>
        <w:t>- фруктово-ягодные</w:t>
      </w:r>
      <w:r w:rsidR="00815AB0" w:rsidRPr="003F2182">
        <w:rPr>
          <w:sz w:val="24"/>
          <w:szCs w:val="24"/>
        </w:rPr>
        <w:t>, злаковые, овощные и другие вкусовые пищевые компоненты</w:t>
      </w:r>
      <w:r w:rsidRPr="003F2182">
        <w:rPr>
          <w:sz w:val="24"/>
          <w:szCs w:val="24"/>
        </w:rPr>
        <w:t xml:space="preserve"> </w:t>
      </w:r>
      <w:r w:rsidR="00FF2559" w:rsidRPr="003F2182">
        <w:rPr>
          <w:sz w:val="24"/>
          <w:szCs w:val="24"/>
        </w:rPr>
        <w:t xml:space="preserve">по </w:t>
      </w:r>
      <w:r w:rsidR="00FF2559" w:rsidRPr="003F2182">
        <w:rPr>
          <w:bCs/>
          <w:sz w:val="24"/>
          <w:szCs w:val="24"/>
        </w:rPr>
        <w:t>норматив</w:t>
      </w:r>
      <w:r w:rsidR="00D70685" w:rsidRPr="003F2182">
        <w:rPr>
          <w:bCs/>
          <w:sz w:val="24"/>
          <w:szCs w:val="24"/>
        </w:rPr>
        <w:t>ным правовым актам, действующим</w:t>
      </w:r>
      <w:r w:rsidR="00FF2559" w:rsidRPr="003F2182">
        <w:rPr>
          <w:bCs/>
          <w:sz w:val="24"/>
          <w:szCs w:val="24"/>
        </w:rPr>
        <w:t xml:space="preserve"> на территории государства, принявшего </w:t>
      </w:r>
      <w:r w:rsidR="007F5B4A">
        <w:rPr>
          <w:bCs/>
          <w:sz w:val="24"/>
          <w:szCs w:val="24"/>
        </w:rPr>
        <w:t xml:space="preserve">настоящий </w:t>
      </w:r>
      <w:r w:rsidR="00FF2559" w:rsidRPr="003F2182">
        <w:rPr>
          <w:bCs/>
          <w:sz w:val="24"/>
          <w:szCs w:val="24"/>
        </w:rPr>
        <w:t>стандарт</w:t>
      </w:r>
      <w:r w:rsidR="00FF2559" w:rsidRPr="003F2182">
        <w:rPr>
          <w:sz w:val="24"/>
          <w:szCs w:val="24"/>
          <w:lang w:eastAsia="ar-SA"/>
        </w:rPr>
        <w:t>;</w:t>
      </w:r>
    </w:p>
    <w:p w:rsidR="00815AB0" w:rsidRPr="003F2182" w:rsidRDefault="00815AB0" w:rsidP="003F2182">
      <w:pPr>
        <w:pStyle w:val="FORMATTEXT"/>
        <w:spacing w:line="360" w:lineRule="auto"/>
        <w:ind w:firstLine="567"/>
        <w:jc w:val="both"/>
        <w:rPr>
          <w:sz w:val="24"/>
          <w:szCs w:val="24"/>
        </w:rPr>
      </w:pPr>
      <w:r w:rsidRPr="003F2182">
        <w:rPr>
          <w:sz w:val="24"/>
          <w:szCs w:val="24"/>
        </w:rPr>
        <w:t xml:space="preserve">- пищевые </w:t>
      </w:r>
      <w:proofErr w:type="spellStart"/>
      <w:r w:rsidRPr="003F2182">
        <w:rPr>
          <w:sz w:val="24"/>
          <w:szCs w:val="24"/>
        </w:rPr>
        <w:t>ароматизаторы</w:t>
      </w:r>
      <w:proofErr w:type="spellEnd"/>
      <w:r w:rsidRPr="003F2182">
        <w:rPr>
          <w:sz w:val="24"/>
          <w:szCs w:val="24"/>
        </w:rPr>
        <w:t xml:space="preserve"> по ГОСТ 32049; </w:t>
      </w:r>
    </w:p>
    <w:p w:rsidR="00BD4690" w:rsidRPr="003F2182" w:rsidRDefault="00BD4690" w:rsidP="003F2182">
      <w:pPr>
        <w:pStyle w:val="FORMATTEXT"/>
        <w:spacing w:line="360" w:lineRule="auto"/>
        <w:ind w:firstLine="567"/>
        <w:jc w:val="both"/>
        <w:rPr>
          <w:sz w:val="24"/>
          <w:szCs w:val="24"/>
        </w:rPr>
      </w:pPr>
      <w:r w:rsidRPr="003F2182">
        <w:rPr>
          <w:sz w:val="24"/>
          <w:szCs w:val="24"/>
        </w:rPr>
        <w:t xml:space="preserve">- </w:t>
      </w:r>
      <w:proofErr w:type="spellStart"/>
      <w:r w:rsidR="00815AB0" w:rsidRPr="003F2182">
        <w:rPr>
          <w:sz w:val="24"/>
          <w:szCs w:val="24"/>
        </w:rPr>
        <w:t>вкусоароматические</w:t>
      </w:r>
      <w:proofErr w:type="spellEnd"/>
      <w:r w:rsidR="00815AB0" w:rsidRPr="003F2182">
        <w:rPr>
          <w:sz w:val="24"/>
          <w:szCs w:val="24"/>
        </w:rPr>
        <w:t xml:space="preserve"> вещества, пищевые красители, пищевые добавки </w:t>
      </w:r>
      <w:r w:rsidR="00FF2559" w:rsidRPr="003F2182">
        <w:rPr>
          <w:sz w:val="24"/>
          <w:szCs w:val="24"/>
        </w:rPr>
        <w:t xml:space="preserve">по </w:t>
      </w:r>
      <w:r w:rsidR="00FF2559" w:rsidRPr="003F2182">
        <w:rPr>
          <w:bCs/>
          <w:sz w:val="24"/>
          <w:szCs w:val="24"/>
        </w:rPr>
        <w:t>норматив</w:t>
      </w:r>
      <w:r w:rsidR="00D70685" w:rsidRPr="003F2182">
        <w:rPr>
          <w:bCs/>
          <w:sz w:val="24"/>
          <w:szCs w:val="24"/>
        </w:rPr>
        <w:t>ным правовым актам, действующим</w:t>
      </w:r>
      <w:r w:rsidR="00FF2559" w:rsidRPr="003F2182">
        <w:rPr>
          <w:bCs/>
          <w:sz w:val="24"/>
          <w:szCs w:val="24"/>
        </w:rPr>
        <w:t xml:space="preserve"> на территории государства, принявшего </w:t>
      </w:r>
      <w:r w:rsidR="007F5B4A">
        <w:rPr>
          <w:bCs/>
          <w:sz w:val="24"/>
          <w:szCs w:val="24"/>
        </w:rPr>
        <w:t xml:space="preserve">настоящий </w:t>
      </w:r>
      <w:r w:rsidR="00FF2559" w:rsidRPr="003F2182">
        <w:rPr>
          <w:bCs/>
          <w:sz w:val="24"/>
          <w:szCs w:val="24"/>
        </w:rPr>
        <w:t>стандарт</w:t>
      </w:r>
      <w:r w:rsidR="00FF2559" w:rsidRPr="003F2182">
        <w:rPr>
          <w:sz w:val="24"/>
          <w:szCs w:val="24"/>
          <w:lang w:eastAsia="ar-SA"/>
        </w:rPr>
        <w:t>;</w:t>
      </w:r>
    </w:p>
    <w:p w:rsidR="00BD4690" w:rsidRPr="003F2182" w:rsidRDefault="00BD4690" w:rsidP="003F2182">
      <w:pPr>
        <w:pStyle w:val="FORMATTEXT"/>
        <w:spacing w:line="360" w:lineRule="auto"/>
        <w:ind w:firstLine="567"/>
        <w:jc w:val="both"/>
        <w:rPr>
          <w:sz w:val="24"/>
          <w:szCs w:val="24"/>
        </w:rPr>
      </w:pPr>
      <w:r w:rsidRPr="003F2182">
        <w:rPr>
          <w:sz w:val="24"/>
          <w:szCs w:val="24"/>
        </w:rPr>
        <w:t xml:space="preserve">- витамины или смеси (премиксы) витаминные </w:t>
      </w:r>
      <w:r w:rsidR="00FF2559" w:rsidRPr="003F2182">
        <w:rPr>
          <w:sz w:val="24"/>
          <w:szCs w:val="24"/>
        </w:rPr>
        <w:t xml:space="preserve">по </w:t>
      </w:r>
      <w:r w:rsidR="00FF2559" w:rsidRPr="003F2182">
        <w:rPr>
          <w:bCs/>
          <w:sz w:val="24"/>
          <w:szCs w:val="24"/>
        </w:rPr>
        <w:t>норматив</w:t>
      </w:r>
      <w:r w:rsidR="00D70685" w:rsidRPr="003F2182">
        <w:rPr>
          <w:bCs/>
          <w:sz w:val="24"/>
          <w:szCs w:val="24"/>
        </w:rPr>
        <w:t>ным правовым актам, действующим</w:t>
      </w:r>
      <w:r w:rsidR="00FF2559" w:rsidRPr="003F2182">
        <w:rPr>
          <w:bCs/>
          <w:sz w:val="24"/>
          <w:szCs w:val="24"/>
        </w:rPr>
        <w:t xml:space="preserve"> на территории государства, принявшего</w:t>
      </w:r>
      <w:r w:rsidR="007F5B4A" w:rsidRPr="007F5B4A">
        <w:rPr>
          <w:bCs/>
          <w:sz w:val="24"/>
          <w:szCs w:val="24"/>
        </w:rPr>
        <w:t xml:space="preserve"> </w:t>
      </w:r>
      <w:r w:rsidR="007F5B4A">
        <w:rPr>
          <w:bCs/>
          <w:sz w:val="24"/>
          <w:szCs w:val="24"/>
        </w:rPr>
        <w:t>настоящий</w:t>
      </w:r>
      <w:r w:rsidR="00FF2559" w:rsidRPr="003F2182">
        <w:rPr>
          <w:bCs/>
          <w:sz w:val="24"/>
          <w:szCs w:val="24"/>
        </w:rPr>
        <w:t xml:space="preserve"> стандарт</w:t>
      </w:r>
      <w:r w:rsidR="00FF2559" w:rsidRPr="003F2182">
        <w:rPr>
          <w:sz w:val="24"/>
          <w:szCs w:val="24"/>
          <w:lang w:eastAsia="ar-SA"/>
        </w:rPr>
        <w:t>;</w:t>
      </w:r>
    </w:p>
    <w:p w:rsidR="00ED4D72" w:rsidRPr="003F2182" w:rsidRDefault="00BD4690" w:rsidP="003F2182">
      <w:pPr>
        <w:pStyle w:val="FORMATTEXT"/>
        <w:spacing w:line="360" w:lineRule="auto"/>
        <w:ind w:firstLine="567"/>
        <w:jc w:val="both"/>
        <w:rPr>
          <w:sz w:val="24"/>
          <w:szCs w:val="24"/>
        </w:rPr>
      </w:pPr>
      <w:r w:rsidRPr="003F2182">
        <w:rPr>
          <w:sz w:val="24"/>
          <w:szCs w:val="24"/>
        </w:rPr>
        <w:t>- другие пищевые продукты и добавки</w:t>
      </w:r>
      <w:r w:rsidR="00082039" w:rsidRPr="003F2182">
        <w:rPr>
          <w:sz w:val="24"/>
          <w:szCs w:val="24"/>
        </w:rPr>
        <w:t>, используемые не в целях замены составных частей молока,</w:t>
      </w:r>
      <w:r w:rsidRPr="003F2182">
        <w:rPr>
          <w:sz w:val="24"/>
          <w:szCs w:val="24"/>
        </w:rPr>
        <w:t xml:space="preserve"> </w:t>
      </w:r>
      <w:r w:rsidR="00FF2559" w:rsidRPr="003F2182">
        <w:rPr>
          <w:sz w:val="24"/>
          <w:szCs w:val="24"/>
        </w:rPr>
        <w:t xml:space="preserve">по </w:t>
      </w:r>
      <w:r w:rsidR="00FF2559" w:rsidRPr="003F2182">
        <w:rPr>
          <w:bCs/>
          <w:sz w:val="24"/>
          <w:szCs w:val="24"/>
        </w:rPr>
        <w:t>норматив</w:t>
      </w:r>
      <w:r w:rsidR="00D70685" w:rsidRPr="003F2182">
        <w:rPr>
          <w:bCs/>
          <w:sz w:val="24"/>
          <w:szCs w:val="24"/>
        </w:rPr>
        <w:t>ным правовым актам, действующим</w:t>
      </w:r>
      <w:r w:rsidR="00FF2559" w:rsidRPr="003F2182">
        <w:rPr>
          <w:bCs/>
          <w:sz w:val="24"/>
          <w:szCs w:val="24"/>
        </w:rPr>
        <w:t xml:space="preserve"> на территории государства, принявшего</w:t>
      </w:r>
      <w:r w:rsidR="007F5B4A" w:rsidRPr="007F5B4A">
        <w:rPr>
          <w:bCs/>
          <w:sz w:val="24"/>
          <w:szCs w:val="24"/>
        </w:rPr>
        <w:t xml:space="preserve"> </w:t>
      </w:r>
      <w:r w:rsidR="007F5B4A">
        <w:rPr>
          <w:bCs/>
          <w:sz w:val="24"/>
          <w:szCs w:val="24"/>
        </w:rPr>
        <w:t>настоящий</w:t>
      </w:r>
      <w:r w:rsidR="00FF2559" w:rsidRPr="003F2182">
        <w:rPr>
          <w:bCs/>
          <w:sz w:val="24"/>
          <w:szCs w:val="24"/>
        </w:rPr>
        <w:t xml:space="preserve"> стандарт</w:t>
      </w:r>
      <w:r w:rsidR="00FF2559" w:rsidRPr="003F2182">
        <w:rPr>
          <w:sz w:val="24"/>
          <w:szCs w:val="24"/>
          <w:lang w:eastAsia="ar-SA"/>
        </w:rPr>
        <w:t>.</w:t>
      </w:r>
    </w:p>
    <w:p w:rsidR="00AD7B17" w:rsidRPr="003F2182" w:rsidRDefault="009D51D9" w:rsidP="003F2182">
      <w:pPr>
        <w:pStyle w:val="FORMATTEXT"/>
        <w:spacing w:line="360" w:lineRule="auto"/>
        <w:ind w:firstLine="567"/>
        <w:jc w:val="both"/>
        <w:rPr>
          <w:sz w:val="24"/>
          <w:szCs w:val="24"/>
        </w:rPr>
      </w:pPr>
      <w:r w:rsidRPr="003F2182">
        <w:rPr>
          <w:spacing w:val="-2"/>
          <w:sz w:val="24"/>
          <w:szCs w:val="24"/>
        </w:rPr>
        <w:t>5.2.3</w:t>
      </w:r>
      <w:r w:rsidR="00426408" w:rsidRPr="003F2182">
        <w:rPr>
          <w:spacing w:val="-2"/>
          <w:sz w:val="24"/>
          <w:szCs w:val="24"/>
        </w:rPr>
        <w:t xml:space="preserve"> Допускается использование аналогичного сырья, не уступающего по </w:t>
      </w:r>
      <w:r w:rsidR="00F04FC6" w:rsidRPr="003F2182">
        <w:rPr>
          <w:spacing w:val="-2"/>
          <w:sz w:val="24"/>
          <w:szCs w:val="24"/>
        </w:rPr>
        <w:t>показателям качества и безопасности</w:t>
      </w:r>
      <w:r w:rsidR="00426408" w:rsidRPr="003F2182">
        <w:rPr>
          <w:spacing w:val="-2"/>
          <w:sz w:val="24"/>
          <w:szCs w:val="24"/>
        </w:rPr>
        <w:t xml:space="preserve"> перечисленным в </w:t>
      </w:r>
      <w:r w:rsidR="00F04FC6" w:rsidRPr="003F2182">
        <w:rPr>
          <w:spacing w:val="-2"/>
          <w:sz w:val="24"/>
          <w:szCs w:val="24"/>
        </w:rPr>
        <w:t xml:space="preserve">5.2.1, </w:t>
      </w:r>
      <w:r w:rsidR="007F5B4A">
        <w:rPr>
          <w:spacing w:val="-2"/>
          <w:sz w:val="24"/>
          <w:szCs w:val="24"/>
        </w:rPr>
        <w:t>5.2.2</w:t>
      </w:r>
      <w:r w:rsidR="00426408" w:rsidRPr="003F2182">
        <w:rPr>
          <w:spacing w:val="-2"/>
          <w:sz w:val="24"/>
          <w:szCs w:val="24"/>
        </w:rPr>
        <w:t xml:space="preserve"> и соответствующего по показателям безопасности уровням, установленным </w:t>
      </w:r>
      <w:r w:rsidR="00426408" w:rsidRPr="003F2182">
        <w:rPr>
          <w:bCs/>
          <w:sz w:val="24"/>
          <w:szCs w:val="24"/>
        </w:rPr>
        <w:t>нормативными правовыми актами, действующими на территории государства</w:t>
      </w:r>
      <w:r w:rsidR="00426408" w:rsidRPr="003F2182">
        <w:rPr>
          <w:sz w:val="24"/>
          <w:szCs w:val="24"/>
        </w:rPr>
        <w:t>, принявшего настоящий стандарт.</w:t>
      </w:r>
    </w:p>
    <w:p w:rsidR="00AD7B17" w:rsidRPr="003F2182" w:rsidRDefault="007B2870" w:rsidP="003F2182">
      <w:pPr>
        <w:pStyle w:val="FORMATTEXT"/>
        <w:spacing w:line="360" w:lineRule="auto"/>
        <w:ind w:firstLine="567"/>
        <w:jc w:val="both"/>
        <w:rPr>
          <w:b/>
          <w:bCs/>
          <w:sz w:val="24"/>
          <w:szCs w:val="24"/>
        </w:rPr>
      </w:pPr>
      <w:r w:rsidRPr="003F2182">
        <w:rPr>
          <w:b/>
          <w:bCs/>
          <w:sz w:val="24"/>
          <w:szCs w:val="24"/>
        </w:rPr>
        <w:t xml:space="preserve">5.3 Маркировка </w:t>
      </w:r>
    </w:p>
    <w:p w:rsidR="00AD7B17" w:rsidRPr="003F2182" w:rsidRDefault="00AD7B17" w:rsidP="003F2182">
      <w:pPr>
        <w:pStyle w:val="FORMATTEXT"/>
        <w:spacing w:line="360" w:lineRule="auto"/>
        <w:ind w:firstLine="567"/>
        <w:jc w:val="both"/>
        <w:rPr>
          <w:sz w:val="24"/>
          <w:szCs w:val="24"/>
        </w:rPr>
      </w:pPr>
      <w:r w:rsidRPr="003F2182">
        <w:rPr>
          <w:sz w:val="24"/>
          <w:szCs w:val="24"/>
        </w:rPr>
        <w:t xml:space="preserve">5.3.1 Маркировку потребительской упаковки осуществляют в соответствии с установленными нормативными правовыми актами, действующими на территории государства, принявшего </w:t>
      </w:r>
      <w:r w:rsidR="007F5B4A">
        <w:rPr>
          <w:bCs/>
          <w:sz w:val="24"/>
          <w:szCs w:val="24"/>
        </w:rPr>
        <w:t xml:space="preserve">настоящий </w:t>
      </w:r>
      <w:r w:rsidRPr="003F2182">
        <w:rPr>
          <w:sz w:val="24"/>
          <w:szCs w:val="24"/>
        </w:rPr>
        <w:t>стандарт</w:t>
      </w:r>
      <w:r w:rsidR="001B2078" w:rsidRPr="003F2182">
        <w:rPr>
          <w:sz w:val="24"/>
          <w:szCs w:val="24"/>
        </w:rPr>
        <w:t>.</w:t>
      </w:r>
      <w:r w:rsidRPr="003F2182">
        <w:rPr>
          <w:sz w:val="24"/>
          <w:szCs w:val="24"/>
        </w:rPr>
        <w:t xml:space="preserve"> </w:t>
      </w:r>
    </w:p>
    <w:p w:rsidR="00E3021D" w:rsidRPr="003F2182" w:rsidRDefault="00AD7B17" w:rsidP="003F2182">
      <w:pPr>
        <w:pStyle w:val="FORMATTEXT"/>
        <w:spacing w:line="360" w:lineRule="auto"/>
        <w:ind w:firstLine="567"/>
        <w:jc w:val="both"/>
        <w:rPr>
          <w:sz w:val="24"/>
          <w:szCs w:val="24"/>
        </w:rPr>
      </w:pPr>
      <w:r w:rsidRPr="003F2182">
        <w:rPr>
          <w:sz w:val="24"/>
          <w:szCs w:val="24"/>
        </w:rPr>
        <w:t xml:space="preserve">5.3.2 Маркировка групповой упаковки, многооборотной и транспортной упаковки, транспортного пакета по ГОСТ 14192 или нормативным правовым актам, действующим на территории государства, принявшего </w:t>
      </w:r>
      <w:r w:rsidR="007F5B4A">
        <w:rPr>
          <w:bCs/>
          <w:sz w:val="24"/>
          <w:szCs w:val="24"/>
        </w:rPr>
        <w:t xml:space="preserve">настоящий </w:t>
      </w:r>
      <w:r w:rsidRPr="003F2182">
        <w:rPr>
          <w:sz w:val="24"/>
          <w:szCs w:val="24"/>
        </w:rPr>
        <w:t xml:space="preserve">стандарт, с нанесением манипуляционных знаков или предупредительных надписей: «Беречь от солнечных </w:t>
      </w:r>
      <w:r w:rsidRPr="003F2182">
        <w:rPr>
          <w:sz w:val="24"/>
          <w:szCs w:val="24"/>
        </w:rPr>
        <w:lastRenderedPageBreak/>
        <w:t>лучей» и «Пределы температуры» с указанием минимального и максимального значений температуры.</w:t>
      </w:r>
    </w:p>
    <w:p w:rsidR="00A74C30" w:rsidRPr="003F2182" w:rsidRDefault="00AD7B17" w:rsidP="003F2182">
      <w:pPr>
        <w:pStyle w:val="FORMATTEXT"/>
        <w:spacing w:line="360" w:lineRule="auto"/>
        <w:ind w:firstLine="567"/>
        <w:jc w:val="both"/>
        <w:rPr>
          <w:sz w:val="24"/>
          <w:szCs w:val="24"/>
        </w:rPr>
      </w:pPr>
      <w:r w:rsidRPr="003F2182">
        <w:rPr>
          <w:sz w:val="24"/>
          <w:szCs w:val="24"/>
        </w:rPr>
        <w:t xml:space="preserve">5.3.3 При </w:t>
      </w:r>
      <w:proofErr w:type="spellStart"/>
      <w:r w:rsidRPr="003F2182">
        <w:rPr>
          <w:sz w:val="24"/>
          <w:szCs w:val="24"/>
        </w:rPr>
        <w:t>обандероливании</w:t>
      </w:r>
      <w:proofErr w:type="spellEnd"/>
      <w:r w:rsidRPr="003F2182">
        <w:rPr>
          <w:sz w:val="24"/>
          <w:szCs w:val="24"/>
        </w:rPr>
        <w:t xml:space="preserve"> прозрачными полимерными материалами маркировку на боковые поверхности групповой упаковки, транспортной упаковки и транспортного пакета допускается не наносить. Маркировкой в этом случае служат видимые надписи на потребительской упаковке, или групповой упаковке, или транспортной упаковке, дополненные информацией о количестве мест и массе брутто. </w:t>
      </w:r>
      <w:proofErr w:type="spellStart"/>
      <w:r w:rsidRPr="003F2182">
        <w:rPr>
          <w:sz w:val="24"/>
          <w:szCs w:val="24"/>
        </w:rPr>
        <w:t>Непросматриваемые</w:t>
      </w:r>
      <w:proofErr w:type="spellEnd"/>
      <w:r w:rsidRPr="003F2182">
        <w:rPr>
          <w:sz w:val="24"/>
          <w:szCs w:val="24"/>
        </w:rPr>
        <w:t xml:space="preserve"> надписи, в том числе манипуляционные знаки, наносят на листы-вкладыши или представляют любым другим доступным способом.</w:t>
      </w:r>
    </w:p>
    <w:p w:rsidR="007B2870" w:rsidRPr="003F2182" w:rsidRDefault="007B2870" w:rsidP="003F2182">
      <w:pPr>
        <w:pStyle w:val="FORMATTEXT"/>
        <w:spacing w:line="360" w:lineRule="auto"/>
        <w:ind w:firstLine="567"/>
        <w:jc w:val="both"/>
        <w:rPr>
          <w:sz w:val="24"/>
          <w:szCs w:val="24"/>
        </w:rPr>
      </w:pPr>
      <w:r w:rsidRPr="003F2182">
        <w:rPr>
          <w:b/>
          <w:bCs/>
          <w:sz w:val="24"/>
          <w:szCs w:val="24"/>
        </w:rPr>
        <w:t xml:space="preserve">5.4 Упаковка </w:t>
      </w:r>
    </w:p>
    <w:p w:rsidR="00A74C30" w:rsidRPr="003F2182" w:rsidRDefault="00A74C30" w:rsidP="003F2182">
      <w:pPr>
        <w:pStyle w:val="FORMATTEXT"/>
        <w:spacing w:line="360" w:lineRule="auto"/>
        <w:ind w:firstLine="567"/>
        <w:jc w:val="both"/>
        <w:rPr>
          <w:sz w:val="24"/>
          <w:szCs w:val="24"/>
        </w:rPr>
      </w:pPr>
      <w:r w:rsidRPr="003F2182">
        <w:rPr>
          <w:sz w:val="24"/>
          <w:szCs w:val="24"/>
        </w:rPr>
        <w:t xml:space="preserve">5.4.1 Упаковка и материалы, используемые для упаковывания </w:t>
      </w:r>
      <w:r w:rsidR="001B2078" w:rsidRPr="003F2182">
        <w:rPr>
          <w:sz w:val="24"/>
          <w:szCs w:val="24"/>
        </w:rPr>
        <w:t>продукта</w:t>
      </w:r>
      <w:r w:rsidRPr="003F2182">
        <w:rPr>
          <w:sz w:val="24"/>
          <w:szCs w:val="24"/>
        </w:rPr>
        <w:t>, должны соответствовать требованиям</w:t>
      </w:r>
      <w:r w:rsidR="001B2078" w:rsidRPr="003F2182">
        <w:rPr>
          <w:sz w:val="24"/>
          <w:szCs w:val="24"/>
        </w:rPr>
        <w:t>,</w:t>
      </w:r>
      <w:r w:rsidRPr="003F2182">
        <w:rPr>
          <w:sz w:val="24"/>
          <w:szCs w:val="24"/>
        </w:rPr>
        <w:t xml:space="preserve"> установленным нормативными правовыми актами, действующими на территории государства, принявшего </w:t>
      </w:r>
      <w:r w:rsidR="007F5B4A">
        <w:rPr>
          <w:bCs/>
          <w:sz w:val="24"/>
          <w:szCs w:val="24"/>
        </w:rPr>
        <w:t xml:space="preserve">настоящий </w:t>
      </w:r>
      <w:r w:rsidRPr="003F2182">
        <w:rPr>
          <w:sz w:val="24"/>
          <w:szCs w:val="24"/>
        </w:rPr>
        <w:t xml:space="preserve">стандарт, быть допущены к применению в установленном порядке и обеспечивать сохранность качества и безопасности </w:t>
      </w:r>
      <w:r w:rsidR="001B2078" w:rsidRPr="003F2182">
        <w:rPr>
          <w:sz w:val="24"/>
          <w:szCs w:val="24"/>
        </w:rPr>
        <w:t>продукта</w:t>
      </w:r>
      <w:r w:rsidRPr="003F2182">
        <w:rPr>
          <w:sz w:val="24"/>
          <w:szCs w:val="24"/>
        </w:rPr>
        <w:t xml:space="preserve"> при его транспортировании, хранении и реализации. </w:t>
      </w:r>
    </w:p>
    <w:p w:rsidR="00A74C30" w:rsidRPr="003F2182" w:rsidRDefault="00A74C30" w:rsidP="003F2182">
      <w:pPr>
        <w:pStyle w:val="FORMATTEXT"/>
        <w:spacing w:line="360" w:lineRule="auto"/>
        <w:ind w:firstLine="567"/>
        <w:jc w:val="both"/>
        <w:rPr>
          <w:sz w:val="24"/>
          <w:szCs w:val="24"/>
        </w:rPr>
      </w:pPr>
      <w:r w:rsidRPr="003F2182">
        <w:rPr>
          <w:sz w:val="24"/>
          <w:szCs w:val="24"/>
        </w:rPr>
        <w:t>5.4.2 Ф</w:t>
      </w:r>
      <w:r w:rsidR="007F5B4A">
        <w:rPr>
          <w:sz w:val="24"/>
          <w:szCs w:val="24"/>
        </w:rPr>
        <w:t>ормирование групповой упаковки –</w:t>
      </w:r>
      <w:r w:rsidRPr="003F2182">
        <w:rPr>
          <w:sz w:val="24"/>
          <w:szCs w:val="24"/>
        </w:rPr>
        <w:t xml:space="preserve"> в соответствии с ГОСТ 25776.</w:t>
      </w:r>
    </w:p>
    <w:p w:rsidR="00A74C30" w:rsidRPr="003F2182" w:rsidRDefault="00A74C30" w:rsidP="003F2182">
      <w:pPr>
        <w:pStyle w:val="FORMATTEXT"/>
        <w:spacing w:line="360" w:lineRule="auto"/>
        <w:ind w:firstLine="567"/>
        <w:jc w:val="both"/>
        <w:rPr>
          <w:sz w:val="24"/>
          <w:szCs w:val="24"/>
        </w:rPr>
      </w:pPr>
      <w:r w:rsidRPr="003F2182">
        <w:rPr>
          <w:sz w:val="24"/>
          <w:szCs w:val="24"/>
        </w:rPr>
        <w:t>5.4.3 Транспортные пакеты формируют по ГОСТ 23285 и ГОСТ 26663.</w:t>
      </w:r>
    </w:p>
    <w:p w:rsidR="00A74C30" w:rsidRPr="003F2182" w:rsidRDefault="00A74C30" w:rsidP="003F2182">
      <w:pPr>
        <w:pStyle w:val="FORMATTEXT"/>
        <w:spacing w:line="360" w:lineRule="auto"/>
        <w:ind w:firstLine="567"/>
        <w:jc w:val="both"/>
        <w:rPr>
          <w:sz w:val="24"/>
          <w:szCs w:val="24"/>
        </w:rPr>
      </w:pPr>
      <w:r w:rsidRPr="003F2182">
        <w:rPr>
          <w:sz w:val="24"/>
          <w:szCs w:val="24"/>
        </w:rPr>
        <w:t>5.4.4 Укладку транспортного пакета осуществляют так, чтобы была видна маркировка не менее одной единицы потребительской упаковки и/или групповой упаковки, и/или транспортной упаковки, и/или многооборотной упаковки с каждой боковой стороны транспортного пакета.</w:t>
      </w:r>
    </w:p>
    <w:p w:rsidR="00A74C30" w:rsidRPr="003F2182" w:rsidRDefault="00A74C30" w:rsidP="003F2182">
      <w:pPr>
        <w:pStyle w:val="FORMATTEXT"/>
        <w:spacing w:line="360" w:lineRule="auto"/>
        <w:ind w:firstLine="567"/>
        <w:jc w:val="both"/>
        <w:rPr>
          <w:sz w:val="24"/>
          <w:szCs w:val="24"/>
        </w:rPr>
      </w:pPr>
      <w:r w:rsidRPr="003F2182">
        <w:rPr>
          <w:sz w:val="24"/>
          <w:szCs w:val="24"/>
        </w:rPr>
        <w:t>Укладку транспортного пакета осуществляют способами, обеспечивающими сохранность потребительской упаковки и/или групповой упаковки, и/или транспортной упаковки, и/или многооборотной упаковки без их деформации.</w:t>
      </w:r>
    </w:p>
    <w:p w:rsidR="0058292E" w:rsidRPr="003F2182" w:rsidRDefault="00A74C30" w:rsidP="003F2182">
      <w:pPr>
        <w:pStyle w:val="FORMATTEXT"/>
        <w:spacing w:line="360" w:lineRule="auto"/>
        <w:ind w:firstLine="567"/>
        <w:jc w:val="both"/>
        <w:rPr>
          <w:sz w:val="24"/>
          <w:szCs w:val="24"/>
        </w:rPr>
      </w:pPr>
      <w:r w:rsidRPr="003F2182">
        <w:rPr>
          <w:sz w:val="24"/>
          <w:szCs w:val="24"/>
        </w:rPr>
        <w:t xml:space="preserve">5.4.5 Пределы допускаемых отрицательных отклонений содержимого массы нетто </w:t>
      </w:r>
      <w:r w:rsidR="00D37B6D" w:rsidRPr="003F2182">
        <w:rPr>
          <w:sz w:val="24"/>
          <w:szCs w:val="24"/>
        </w:rPr>
        <w:t>продукта</w:t>
      </w:r>
      <w:r w:rsidRPr="003F2182">
        <w:rPr>
          <w:sz w:val="24"/>
          <w:szCs w:val="24"/>
        </w:rPr>
        <w:t xml:space="preserve"> – в соответствии с требованиями ГОСТ 8.579.</w:t>
      </w:r>
    </w:p>
    <w:p w:rsidR="0058292E" w:rsidRPr="001C7E7C" w:rsidRDefault="0058292E" w:rsidP="0058292E">
      <w:pPr>
        <w:pStyle w:val="FORMATTEXT"/>
        <w:ind w:firstLine="709"/>
        <w:jc w:val="both"/>
        <w:rPr>
          <w:sz w:val="24"/>
          <w:szCs w:val="24"/>
        </w:rPr>
      </w:pPr>
    </w:p>
    <w:p w:rsidR="007B2870" w:rsidRPr="00E3021D" w:rsidRDefault="00EA3754" w:rsidP="002972EB">
      <w:pPr>
        <w:pStyle w:val="1"/>
        <w:spacing w:line="360" w:lineRule="auto"/>
      </w:pPr>
      <w:bookmarkStart w:id="9" w:name="_Toc221720505"/>
      <w:r w:rsidRPr="00E3021D">
        <w:t>6</w:t>
      </w:r>
      <w:r w:rsidR="007B2870" w:rsidRPr="00E3021D">
        <w:t xml:space="preserve"> Правила приемки</w:t>
      </w:r>
      <w:bookmarkEnd w:id="9"/>
      <w:r w:rsidR="007B2870" w:rsidRPr="00E3021D">
        <w:t xml:space="preserve"> </w:t>
      </w:r>
    </w:p>
    <w:p w:rsidR="002F3774" w:rsidRDefault="002F3774" w:rsidP="003F2182">
      <w:pPr>
        <w:pStyle w:val="FORMATTEXT"/>
        <w:spacing w:line="360" w:lineRule="auto"/>
        <w:ind w:firstLine="567"/>
        <w:contextualSpacing/>
        <w:jc w:val="both"/>
        <w:rPr>
          <w:sz w:val="24"/>
          <w:szCs w:val="24"/>
        </w:rPr>
      </w:pPr>
      <w:r>
        <w:rPr>
          <w:sz w:val="24"/>
          <w:szCs w:val="24"/>
        </w:rPr>
        <w:t xml:space="preserve">6.1 </w:t>
      </w:r>
      <w:r w:rsidRPr="002F3774">
        <w:rPr>
          <w:sz w:val="24"/>
          <w:szCs w:val="24"/>
        </w:rPr>
        <w:t>Правила приемки и определение партии – по ГОСТ 26809.1</w:t>
      </w:r>
    </w:p>
    <w:p w:rsidR="0058292E" w:rsidRPr="001C7E7C" w:rsidRDefault="00934CA0" w:rsidP="003F2182">
      <w:pPr>
        <w:pStyle w:val="FORMATTEXT"/>
        <w:spacing w:line="360" w:lineRule="auto"/>
        <w:ind w:firstLine="567"/>
        <w:contextualSpacing/>
        <w:jc w:val="both"/>
        <w:rPr>
          <w:sz w:val="24"/>
          <w:szCs w:val="24"/>
        </w:rPr>
      </w:pPr>
      <w:r w:rsidRPr="001C7E7C">
        <w:rPr>
          <w:sz w:val="24"/>
          <w:szCs w:val="24"/>
        </w:rPr>
        <w:t xml:space="preserve">Готовая продукция подвергается приемо-сдаточным испытаниям на соответствие требованиям, предусмотренным в разделе 5, а также требованиям, установленным в нормативных правовых актах, действующих на территории государства, принявшего </w:t>
      </w:r>
      <w:r w:rsidR="007F5B4A">
        <w:rPr>
          <w:bCs/>
          <w:sz w:val="24"/>
          <w:szCs w:val="24"/>
        </w:rPr>
        <w:t xml:space="preserve">настоящий </w:t>
      </w:r>
      <w:r w:rsidRPr="001C7E7C">
        <w:rPr>
          <w:sz w:val="24"/>
          <w:szCs w:val="24"/>
        </w:rPr>
        <w:t>стандарт</w:t>
      </w:r>
      <w:r w:rsidR="0058292E" w:rsidRPr="001C7E7C">
        <w:rPr>
          <w:sz w:val="24"/>
          <w:szCs w:val="24"/>
        </w:rPr>
        <w:t>.</w:t>
      </w:r>
    </w:p>
    <w:p w:rsidR="0058292E" w:rsidRPr="001C7E7C" w:rsidRDefault="002F3774" w:rsidP="003F2182">
      <w:pPr>
        <w:pStyle w:val="FORMATTEXT"/>
        <w:spacing w:line="360" w:lineRule="auto"/>
        <w:ind w:firstLine="567"/>
        <w:contextualSpacing/>
        <w:jc w:val="both"/>
        <w:rPr>
          <w:sz w:val="24"/>
          <w:szCs w:val="24"/>
        </w:rPr>
      </w:pPr>
      <w:r>
        <w:rPr>
          <w:sz w:val="24"/>
          <w:szCs w:val="24"/>
        </w:rPr>
        <w:t>6.2</w:t>
      </w:r>
      <w:r w:rsidR="0058292E" w:rsidRPr="001C7E7C">
        <w:rPr>
          <w:sz w:val="24"/>
          <w:szCs w:val="24"/>
        </w:rPr>
        <w:t xml:space="preserve"> Контроль за содержанием </w:t>
      </w:r>
      <w:proofErr w:type="spellStart"/>
      <w:r w:rsidR="0058292E" w:rsidRPr="001C7E7C">
        <w:rPr>
          <w:sz w:val="24"/>
          <w:szCs w:val="24"/>
        </w:rPr>
        <w:t>диоксинов</w:t>
      </w:r>
      <w:proofErr w:type="spellEnd"/>
      <w:r w:rsidR="0058292E" w:rsidRPr="001C7E7C">
        <w:rPr>
          <w:sz w:val="24"/>
          <w:szCs w:val="24"/>
        </w:rPr>
        <w:t xml:space="preserve"> проводят в случаях ухудшения экологической ситуации, связанной с авариями, техногенными и природными </w:t>
      </w:r>
      <w:r w:rsidR="0058292E" w:rsidRPr="001C7E7C">
        <w:rPr>
          <w:sz w:val="24"/>
          <w:szCs w:val="24"/>
        </w:rPr>
        <w:lastRenderedPageBreak/>
        <w:t>катастрофами, приводящими к образованию и попадани</w:t>
      </w:r>
      <w:r w:rsidR="007F5B4A">
        <w:rPr>
          <w:sz w:val="24"/>
          <w:szCs w:val="24"/>
        </w:rPr>
        <w:t xml:space="preserve">ю </w:t>
      </w:r>
      <w:proofErr w:type="spellStart"/>
      <w:r w:rsidR="007F5B4A">
        <w:rPr>
          <w:sz w:val="24"/>
          <w:szCs w:val="24"/>
        </w:rPr>
        <w:t>диоксинов</w:t>
      </w:r>
      <w:proofErr w:type="spellEnd"/>
      <w:r w:rsidR="007F5B4A">
        <w:rPr>
          <w:sz w:val="24"/>
          <w:szCs w:val="24"/>
        </w:rPr>
        <w:t xml:space="preserve"> в окружающую среду, а также </w:t>
      </w:r>
      <w:r w:rsidR="0058292E" w:rsidRPr="001C7E7C">
        <w:rPr>
          <w:sz w:val="24"/>
          <w:szCs w:val="24"/>
        </w:rPr>
        <w:t xml:space="preserve">в случае обоснованного предположения </w:t>
      </w:r>
      <w:r w:rsidR="007F5B4A">
        <w:rPr>
          <w:sz w:val="24"/>
          <w:szCs w:val="24"/>
        </w:rPr>
        <w:t xml:space="preserve">об их возможном </w:t>
      </w:r>
      <w:r w:rsidR="0058292E" w:rsidRPr="001C7E7C">
        <w:rPr>
          <w:sz w:val="24"/>
          <w:szCs w:val="24"/>
        </w:rPr>
        <w:t>наличии в сырье.</w:t>
      </w:r>
    </w:p>
    <w:p w:rsidR="0058292E" w:rsidRPr="005D4E74" w:rsidRDefault="002F3774" w:rsidP="003F2182">
      <w:pPr>
        <w:pStyle w:val="FORMATTEXT"/>
        <w:spacing w:line="360" w:lineRule="auto"/>
        <w:ind w:firstLine="567"/>
        <w:contextualSpacing/>
        <w:jc w:val="both"/>
        <w:rPr>
          <w:sz w:val="24"/>
          <w:szCs w:val="24"/>
        </w:rPr>
      </w:pPr>
      <w:r>
        <w:rPr>
          <w:sz w:val="24"/>
          <w:szCs w:val="24"/>
        </w:rPr>
        <w:t>6.3</w:t>
      </w:r>
      <w:r w:rsidR="0058292E" w:rsidRPr="001C7E7C">
        <w:rPr>
          <w:sz w:val="24"/>
          <w:szCs w:val="24"/>
        </w:rPr>
        <w:t xml:space="preserve"> Контроль за содержанием меламина проводят в случае обоснованного </w:t>
      </w:r>
      <w:r w:rsidR="0058292E" w:rsidRPr="005D4E74">
        <w:rPr>
          <w:sz w:val="24"/>
          <w:szCs w:val="24"/>
        </w:rPr>
        <w:t>предположения о</w:t>
      </w:r>
      <w:r w:rsidR="007F5B4A">
        <w:rPr>
          <w:sz w:val="24"/>
          <w:szCs w:val="24"/>
        </w:rPr>
        <w:t xml:space="preserve"> его</w:t>
      </w:r>
      <w:r w:rsidR="0058292E" w:rsidRPr="005D4E74">
        <w:rPr>
          <w:sz w:val="24"/>
          <w:szCs w:val="24"/>
        </w:rPr>
        <w:t xml:space="preserve"> возможном наличии в сырье.</w:t>
      </w:r>
    </w:p>
    <w:p w:rsidR="007663F0" w:rsidRPr="00514A1B" w:rsidRDefault="0058292E" w:rsidP="00514A1B">
      <w:pPr>
        <w:pStyle w:val="FORMATTEXT"/>
        <w:spacing w:line="360" w:lineRule="auto"/>
        <w:ind w:firstLine="567"/>
        <w:contextualSpacing/>
        <w:jc w:val="both"/>
        <w:rPr>
          <w:sz w:val="24"/>
          <w:szCs w:val="24"/>
        </w:rPr>
      </w:pPr>
      <w:r w:rsidRPr="005D4E74">
        <w:rPr>
          <w:sz w:val="24"/>
          <w:szCs w:val="24"/>
        </w:rPr>
        <w:t>6</w:t>
      </w:r>
      <w:r w:rsidR="002F3774">
        <w:rPr>
          <w:sz w:val="24"/>
          <w:szCs w:val="24"/>
        </w:rPr>
        <w:t>.4</w:t>
      </w:r>
      <w:r w:rsidRPr="005D4E74">
        <w:rPr>
          <w:sz w:val="24"/>
          <w:szCs w:val="24"/>
        </w:rPr>
        <w:t xml:space="preserve"> Определение фальсификации жировой фазы </w:t>
      </w:r>
      <w:r w:rsidR="00D37B6D" w:rsidRPr="005D4E74">
        <w:rPr>
          <w:sz w:val="24"/>
          <w:szCs w:val="24"/>
        </w:rPr>
        <w:t>творожной массы продукта</w:t>
      </w:r>
      <w:r w:rsidRPr="005D4E74">
        <w:rPr>
          <w:sz w:val="24"/>
          <w:szCs w:val="24"/>
        </w:rPr>
        <w:t xml:space="preserve"> проводят в случае обоснованного предположения о наличии фальсификации.</w:t>
      </w:r>
      <w:r w:rsidRPr="001C7E7C">
        <w:rPr>
          <w:sz w:val="24"/>
          <w:szCs w:val="24"/>
        </w:rPr>
        <w:t xml:space="preserve"> </w:t>
      </w:r>
    </w:p>
    <w:p w:rsidR="007B2870" w:rsidRPr="00E3021D" w:rsidRDefault="00EA3754" w:rsidP="002972EB">
      <w:pPr>
        <w:pStyle w:val="1"/>
        <w:spacing w:line="360" w:lineRule="auto"/>
      </w:pPr>
      <w:bookmarkStart w:id="10" w:name="_Toc221720506"/>
      <w:r w:rsidRPr="005D4E74">
        <w:t>7</w:t>
      </w:r>
      <w:r w:rsidR="007B2870" w:rsidRPr="005D4E74">
        <w:t xml:space="preserve"> Методы контроля</w:t>
      </w:r>
      <w:bookmarkEnd w:id="10"/>
      <w:r w:rsidR="007B2870" w:rsidRPr="00E3021D">
        <w:t xml:space="preserve"> </w:t>
      </w:r>
    </w:p>
    <w:p w:rsidR="00545AE6" w:rsidRPr="001C7E7C" w:rsidRDefault="007663F0" w:rsidP="002972EB">
      <w:pPr>
        <w:pStyle w:val="FORMATTEXT"/>
        <w:spacing w:line="360" w:lineRule="auto"/>
        <w:ind w:firstLine="567"/>
        <w:jc w:val="both"/>
        <w:rPr>
          <w:sz w:val="24"/>
          <w:szCs w:val="24"/>
        </w:rPr>
      </w:pPr>
      <w:r w:rsidRPr="001C7E7C">
        <w:rPr>
          <w:sz w:val="24"/>
          <w:szCs w:val="24"/>
        </w:rPr>
        <w:t>7.1 Отбор и подготовка п</w:t>
      </w:r>
      <w:r w:rsidR="00373080">
        <w:rPr>
          <w:sz w:val="24"/>
          <w:szCs w:val="24"/>
        </w:rPr>
        <w:t xml:space="preserve">роб к анализу </w:t>
      </w:r>
      <w:r w:rsidR="007F5B4A">
        <w:rPr>
          <w:sz w:val="24"/>
          <w:szCs w:val="24"/>
        </w:rPr>
        <w:t>–</w:t>
      </w:r>
      <w:r w:rsidR="00975991">
        <w:rPr>
          <w:sz w:val="24"/>
          <w:szCs w:val="24"/>
        </w:rPr>
        <w:t xml:space="preserve"> </w:t>
      </w:r>
      <w:r w:rsidR="000205C6">
        <w:rPr>
          <w:sz w:val="24"/>
          <w:szCs w:val="24"/>
        </w:rPr>
        <w:t xml:space="preserve">по </w:t>
      </w:r>
      <w:r w:rsidR="00514A1B" w:rsidRPr="00FF62DD">
        <w:rPr>
          <w:sz w:val="24"/>
          <w:szCs w:val="24"/>
        </w:rPr>
        <w:t xml:space="preserve">ГОСТ 26809.1, </w:t>
      </w:r>
      <w:r w:rsidR="00DF4525" w:rsidRPr="00FF62DD">
        <w:rPr>
          <w:sz w:val="24"/>
          <w:szCs w:val="24"/>
        </w:rPr>
        <w:t xml:space="preserve">ГОСТ 26929, ГОСТ 32164, ГОСТ 32901, ГОСТ 33303, ГОСТ 34668 </w:t>
      </w:r>
      <w:r w:rsidR="00880155" w:rsidRPr="00FF62DD">
        <w:rPr>
          <w:sz w:val="24"/>
          <w:szCs w:val="24"/>
        </w:rPr>
        <w:t>и (или) стандартам, действующим на территории государства, принявшего настоящий стандарт.</w:t>
      </w:r>
    </w:p>
    <w:p w:rsidR="00F25FCB" w:rsidRPr="001C7E7C" w:rsidRDefault="00545AE6" w:rsidP="002972EB">
      <w:pPr>
        <w:pStyle w:val="FORMATTEXT"/>
        <w:spacing w:line="360" w:lineRule="auto"/>
        <w:ind w:firstLine="567"/>
        <w:jc w:val="both"/>
        <w:rPr>
          <w:bCs/>
          <w:sz w:val="24"/>
          <w:szCs w:val="24"/>
        </w:rPr>
      </w:pPr>
      <w:r w:rsidRPr="001C7E7C">
        <w:rPr>
          <w:sz w:val="24"/>
          <w:szCs w:val="24"/>
        </w:rPr>
        <w:t xml:space="preserve">7.2 </w:t>
      </w:r>
      <w:r w:rsidRPr="001C7E7C">
        <w:rPr>
          <w:bCs/>
          <w:sz w:val="24"/>
          <w:szCs w:val="24"/>
        </w:rPr>
        <w:t xml:space="preserve">Определение внешнего вида и цвета осуществляют визуально. Определение консистенции, вкуса и запаха проводят </w:t>
      </w:r>
      <w:proofErr w:type="spellStart"/>
      <w:r w:rsidRPr="001C7E7C">
        <w:rPr>
          <w:bCs/>
          <w:sz w:val="24"/>
          <w:szCs w:val="24"/>
        </w:rPr>
        <w:t>органолептически</w:t>
      </w:r>
      <w:proofErr w:type="spellEnd"/>
      <w:r w:rsidR="00D0517C">
        <w:rPr>
          <w:bCs/>
          <w:sz w:val="24"/>
          <w:szCs w:val="24"/>
        </w:rPr>
        <w:t xml:space="preserve"> </w:t>
      </w:r>
      <w:r w:rsidR="00D0517C" w:rsidRPr="00D0517C">
        <w:rPr>
          <w:bCs/>
          <w:sz w:val="24"/>
          <w:szCs w:val="24"/>
        </w:rPr>
        <w:t>при температуре продукта от 15 °С до 20 °С</w:t>
      </w:r>
      <w:r w:rsidRPr="001C7E7C">
        <w:rPr>
          <w:bCs/>
          <w:sz w:val="24"/>
          <w:szCs w:val="24"/>
        </w:rPr>
        <w:t xml:space="preserve"> и характеризуют в соответствии с требованиями 5.1.2.</w:t>
      </w:r>
    </w:p>
    <w:p w:rsidR="00545AE6" w:rsidRPr="001C7E7C" w:rsidRDefault="00545AE6" w:rsidP="002972EB">
      <w:pPr>
        <w:pStyle w:val="FORMATTEXT"/>
        <w:spacing w:line="360" w:lineRule="auto"/>
        <w:ind w:firstLine="567"/>
        <w:jc w:val="both"/>
        <w:rPr>
          <w:sz w:val="24"/>
          <w:szCs w:val="24"/>
        </w:rPr>
      </w:pPr>
      <w:r w:rsidRPr="001C7E7C">
        <w:rPr>
          <w:sz w:val="24"/>
          <w:szCs w:val="24"/>
        </w:rPr>
        <w:t xml:space="preserve">Оценку органолептических характеристик </w:t>
      </w:r>
      <w:r w:rsidR="007F5B4A" w:rsidRPr="001C7E7C">
        <w:rPr>
          <w:sz w:val="24"/>
          <w:szCs w:val="24"/>
        </w:rPr>
        <w:t xml:space="preserve">замороженного </w:t>
      </w:r>
      <w:r w:rsidRPr="001C7E7C">
        <w:rPr>
          <w:sz w:val="24"/>
          <w:szCs w:val="24"/>
        </w:rPr>
        <w:t>продукта проводят после его полного оттаивания при температуре (20</w:t>
      </w:r>
      <w:r w:rsidR="007F5B4A">
        <w:rPr>
          <w:sz w:val="24"/>
          <w:szCs w:val="24"/>
        </w:rPr>
        <w:t xml:space="preserve"> </w:t>
      </w:r>
      <w:r w:rsidRPr="001C7E7C">
        <w:rPr>
          <w:sz w:val="24"/>
          <w:szCs w:val="24"/>
        </w:rPr>
        <w:t>±</w:t>
      </w:r>
      <w:r w:rsidR="007F5B4A">
        <w:rPr>
          <w:sz w:val="24"/>
          <w:szCs w:val="24"/>
        </w:rPr>
        <w:t xml:space="preserve"> </w:t>
      </w:r>
      <w:r w:rsidRPr="001C7E7C">
        <w:rPr>
          <w:sz w:val="24"/>
          <w:szCs w:val="24"/>
        </w:rPr>
        <w:t>2) °С.</w:t>
      </w:r>
    </w:p>
    <w:p w:rsidR="00545AE6" w:rsidRPr="001C7E7C" w:rsidRDefault="00545AE6" w:rsidP="002972EB">
      <w:pPr>
        <w:pStyle w:val="FORMATTEXT"/>
        <w:spacing w:line="360" w:lineRule="auto"/>
        <w:ind w:firstLine="567"/>
        <w:jc w:val="both"/>
        <w:rPr>
          <w:sz w:val="24"/>
          <w:szCs w:val="24"/>
        </w:rPr>
      </w:pPr>
      <w:r w:rsidRPr="001C7E7C">
        <w:rPr>
          <w:sz w:val="24"/>
          <w:szCs w:val="24"/>
        </w:rPr>
        <w:t>7.3 Массовые доли жира, влаги, сахарозы и кислотность в продукте определяют после удаления глазури, мучных кондитерских изделий, пищевых продуктов, добавок внутри творожной массы, кусочков пищевых продуктов (орехов, цукатов,</w:t>
      </w:r>
      <w:r w:rsidR="007F5B4A">
        <w:rPr>
          <w:sz w:val="24"/>
          <w:szCs w:val="24"/>
        </w:rPr>
        <w:t xml:space="preserve"> изюма, кураги, мармелада и подобные</w:t>
      </w:r>
      <w:r w:rsidRPr="001C7E7C">
        <w:rPr>
          <w:sz w:val="24"/>
          <w:szCs w:val="24"/>
        </w:rPr>
        <w:t>).</w:t>
      </w:r>
    </w:p>
    <w:p w:rsidR="00545AE6" w:rsidRPr="001C7E7C" w:rsidRDefault="00545AE6" w:rsidP="002972EB">
      <w:pPr>
        <w:pStyle w:val="FORMATTEXT"/>
        <w:spacing w:line="360" w:lineRule="auto"/>
        <w:ind w:firstLine="567"/>
        <w:jc w:val="both"/>
        <w:rPr>
          <w:sz w:val="24"/>
          <w:szCs w:val="24"/>
        </w:rPr>
      </w:pPr>
      <w:r w:rsidRPr="001C7E7C">
        <w:rPr>
          <w:sz w:val="24"/>
          <w:szCs w:val="24"/>
        </w:rPr>
        <w:t xml:space="preserve">7.4 </w:t>
      </w:r>
      <w:r w:rsidR="007F5B4A">
        <w:rPr>
          <w:sz w:val="24"/>
          <w:szCs w:val="24"/>
        </w:rPr>
        <w:t>Определение массовой доли жира –</w:t>
      </w:r>
      <w:r w:rsidRPr="001C7E7C">
        <w:rPr>
          <w:sz w:val="24"/>
          <w:szCs w:val="24"/>
        </w:rPr>
        <w:t xml:space="preserve"> по ГОСТ 5867.</w:t>
      </w:r>
    </w:p>
    <w:p w:rsidR="00545AE6" w:rsidRPr="001C7E7C" w:rsidRDefault="00545AE6" w:rsidP="002972EB">
      <w:pPr>
        <w:pStyle w:val="FORMATTEXT"/>
        <w:spacing w:line="360" w:lineRule="auto"/>
        <w:ind w:firstLine="567"/>
        <w:jc w:val="both"/>
        <w:rPr>
          <w:sz w:val="24"/>
          <w:szCs w:val="24"/>
        </w:rPr>
      </w:pPr>
      <w:r w:rsidRPr="001C7E7C">
        <w:rPr>
          <w:sz w:val="24"/>
          <w:szCs w:val="24"/>
        </w:rPr>
        <w:t>7.5 О</w:t>
      </w:r>
      <w:r w:rsidR="007F5B4A">
        <w:rPr>
          <w:sz w:val="24"/>
          <w:szCs w:val="24"/>
        </w:rPr>
        <w:t>пределение массовой доли влаги –</w:t>
      </w:r>
      <w:r w:rsidRPr="001C7E7C">
        <w:rPr>
          <w:sz w:val="24"/>
          <w:szCs w:val="24"/>
        </w:rPr>
        <w:t xml:space="preserve"> по ГОСТ 3626.</w:t>
      </w:r>
    </w:p>
    <w:p w:rsidR="00545AE6" w:rsidRPr="001C7E7C" w:rsidRDefault="00545AE6" w:rsidP="002972EB">
      <w:pPr>
        <w:pStyle w:val="FORMATTEXT"/>
        <w:spacing w:line="360" w:lineRule="auto"/>
        <w:ind w:firstLine="567"/>
        <w:jc w:val="both"/>
        <w:rPr>
          <w:sz w:val="24"/>
          <w:szCs w:val="24"/>
        </w:rPr>
      </w:pPr>
      <w:r w:rsidRPr="001C7E7C">
        <w:rPr>
          <w:sz w:val="24"/>
          <w:szCs w:val="24"/>
        </w:rPr>
        <w:t xml:space="preserve">7.6 </w:t>
      </w:r>
      <w:r w:rsidR="007F5B4A">
        <w:rPr>
          <w:sz w:val="24"/>
          <w:szCs w:val="24"/>
        </w:rPr>
        <w:t>Определение кислотности –</w:t>
      </w:r>
      <w:r w:rsidRPr="001C7E7C">
        <w:rPr>
          <w:sz w:val="24"/>
          <w:szCs w:val="24"/>
        </w:rPr>
        <w:t xml:space="preserve"> по ГОСТ 3624.</w:t>
      </w:r>
    </w:p>
    <w:p w:rsidR="00545AE6" w:rsidRPr="001C7E7C" w:rsidRDefault="007F5B4A" w:rsidP="002972EB">
      <w:pPr>
        <w:pStyle w:val="FORMATTEXT"/>
        <w:spacing w:line="360" w:lineRule="auto"/>
        <w:ind w:firstLine="567"/>
        <w:jc w:val="both"/>
        <w:rPr>
          <w:sz w:val="24"/>
          <w:szCs w:val="24"/>
        </w:rPr>
      </w:pPr>
      <w:r>
        <w:rPr>
          <w:sz w:val="24"/>
          <w:szCs w:val="24"/>
        </w:rPr>
        <w:t>7.7 Определение сахарозы –</w:t>
      </w:r>
      <w:r w:rsidR="00545AE6" w:rsidRPr="001C7E7C">
        <w:rPr>
          <w:sz w:val="24"/>
          <w:szCs w:val="24"/>
        </w:rPr>
        <w:t xml:space="preserve"> по ГОСТ 3628.</w:t>
      </w:r>
    </w:p>
    <w:p w:rsidR="00545AE6" w:rsidRPr="001C7E7C" w:rsidRDefault="00545AE6" w:rsidP="002972EB">
      <w:pPr>
        <w:pStyle w:val="FORMATTEXT"/>
        <w:spacing w:line="360" w:lineRule="auto"/>
        <w:ind w:firstLine="567"/>
        <w:jc w:val="both"/>
        <w:rPr>
          <w:sz w:val="24"/>
          <w:szCs w:val="24"/>
        </w:rPr>
      </w:pPr>
      <w:r w:rsidRPr="001C7E7C">
        <w:rPr>
          <w:sz w:val="24"/>
          <w:szCs w:val="24"/>
        </w:rPr>
        <w:t>7.8</w:t>
      </w:r>
      <w:r w:rsidR="000205C6">
        <w:rPr>
          <w:sz w:val="24"/>
          <w:szCs w:val="24"/>
        </w:rPr>
        <w:t xml:space="preserve"> </w:t>
      </w:r>
      <w:r w:rsidRPr="001C7E7C">
        <w:rPr>
          <w:sz w:val="24"/>
          <w:szCs w:val="24"/>
        </w:rPr>
        <w:t>Определение массы нетто и температуры про</w:t>
      </w:r>
      <w:r w:rsidR="00032FF2">
        <w:rPr>
          <w:sz w:val="24"/>
          <w:szCs w:val="24"/>
        </w:rPr>
        <w:t>дукта при выпуске с предприятия –</w:t>
      </w:r>
      <w:r w:rsidRPr="001C7E7C">
        <w:rPr>
          <w:sz w:val="24"/>
          <w:szCs w:val="24"/>
        </w:rPr>
        <w:t xml:space="preserve"> по ГОСТ 3622.</w:t>
      </w:r>
    </w:p>
    <w:p w:rsidR="00545AE6" w:rsidRPr="001C7E7C" w:rsidRDefault="00545AE6" w:rsidP="002972EB">
      <w:pPr>
        <w:pStyle w:val="FORMATTEXT"/>
        <w:spacing w:line="360" w:lineRule="auto"/>
        <w:ind w:firstLine="567"/>
        <w:jc w:val="both"/>
        <w:rPr>
          <w:sz w:val="24"/>
          <w:szCs w:val="24"/>
        </w:rPr>
      </w:pPr>
      <w:r w:rsidRPr="001C7E7C">
        <w:rPr>
          <w:sz w:val="24"/>
          <w:szCs w:val="24"/>
        </w:rPr>
        <w:t xml:space="preserve">7.9 Определение фосфатазы </w:t>
      </w:r>
      <w:r w:rsidR="007F5B4A">
        <w:rPr>
          <w:sz w:val="24"/>
          <w:szCs w:val="24"/>
        </w:rPr>
        <w:t>–</w:t>
      </w:r>
      <w:r w:rsidRPr="001C7E7C">
        <w:rPr>
          <w:sz w:val="24"/>
          <w:szCs w:val="24"/>
        </w:rPr>
        <w:t xml:space="preserve"> по ГОСТ 3623.</w:t>
      </w:r>
    </w:p>
    <w:p w:rsidR="00545AE6" w:rsidRPr="001C7E7C" w:rsidRDefault="00545AE6" w:rsidP="002972EB">
      <w:pPr>
        <w:pStyle w:val="FORMATTEXT"/>
        <w:spacing w:line="360" w:lineRule="auto"/>
        <w:ind w:firstLine="567"/>
        <w:jc w:val="both"/>
        <w:rPr>
          <w:sz w:val="24"/>
          <w:szCs w:val="24"/>
        </w:rPr>
      </w:pPr>
      <w:r w:rsidRPr="001C7E7C">
        <w:rPr>
          <w:sz w:val="24"/>
          <w:szCs w:val="24"/>
        </w:rPr>
        <w:t>7.10 Определение токсичных элементов:</w:t>
      </w:r>
    </w:p>
    <w:p w:rsidR="00975991" w:rsidRPr="00FF62DD" w:rsidRDefault="00975991" w:rsidP="00975991">
      <w:pPr>
        <w:pStyle w:val="FORMATTEXT"/>
        <w:spacing w:line="360" w:lineRule="auto"/>
        <w:ind w:firstLine="567"/>
        <w:jc w:val="both"/>
        <w:rPr>
          <w:sz w:val="24"/>
          <w:szCs w:val="24"/>
        </w:rPr>
      </w:pPr>
      <w:r w:rsidRPr="00FF62DD">
        <w:rPr>
          <w:sz w:val="24"/>
          <w:szCs w:val="24"/>
        </w:rPr>
        <w:t>- свинца – по ГОСТ 26932, ГОСТ 30178, ГОСТ 30538, ГОСТ 34141;</w:t>
      </w:r>
    </w:p>
    <w:p w:rsidR="00975991" w:rsidRPr="00FF62DD" w:rsidRDefault="00975991" w:rsidP="00975991">
      <w:pPr>
        <w:pStyle w:val="FORMATTEXT"/>
        <w:spacing w:line="360" w:lineRule="auto"/>
        <w:ind w:firstLine="567"/>
        <w:jc w:val="both"/>
        <w:rPr>
          <w:sz w:val="24"/>
          <w:szCs w:val="24"/>
        </w:rPr>
      </w:pPr>
      <w:r w:rsidRPr="00FF62DD">
        <w:rPr>
          <w:sz w:val="24"/>
          <w:szCs w:val="24"/>
        </w:rPr>
        <w:t>- мышьяка – по ГОСТ 30538, ГОСТ 31628, ГОСТ 34141;</w:t>
      </w:r>
    </w:p>
    <w:p w:rsidR="00975991" w:rsidRPr="00FF62DD" w:rsidRDefault="00975991" w:rsidP="00975991">
      <w:pPr>
        <w:pStyle w:val="FORMATTEXT"/>
        <w:spacing w:line="360" w:lineRule="auto"/>
        <w:ind w:firstLine="567"/>
        <w:jc w:val="both"/>
        <w:rPr>
          <w:sz w:val="24"/>
          <w:szCs w:val="24"/>
        </w:rPr>
      </w:pPr>
      <w:r w:rsidRPr="00FF62DD">
        <w:rPr>
          <w:sz w:val="24"/>
          <w:szCs w:val="24"/>
        </w:rPr>
        <w:t>- кадмия – по ГОСТ 26933, ГОСТ 30178, ГОСТ 30538, ГОСТ 34141;</w:t>
      </w:r>
    </w:p>
    <w:p w:rsidR="00975991" w:rsidRPr="00FF62DD" w:rsidRDefault="00975991" w:rsidP="00975991">
      <w:pPr>
        <w:pStyle w:val="FORMATTEXT"/>
        <w:spacing w:line="360" w:lineRule="auto"/>
        <w:ind w:firstLine="567"/>
        <w:jc w:val="both"/>
        <w:rPr>
          <w:sz w:val="24"/>
          <w:szCs w:val="24"/>
        </w:rPr>
      </w:pPr>
      <w:r w:rsidRPr="00FF62DD">
        <w:rPr>
          <w:sz w:val="24"/>
          <w:szCs w:val="24"/>
        </w:rPr>
        <w:t xml:space="preserve">- ртути – по ГОСТ 26927, </w:t>
      </w:r>
      <w:r w:rsidR="000525F9" w:rsidRPr="00FF62DD">
        <w:rPr>
          <w:sz w:val="24"/>
          <w:szCs w:val="24"/>
        </w:rPr>
        <w:t>ГОСТ 34141, ГОСТ 34427.</w:t>
      </w:r>
    </w:p>
    <w:p w:rsidR="00545AE6" w:rsidRPr="001C7E7C" w:rsidRDefault="007F5B4A" w:rsidP="002972EB">
      <w:pPr>
        <w:pStyle w:val="FORMATTEXT"/>
        <w:spacing w:line="360" w:lineRule="auto"/>
        <w:ind w:firstLine="567"/>
        <w:jc w:val="both"/>
        <w:rPr>
          <w:sz w:val="24"/>
          <w:szCs w:val="24"/>
        </w:rPr>
      </w:pPr>
      <w:r w:rsidRPr="00FF62DD">
        <w:rPr>
          <w:sz w:val="24"/>
          <w:szCs w:val="24"/>
        </w:rPr>
        <w:t>7.11 Определение пестицидов –</w:t>
      </w:r>
      <w:r w:rsidR="00545AE6" w:rsidRPr="00FF62DD">
        <w:rPr>
          <w:sz w:val="24"/>
          <w:szCs w:val="24"/>
        </w:rPr>
        <w:t xml:space="preserve"> по ГОСТ 23452.</w:t>
      </w:r>
    </w:p>
    <w:p w:rsidR="00545AE6" w:rsidRPr="001C7E7C" w:rsidRDefault="00545AE6" w:rsidP="002972EB">
      <w:pPr>
        <w:pStyle w:val="FORMATTEXT"/>
        <w:spacing w:line="360" w:lineRule="auto"/>
        <w:ind w:firstLine="567"/>
        <w:jc w:val="both"/>
        <w:rPr>
          <w:sz w:val="24"/>
          <w:szCs w:val="24"/>
        </w:rPr>
      </w:pPr>
      <w:r w:rsidRPr="001C7E7C">
        <w:rPr>
          <w:sz w:val="24"/>
          <w:szCs w:val="24"/>
        </w:rPr>
        <w:t xml:space="preserve">7.12 Определение </w:t>
      </w:r>
      <w:proofErr w:type="spellStart"/>
      <w:r w:rsidRPr="001C7E7C">
        <w:rPr>
          <w:sz w:val="24"/>
          <w:szCs w:val="24"/>
        </w:rPr>
        <w:t>микотоксинов</w:t>
      </w:r>
      <w:proofErr w:type="spellEnd"/>
      <w:r w:rsidRPr="001C7E7C">
        <w:rPr>
          <w:sz w:val="24"/>
          <w:szCs w:val="24"/>
        </w:rPr>
        <w:t xml:space="preserve"> (</w:t>
      </w:r>
      <w:proofErr w:type="spellStart"/>
      <w:r w:rsidRPr="001C7E7C">
        <w:rPr>
          <w:sz w:val="24"/>
          <w:szCs w:val="24"/>
        </w:rPr>
        <w:t>афлатоксина</w:t>
      </w:r>
      <w:proofErr w:type="spellEnd"/>
      <w:r w:rsidRPr="001C7E7C">
        <w:rPr>
          <w:sz w:val="24"/>
          <w:szCs w:val="24"/>
        </w:rPr>
        <w:t xml:space="preserve"> М</w:t>
      </w:r>
      <w:r w:rsidRPr="001C7E7C">
        <w:rPr>
          <w:sz w:val="24"/>
          <w:szCs w:val="24"/>
          <w:vertAlign w:val="subscript"/>
        </w:rPr>
        <w:t>1</w:t>
      </w:r>
      <w:r w:rsidR="007F5B4A" w:rsidRPr="004B7213">
        <w:rPr>
          <w:sz w:val="24"/>
          <w:szCs w:val="24"/>
        </w:rPr>
        <w:t>) –</w:t>
      </w:r>
      <w:r w:rsidR="001600A8" w:rsidRPr="004B7213">
        <w:rPr>
          <w:sz w:val="24"/>
          <w:szCs w:val="24"/>
        </w:rPr>
        <w:t xml:space="preserve"> по ГОСТ 30711</w:t>
      </w:r>
      <w:r w:rsidR="00C22792" w:rsidRPr="004B7213">
        <w:rPr>
          <w:sz w:val="24"/>
          <w:szCs w:val="24"/>
        </w:rPr>
        <w:t>,</w:t>
      </w:r>
      <w:r w:rsidRPr="004B7213">
        <w:rPr>
          <w:sz w:val="24"/>
          <w:szCs w:val="24"/>
        </w:rPr>
        <w:t xml:space="preserve"> ГОСТ 34049.</w:t>
      </w:r>
    </w:p>
    <w:p w:rsidR="00545AE6" w:rsidRPr="001C7E7C" w:rsidRDefault="007F5B4A" w:rsidP="002972EB">
      <w:pPr>
        <w:pStyle w:val="FORMATTEXT"/>
        <w:spacing w:line="360" w:lineRule="auto"/>
        <w:ind w:firstLine="567"/>
        <w:jc w:val="both"/>
        <w:rPr>
          <w:sz w:val="24"/>
          <w:szCs w:val="24"/>
        </w:rPr>
      </w:pPr>
      <w:r>
        <w:rPr>
          <w:sz w:val="24"/>
          <w:szCs w:val="24"/>
        </w:rPr>
        <w:t>7.13 Определение антибиотиков –</w:t>
      </w:r>
      <w:r w:rsidR="00545AE6" w:rsidRPr="001C7E7C">
        <w:rPr>
          <w:sz w:val="24"/>
          <w:szCs w:val="24"/>
        </w:rPr>
        <w:t xml:space="preserve"> по ГОСТ 33526.</w:t>
      </w:r>
    </w:p>
    <w:p w:rsidR="00545AE6" w:rsidRPr="001C7E7C" w:rsidRDefault="007F5B4A" w:rsidP="002972EB">
      <w:pPr>
        <w:pStyle w:val="FORMATTEXT"/>
        <w:spacing w:line="360" w:lineRule="auto"/>
        <w:ind w:firstLine="567"/>
        <w:jc w:val="both"/>
        <w:rPr>
          <w:sz w:val="24"/>
          <w:szCs w:val="24"/>
        </w:rPr>
      </w:pPr>
      <w:r>
        <w:rPr>
          <w:sz w:val="24"/>
          <w:szCs w:val="24"/>
        </w:rPr>
        <w:lastRenderedPageBreak/>
        <w:t>7.14 Определение радионуклидов –</w:t>
      </w:r>
      <w:r w:rsidR="00545AE6" w:rsidRPr="001C7E7C">
        <w:rPr>
          <w:sz w:val="24"/>
          <w:szCs w:val="24"/>
        </w:rPr>
        <w:t xml:space="preserve"> по ГОСТ 32161, ГОСТ 32163</w:t>
      </w:r>
      <w:r w:rsidR="00553941">
        <w:rPr>
          <w:sz w:val="24"/>
          <w:szCs w:val="24"/>
        </w:rPr>
        <w:t>.</w:t>
      </w:r>
    </w:p>
    <w:p w:rsidR="00545AE6" w:rsidRPr="001C7E7C" w:rsidRDefault="00545AE6" w:rsidP="002972EB">
      <w:pPr>
        <w:pStyle w:val="FORMATTEXT"/>
        <w:spacing w:line="360" w:lineRule="auto"/>
        <w:ind w:firstLine="567"/>
        <w:jc w:val="both"/>
        <w:rPr>
          <w:sz w:val="24"/>
          <w:szCs w:val="24"/>
        </w:rPr>
      </w:pPr>
      <w:r w:rsidRPr="001C7E7C">
        <w:rPr>
          <w:sz w:val="24"/>
          <w:szCs w:val="24"/>
        </w:rPr>
        <w:t xml:space="preserve">7.15 Определение </w:t>
      </w:r>
      <w:proofErr w:type="spellStart"/>
      <w:r w:rsidRPr="001C7E7C">
        <w:rPr>
          <w:sz w:val="24"/>
          <w:szCs w:val="24"/>
        </w:rPr>
        <w:t>диоксинов</w:t>
      </w:r>
      <w:proofErr w:type="spellEnd"/>
      <w:r w:rsidRPr="001C7E7C">
        <w:rPr>
          <w:sz w:val="24"/>
          <w:szCs w:val="24"/>
        </w:rPr>
        <w:t xml:space="preserve"> – по нормативным документам, действующим на территории государства, принявшего </w:t>
      </w:r>
      <w:r w:rsidR="007F5B4A">
        <w:rPr>
          <w:sz w:val="24"/>
          <w:szCs w:val="24"/>
        </w:rPr>
        <w:t xml:space="preserve">настоящий </w:t>
      </w:r>
      <w:r w:rsidRPr="001C7E7C">
        <w:rPr>
          <w:sz w:val="24"/>
          <w:szCs w:val="24"/>
        </w:rPr>
        <w:t>стандарт.</w:t>
      </w:r>
    </w:p>
    <w:p w:rsidR="00545AE6" w:rsidRPr="001C7E7C" w:rsidRDefault="00545AE6" w:rsidP="002972EB">
      <w:pPr>
        <w:pStyle w:val="FORMATTEXT"/>
        <w:spacing w:line="360" w:lineRule="auto"/>
        <w:ind w:firstLine="567"/>
        <w:jc w:val="both"/>
        <w:rPr>
          <w:sz w:val="24"/>
          <w:szCs w:val="24"/>
        </w:rPr>
      </w:pPr>
      <w:r w:rsidRPr="001C7E7C">
        <w:rPr>
          <w:sz w:val="24"/>
          <w:szCs w:val="24"/>
        </w:rPr>
        <w:t>7.16 Определение меламина – по ГОСТ 34515.</w:t>
      </w:r>
    </w:p>
    <w:p w:rsidR="00545AE6" w:rsidRPr="001C7E7C" w:rsidRDefault="00632A04" w:rsidP="002972EB">
      <w:pPr>
        <w:pStyle w:val="FORMATTEXT"/>
        <w:spacing w:line="360" w:lineRule="auto"/>
        <w:ind w:firstLine="567"/>
        <w:jc w:val="both"/>
        <w:rPr>
          <w:sz w:val="24"/>
          <w:szCs w:val="24"/>
        </w:rPr>
      </w:pPr>
      <w:r>
        <w:rPr>
          <w:sz w:val="24"/>
          <w:szCs w:val="24"/>
        </w:rPr>
        <w:t>7.17</w:t>
      </w:r>
      <w:r w:rsidR="00545AE6" w:rsidRPr="001C7E7C">
        <w:rPr>
          <w:sz w:val="24"/>
          <w:szCs w:val="24"/>
        </w:rPr>
        <w:t xml:space="preserve"> Определение микробиологических показателей:</w:t>
      </w:r>
    </w:p>
    <w:p w:rsidR="00545AE6" w:rsidRPr="001C7E7C" w:rsidRDefault="00545AE6" w:rsidP="002972EB">
      <w:pPr>
        <w:pStyle w:val="FORMATTEXT"/>
        <w:spacing w:line="360" w:lineRule="auto"/>
        <w:ind w:firstLine="567"/>
        <w:jc w:val="both"/>
        <w:rPr>
          <w:sz w:val="24"/>
          <w:szCs w:val="24"/>
        </w:rPr>
      </w:pPr>
      <w:r w:rsidRPr="001C7E7C">
        <w:rPr>
          <w:sz w:val="24"/>
          <w:szCs w:val="24"/>
        </w:rPr>
        <w:t>- ба</w:t>
      </w:r>
      <w:r w:rsidR="007F5B4A">
        <w:rPr>
          <w:sz w:val="24"/>
          <w:szCs w:val="24"/>
        </w:rPr>
        <w:t>ктерий группы кишечных палочек –</w:t>
      </w:r>
      <w:r w:rsidRPr="001C7E7C">
        <w:rPr>
          <w:sz w:val="24"/>
          <w:szCs w:val="24"/>
        </w:rPr>
        <w:t xml:space="preserve"> по ГОСТ 32901;</w:t>
      </w:r>
    </w:p>
    <w:p w:rsidR="00545AE6" w:rsidRPr="001C7E7C" w:rsidRDefault="00545AE6" w:rsidP="002972EB">
      <w:pPr>
        <w:pStyle w:val="FORMATTEXT"/>
        <w:spacing w:line="360" w:lineRule="auto"/>
        <w:ind w:firstLine="567"/>
        <w:jc w:val="both"/>
        <w:rPr>
          <w:sz w:val="24"/>
          <w:szCs w:val="24"/>
        </w:rPr>
      </w:pPr>
      <w:r w:rsidRPr="001C7E7C">
        <w:rPr>
          <w:sz w:val="24"/>
          <w:szCs w:val="24"/>
        </w:rPr>
        <w:t xml:space="preserve">- </w:t>
      </w:r>
      <w:proofErr w:type="spellStart"/>
      <w:r w:rsidRPr="0049376A">
        <w:rPr>
          <w:i/>
          <w:sz w:val="24"/>
          <w:szCs w:val="24"/>
        </w:rPr>
        <w:t>Staphylococcus</w:t>
      </w:r>
      <w:proofErr w:type="spellEnd"/>
      <w:r w:rsidRPr="0049376A">
        <w:rPr>
          <w:i/>
          <w:sz w:val="24"/>
          <w:szCs w:val="24"/>
        </w:rPr>
        <w:t xml:space="preserve"> </w:t>
      </w:r>
      <w:proofErr w:type="spellStart"/>
      <w:r w:rsidRPr="0049376A">
        <w:rPr>
          <w:i/>
          <w:sz w:val="24"/>
          <w:szCs w:val="24"/>
        </w:rPr>
        <w:t>aureus</w:t>
      </w:r>
      <w:proofErr w:type="spellEnd"/>
      <w:r w:rsidR="007F5B4A">
        <w:rPr>
          <w:sz w:val="24"/>
          <w:szCs w:val="24"/>
        </w:rPr>
        <w:t xml:space="preserve"> –</w:t>
      </w:r>
      <w:r w:rsidRPr="001C7E7C">
        <w:rPr>
          <w:sz w:val="24"/>
          <w:szCs w:val="24"/>
        </w:rPr>
        <w:t xml:space="preserve"> по ГОСТ 30347;</w:t>
      </w:r>
    </w:p>
    <w:p w:rsidR="00545AE6" w:rsidRPr="001C7E7C" w:rsidRDefault="00545AE6" w:rsidP="002972EB">
      <w:pPr>
        <w:pStyle w:val="FORMATTEXT"/>
        <w:spacing w:line="360" w:lineRule="auto"/>
        <w:ind w:firstLine="567"/>
        <w:jc w:val="both"/>
        <w:rPr>
          <w:sz w:val="24"/>
          <w:szCs w:val="24"/>
        </w:rPr>
      </w:pPr>
      <w:r w:rsidRPr="001C7E7C">
        <w:rPr>
          <w:sz w:val="24"/>
          <w:szCs w:val="24"/>
        </w:rPr>
        <w:t xml:space="preserve">- бактерий рода </w:t>
      </w:r>
      <w:proofErr w:type="spellStart"/>
      <w:r w:rsidRPr="0049376A">
        <w:rPr>
          <w:i/>
          <w:sz w:val="24"/>
          <w:szCs w:val="24"/>
        </w:rPr>
        <w:t>Salmonella</w:t>
      </w:r>
      <w:proofErr w:type="spellEnd"/>
      <w:r w:rsidRPr="001C7E7C">
        <w:rPr>
          <w:sz w:val="24"/>
          <w:szCs w:val="24"/>
        </w:rPr>
        <w:t xml:space="preserve"> </w:t>
      </w:r>
      <w:r w:rsidR="007F5B4A">
        <w:rPr>
          <w:sz w:val="24"/>
          <w:szCs w:val="24"/>
        </w:rPr>
        <w:t>–</w:t>
      </w:r>
      <w:r w:rsidRPr="001C7E7C">
        <w:rPr>
          <w:sz w:val="24"/>
          <w:szCs w:val="24"/>
        </w:rPr>
        <w:t xml:space="preserve"> по ГОСТ 31659;</w:t>
      </w:r>
    </w:p>
    <w:p w:rsidR="00545AE6" w:rsidRPr="001C7E7C" w:rsidRDefault="00545AE6" w:rsidP="002972EB">
      <w:pPr>
        <w:pStyle w:val="FORMATTEXT"/>
        <w:spacing w:line="360" w:lineRule="auto"/>
        <w:ind w:firstLine="567"/>
        <w:jc w:val="both"/>
        <w:rPr>
          <w:sz w:val="24"/>
          <w:szCs w:val="24"/>
        </w:rPr>
      </w:pPr>
      <w:r w:rsidRPr="001C7E7C">
        <w:rPr>
          <w:sz w:val="24"/>
          <w:szCs w:val="24"/>
        </w:rPr>
        <w:t xml:space="preserve">- дрожжей, </w:t>
      </w:r>
      <w:proofErr w:type="spellStart"/>
      <w:r w:rsidRPr="001C7E7C">
        <w:rPr>
          <w:sz w:val="24"/>
          <w:szCs w:val="24"/>
        </w:rPr>
        <w:t>плесеневых</w:t>
      </w:r>
      <w:proofErr w:type="spellEnd"/>
      <w:r w:rsidRPr="001C7E7C">
        <w:rPr>
          <w:sz w:val="24"/>
          <w:szCs w:val="24"/>
        </w:rPr>
        <w:t xml:space="preserve"> грибов </w:t>
      </w:r>
      <w:r w:rsidR="007F5B4A">
        <w:rPr>
          <w:sz w:val="24"/>
          <w:szCs w:val="24"/>
        </w:rPr>
        <w:t>–</w:t>
      </w:r>
      <w:r w:rsidR="001600A8">
        <w:rPr>
          <w:sz w:val="24"/>
          <w:szCs w:val="24"/>
        </w:rPr>
        <w:t xml:space="preserve"> по ГОСТ 33566.</w:t>
      </w:r>
    </w:p>
    <w:p w:rsidR="001600A8" w:rsidRDefault="001600A8" w:rsidP="002972EB">
      <w:pPr>
        <w:pStyle w:val="FORMATTEXT"/>
        <w:spacing w:line="360" w:lineRule="auto"/>
        <w:ind w:firstLine="567"/>
        <w:jc w:val="both"/>
        <w:rPr>
          <w:sz w:val="24"/>
          <w:szCs w:val="24"/>
        </w:rPr>
      </w:pPr>
      <w:r w:rsidRPr="001F0C4C">
        <w:rPr>
          <w:sz w:val="24"/>
          <w:szCs w:val="24"/>
        </w:rPr>
        <w:t>Общие требования и рекомендации по проведению микробиологических исследований – по ГОСТ 32901 и по документам, действующим на территории государства, принявшего настоящий стандарт.</w:t>
      </w:r>
    </w:p>
    <w:p w:rsidR="00545AE6" w:rsidRPr="001C7E7C" w:rsidRDefault="00632A04" w:rsidP="002972EB">
      <w:pPr>
        <w:pStyle w:val="FORMATTEXT"/>
        <w:spacing w:line="360" w:lineRule="auto"/>
        <w:ind w:firstLine="567"/>
        <w:jc w:val="both"/>
        <w:rPr>
          <w:sz w:val="24"/>
          <w:szCs w:val="24"/>
        </w:rPr>
      </w:pPr>
      <w:r>
        <w:rPr>
          <w:sz w:val="24"/>
          <w:szCs w:val="24"/>
        </w:rPr>
        <w:t>7.18</w:t>
      </w:r>
      <w:r w:rsidR="00545AE6" w:rsidRPr="001C7E7C">
        <w:rPr>
          <w:sz w:val="24"/>
          <w:szCs w:val="24"/>
        </w:rPr>
        <w:t xml:space="preserve"> Определение массовой доли витаминов:</w:t>
      </w:r>
    </w:p>
    <w:p w:rsidR="00545AE6" w:rsidRPr="001C7E7C" w:rsidRDefault="007F5B4A" w:rsidP="002972EB">
      <w:pPr>
        <w:pStyle w:val="FORMATTEXT"/>
        <w:spacing w:line="360" w:lineRule="auto"/>
        <w:ind w:firstLine="567"/>
        <w:jc w:val="both"/>
        <w:rPr>
          <w:sz w:val="24"/>
          <w:szCs w:val="24"/>
        </w:rPr>
      </w:pPr>
      <w:r>
        <w:rPr>
          <w:sz w:val="24"/>
          <w:szCs w:val="24"/>
        </w:rPr>
        <w:t>- витамина А –</w:t>
      </w:r>
      <w:r w:rsidR="00545AE6" w:rsidRPr="001C7E7C">
        <w:rPr>
          <w:sz w:val="24"/>
          <w:szCs w:val="24"/>
        </w:rPr>
        <w:t xml:space="preserve"> по ГОСТ 30627.1;</w:t>
      </w:r>
    </w:p>
    <w:p w:rsidR="00545AE6" w:rsidRPr="001C7E7C" w:rsidRDefault="007F5B4A" w:rsidP="002972EB">
      <w:pPr>
        <w:pStyle w:val="FORMATTEXT"/>
        <w:spacing w:line="360" w:lineRule="auto"/>
        <w:ind w:firstLine="567"/>
        <w:jc w:val="both"/>
        <w:rPr>
          <w:sz w:val="24"/>
          <w:szCs w:val="24"/>
        </w:rPr>
      </w:pPr>
      <w:r>
        <w:rPr>
          <w:sz w:val="24"/>
          <w:szCs w:val="24"/>
        </w:rPr>
        <w:t>- витамина С –</w:t>
      </w:r>
      <w:r w:rsidR="00545AE6" w:rsidRPr="001C7E7C">
        <w:rPr>
          <w:sz w:val="24"/>
          <w:szCs w:val="24"/>
        </w:rPr>
        <w:t xml:space="preserve"> по ГОСТ 30627.2;</w:t>
      </w:r>
    </w:p>
    <w:p w:rsidR="00545AE6" w:rsidRPr="001C7E7C" w:rsidRDefault="00545AE6" w:rsidP="002972EB">
      <w:pPr>
        <w:pStyle w:val="FORMATTEXT"/>
        <w:spacing w:line="360" w:lineRule="auto"/>
        <w:ind w:firstLine="567"/>
        <w:jc w:val="both"/>
        <w:rPr>
          <w:sz w:val="24"/>
          <w:szCs w:val="24"/>
        </w:rPr>
      </w:pPr>
      <w:r w:rsidRPr="001C7E7C">
        <w:rPr>
          <w:sz w:val="24"/>
          <w:szCs w:val="24"/>
        </w:rPr>
        <w:t xml:space="preserve">- витамина Е </w:t>
      </w:r>
      <w:r w:rsidR="007F5B4A">
        <w:rPr>
          <w:sz w:val="24"/>
          <w:szCs w:val="24"/>
        </w:rPr>
        <w:t>–</w:t>
      </w:r>
      <w:r w:rsidRPr="001C7E7C">
        <w:rPr>
          <w:sz w:val="24"/>
          <w:szCs w:val="24"/>
        </w:rPr>
        <w:t xml:space="preserve"> по ГОСТ 30627.3;</w:t>
      </w:r>
    </w:p>
    <w:p w:rsidR="00545AE6" w:rsidRPr="001C7E7C" w:rsidRDefault="00545AE6" w:rsidP="002972EB">
      <w:pPr>
        <w:pStyle w:val="FORMATTEXT"/>
        <w:spacing w:line="360" w:lineRule="auto"/>
        <w:ind w:firstLine="567"/>
        <w:jc w:val="both"/>
        <w:rPr>
          <w:sz w:val="24"/>
          <w:szCs w:val="24"/>
        </w:rPr>
      </w:pPr>
      <w:r w:rsidRPr="001C7E7C">
        <w:rPr>
          <w:sz w:val="24"/>
          <w:szCs w:val="24"/>
        </w:rPr>
        <w:t xml:space="preserve">- витамина РР </w:t>
      </w:r>
      <w:r w:rsidR="007F5B4A">
        <w:rPr>
          <w:sz w:val="24"/>
          <w:szCs w:val="24"/>
        </w:rPr>
        <w:t>–</w:t>
      </w:r>
      <w:r w:rsidRPr="001C7E7C">
        <w:rPr>
          <w:sz w:val="24"/>
          <w:szCs w:val="24"/>
        </w:rPr>
        <w:t xml:space="preserve"> по ГОСТ 30627.4;</w:t>
      </w:r>
    </w:p>
    <w:p w:rsidR="00545AE6" w:rsidRPr="001C7E7C" w:rsidRDefault="007F5B4A" w:rsidP="002972EB">
      <w:pPr>
        <w:pStyle w:val="FORMATTEXT"/>
        <w:spacing w:line="360" w:lineRule="auto"/>
        <w:ind w:firstLine="567"/>
        <w:jc w:val="both"/>
        <w:rPr>
          <w:sz w:val="24"/>
          <w:szCs w:val="24"/>
        </w:rPr>
      </w:pPr>
      <w:r>
        <w:rPr>
          <w:sz w:val="24"/>
          <w:szCs w:val="24"/>
        </w:rPr>
        <w:t>- витамина В1 –</w:t>
      </w:r>
      <w:r w:rsidR="00545AE6" w:rsidRPr="001C7E7C">
        <w:rPr>
          <w:sz w:val="24"/>
          <w:szCs w:val="24"/>
        </w:rPr>
        <w:t xml:space="preserve"> по ГОСТ 30627.5;</w:t>
      </w:r>
    </w:p>
    <w:p w:rsidR="00545AE6" w:rsidRPr="001C7E7C" w:rsidRDefault="007F5B4A" w:rsidP="002972EB">
      <w:pPr>
        <w:pStyle w:val="FORMATTEXT"/>
        <w:spacing w:line="360" w:lineRule="auto"/>
        <w:ind w:firstLine="567"/>
        <w:jc w:val="both"/>
        <w:rPr>
          <w:sz w:val="24"/>
          <w:szCs w:val="24"/>
        </w:rPr>
      </w:pPr>
      <w:r>
        <w:rPr>
          <w:sz w:val="24"/>
          <w:szCs w:val="24"/>
        </w:rPr>
        <w:t>- витамина В2 –</w:t>
      </w:r>
      <w:r w:rsidR="00545AE6" w:rsidRPr="001C7E7C">
        <w:rPr>
          <w:sz w:val="24"/>
          <w:szCs w:val="24"/>
        </w:rPr>
        <w:t xml:space="preserve"> по ГОСТ 30627.6.</w:t>
      </w:r>
    </w:p>
    <w:p w:rsidR="00545AE6" w:rsidRPr="001C7E7C" w:rsidRDefault="00545AE6" w:rsidP="002972EB">
      <w:pPr>
        <w:pStyle w:val="FORMATTEXT"/>
        <w:spacing w:line="360" w:lineRule="auto"/>
        <w:ind w:firstLine="567"/>
        <w:jc w:val="both"/>
        <w:rPr>
          <w:sz w:val="24"/>
          <w:szCs w:val="24"/>
        </w:rPr>
      </w:pPr>
      <w:r w:rsidRPr="001C7E7C">
        <w:rPr>
          <w:sz w:val="24"/>
          <w:szCs w:val="24"/>
        </w:rPr>
        <w:t xml:space="preserve">Определение массовых долей других используемых витаминов осуществляют по методикам, </w:t>
      </w:r>
      <w:r w:rsidR="004E7F43">
        <w:rPr>
          <w:sz w:val="24"/>
          <w:szCs w:val="24"/>
        </w:rPr>
        <w:t>установленным в нормативных документах, действующих</w:t>
      </w:r>
      <w:r w:rsidRPr="001C7E7C">
        <w:rPr>
          <w:sz w:val="24"/>
          <w:szCs w:val="24"/>
        </w:rPr>
        <w:t xml:space="preserve"> на территории государств</w:t>
      </w:r>
      <w:r w:rsidR="004E7F43">
        <w:rPr>
          <w:sz w:val="24"/>
          <w:szCs w:val="24"/>
        </w:rPr>
        <w:t xml:space="preserve">а, принявшего </w:t>
      </w:r>
      <w:r w:rsidR="007F5B4A">
        <w:rPr>
          <w:sz w:val="24"/>
          <w:szCs w:val="24"/>
        </w:rPr>
        <w:t xml:space="preserve">настоящий </w:t>
      </w:r>
      <w:r w:rsidRPr="001C7E7C">
        <w:rPr>
          <w:sz w:val="24"/>
          <w:szCs w:val="24"/>
        </w:rPr>
        <w:t>стандарт.</w:t>
      </w:r>
    </w:p>
    <w:p w:rsidR="00545AE6" w:rsidRPr="001C7E7C" w:rsidRDefault="00632A04" w:rsidP="002972EB">
      <w:pPr>
        <w:pStyle w:val="FORMATTEXT"/>
        <w:spacing w:line="360" w:lineRule="auto"/>
        <w:ind w:firstLine="567"/>
        <w:jc w:val="both"/>
        <w:rPr>
          <w:sz w:val="24"/>
          <w:szCs w:val="24"/>
        </w:rPr>
      </w:pPr>
      <w:r>
        <w:rPr>
          <w:sz w:val="24"/>
          <w:szCs w:val="24"/>
        </w:rPr>
        <w:t>7.19</w:t>
      </w:r>
      <w:r w:rsidR="00545AE6" w:rsidRPr="001C7E7C">
        <w:rPr>
          <w:sz w:val="24"/>
          <w:szCs w:val="24"/>
        </w:rPr>
        <w:t xml:space="preserve"> При подозрении на фальсификацию жировой фазы продукта растительными жирами и/или маслами определяют </w:t>
      </w:r>
      <w:proofErr w:type="spellStart"/>
      <w:r w:rsidR="00545AE6" w:rsidRPr="001C7E7C">
        <w:rPr>
          <w:sz w:val="24"/>
          <w:szCs w:val="24"/>
        </w:rPr>
        <w:t>жирнокислотный</w:t>
      </w:r>
      <w:proofErr w:type="spellEnd"/>
      <w:r w:rsidR="00545AE6" w:rsidRPr="001C7E7C">
        <w:rPr>
          <w:sz w:val="24"/>
          <w:szCs w:val="24"/>
        </w:rPr>
        <w:t xml:space="preserve"> состав продукта. </w:t>
      </w:r>
    </w:p>
    <w:p w:rsidR="00545AE6" w:rsidRPr="001C7E7C" w:rsidRDefault="00632A04" w:rsidP="002972EB">
      <w:pPr>
        <w:pStyle w:val="FORMATTEXT"/>
        <w:spacing w:line="360" w:lineRule="auto"/>
        <w:ind w:firstLine="567"/>
        <w:jc w:val="both"/>
        <w:rPr>
          <w:sz w:val="24"/>
          <w:szCs w:val="24"/>
        </w:rPr>
      </w:pPr>
      <w:r>
        <w:rPr>
          <w:sz w:val="24"/>
          <w:szCs w:val="24"/>
        </w:rPr>
        <w:t>7.19</w:t>
      </w:r>
      <w:r w:rsidR="00545AE6" w:rsidRPr="001C7E7C">
        <w:rPr>
          <w:sz w:val="24"/>
          <w:szCs w:val="24"/>
        </w:rPr>
        <w:t xml:space="preserve">.1 Определение </w:t>
      </w:r>
      <w:proofErr w:type="spellStart"/>
      <w:r w:rsidR="00545AE6" w:rsidRPr="001C7E7C">
        <w:rPr>
          <w:sz w:val="24"/>
          <w:szCs w:val="24"/>
        </w:rPr>
        <w:t>жирнокислотного</w:t>
      </w:r>
      <w:proofErr w:type="spellEnd"/>
      <w:r w:rsidR="00545AE6" w:rsidRPr="001C7E7C">
        <w:rPr>
          <w:sz w:val="24"/>
          <w:szCs w:val="24"/>
        </w:rPr>
        <w:t xml:space="preserve"> состава продукта – по ГОСТ 32915. </w:t>
      </w:r>
      <w:proofErr w:type="spellStart"/>
      <w:r w:rsidR="00545AE6" w:rsidRPr="001C7E7C">
        <w:rPr>
          <w:sz w:val="24"/>
          <w:szCs w:val="24"/>
        </w:rPr>
        <w:t>Жирнокислотный</w:t>
      </w:r>
      <w:proofErr w:type="spellEnd"/>
      <w:r w:rsidR="00545AE6" w:rsidRPr="001C7E7C">
        <w:rPr>
          <w:sz w:val="24"/>
          <w:szCs w:val="24"/>
        </w:rPr>
        <w:t xml:space="preserve"> состав жировой фазы продукта приведен в приложении Б. </w:t>
      </w:r>
    </w:p>
    <w:p w:rsidR="00545AE6" w:rsidRPr="001C7E7C" w:rsidRDefault="00545AE6" w:rsidP="002972EB">
      <w:pPr>
        <w:pStyle w:val="FORMATTEXT"/>
        <w:spacing w:line="360" w:lineRule="auto"/>
        <w:ind w:firstLine="567"/>
        <w:jc w:val="both"/>
        <w:rPr>
          <w:sz w:val="24"/>
          <w:szCs w:val="24"/>
        </w:rPr>
      </w:pPr>
      <w:r w:rsidRPr="001C7E7C">
        <w:rPr>
          <w:sz w:val="24"/>
          <w:szCs w:val="24"/>
        </w:rPr>
        <w:t xml:space="preserve">При обработке </w:t>
      </w:r>
      <w:proofErr w:type="spellStart"/>
      <w:r w:rsidRPr="001C7E7C">
        <w:rPr>
          <w:sz w:val="24"/>
          <w:szCs w:val="24"/>
        </w:rPr>
        <w:t>хроматограмм</w:t>
      </w:r>
      <w:proofErr w:type="spellEnd"/>
      <w:r w:rsidRPr="001C7E7C">
        <w:rPr>
          <w:sz w:val="24"/>
          <w:szCs w:val="24"/>
        </w:rPr>
        <w:t xml:space="preserve"> учитывают все метиловые эфиры жирных кислот, содержащиеся в анализируемой пробе продукта. Идентификацию основных жирных кислот и их изомеров осуществляют по стандартным смесям метиловых эфиров жирных кислот. Остальные метиловые эфиры жирных кислот учитывают в сумме прочих жирных кислот. Учет количества ненасыщенных жирных кислот ведут с учетом их изомеров. </w:t>
      </w:r>
    </w:p>
    <w:p w:rsidR="00545AE6" w:rsidRPr="001C7E7C" w:rsidRDefault="00632A04" w:rsidP="002972EB">
      <w:pPr>
        <w:pStyle w:val="FORMATTEXT"/>
        <w:spacing w:line="360" w:lineRule="auto"/>
        <w:ind w:firstLine="567"/>
        <w:jc w:val="both"/>
        <w:rPr>
          <w:sz w:val="24"/>
          <w:szCs w:val="24"/>
        </w:rPr>
      </w:pPr>
      <w:r>
        <w:rPr>
          <w:sz w:val="24"/>
          <w:szCs w:val="24"/>
        </w:rPr>
        <w:t>7.19</w:t>
      </w:r>
      <w:r w:rsidR="00545AE6" w:rsidRPr="001C7E7C">
        <w:rPr>
          <w:sz w:val="24"/>
          <w:szCs w:val="24"/>
        </w:rPr>
        <w:t xml:space="preserve">.2 </w:t>
      </w:r>
      <w:proofErr w:type="gramStart"/>
      <w:r w:rsidR="00545AE6" w:rsidRPr="001C7E7C">
        <w:rPr>
          <w:sz w:val="24"/>
          <w:szCs w:val="24"/>
        </w:rPr>
        <w:t>В</w:t>
      </w:r>
      <w:proofErr w:type="gramEnd"/>
      <w:r w:rsidR="00545AE6" w:rsidRPr="001C7E7C">
        <w:rPr>
          <w:sz w:val="24"/>
          <w:szCs w:val="24"/>
        </w:rPr>
        <w:t xml:space="preserve"> случае отклонений полученных результатов от показателей, приведенных в приложении Б, определяют </w:t>
      </w:r>
      <w:proofErr w:type="spellStart"/>
      <w:r w:rsidR="00545AE6" w:rsidRPr="001C7E7C">
        <w:rPr>
          <w:sz w:val="24"/>
          <w:szCs w:val="24"/>
        </w:rPr>
        <w:t>стериновый</w:t>
      </w:r>
      <w:proofErr w:type="spellEnd"/>
      <w:r w:rsidR="00545AE6" w:rsidRPr="001C7E7C">
        <w:rPr>
          <w:sz w:val="24"/>
          <w:szCs w:val="24"/>
        </w:rPr>
        <w:t xml:space="preserve"> состав жировой фазы продукта по </w:t>
      </w:r>
      <w:r w:rsidR="00032FF2">
        <w:rPr>
          <w:sz w:val="24"/>
          <w:szCs w:val="24"/>
        </w:rPr>
        <w:t>ГОСТ 33490, ГОСТ 31979 или ГОСТ </w:t>
      </w:r>
      <w:r w:rsidR="00545AE6" w:rsidRPr="001C7E7C">
        <w:rPr>
          <w:sz w:val="24"/>
          <w:szCs w:val="24"/>
        </w:rPr>
        <w:t>34456.</w:t>
      </w:r>
    </w:p>
    <w:p w:rsidR="00545AE6" w:rsidRPr="001C7E7C" w:rsidRDefault="00545AE6" w:rsidP="002972EB">
      <w:pPr>
        <w:pStyle w:val="FORMATTEXT"/>
        <w:spacing w:line="360" w:lineRule="auto"/>
        <w:ind w:firstLine="567"/>
        <w:jc w:val="both"/>
        <w:rPr>
          <w:sz w:val="24"/>
          <w:szCs w:val="24"/>
        </w:rPr>
      </w:pPr>
      <w:r w:rsidRPr="001C7E7C">
        <w:rPr>
          <w:sz w:val="24"/>
          <w:szCs w:val="24"/>
        </w:rPr>
        <w:t xml:space="preserve">При определении </w:t>
      </w:r>
      <w:proofErr w:type="spellStart"/>
      <w:r w:rsidRPr="001C7E7C">
        <w:rPr>
          <w:sz w:val="24"/>
          <w:szCs w:val="24"/>
        </w:rPr>
        <w:t>стеринового</w:t>
      </w:r>
      <w:proofErr w:type="spellEnd"/>
      <w:r w:rsidRPr="001C7E7C">
        <w:rPr>
          <w:sz w:val="24"/>
          <w:szCs w:val="24"/>
        </w:rPr>
        <w:t xml:space="preserve"> состава жировой фазы продукта идентификацию </w:t>
      </w:r>
      <w:r w:rsidRPr="001C7E7C">
        <w:rPr>
          <w:sz w:val="24"/>
          <w:szCs w:val="24"/>
        </w:rPr>
        <w:lastRenderedPageBreak/>
        <w:t xml:space="preserve">пиков стеринов проводят по стандартным смесям </w:t>
      </w:r>
      <w:proofErr w:type="spellStart"/>
      <w:r w:rsidRPr="001C7E7C">
        <w:rPr>
          <w:sz w:val="24"/>
          <w:szCs w:val="24"/>
        </w:rPr>
        <w:t>фитостеринов</w:t>
      </w:r>
      <w:proofErr w:type="spellEnd"/>
      <w:r w:rsidRPr="001C7E7C">
        <w:rPr>
          <w:sz w:val="24"/>
          <w:szCs w:val="24"/>
        </w:rPr>
        <w:t>.</w:t>
      </w:r>
    </w:p>
    <w:p w:rsidR="00545AE6" w:rsidRPr="001C7E7C" w:rsidRDefault="00632A04" w:rsidP="002972EB">
      <w:pPr>
        <w:pStyle w:val="FORMATTEXT"/>
        <w:spacing w:line="360" w:lineRule="auto"/>
        <w:ind w:firstLine="567"/>
        <w:jc w:val="both"/>
        <w:rPr>
          <w:sz w:val="24"/>
          <w:szCs w:val="24"/>
        </w:rPr>
      </w:pPr>
      <w:r>
        <w:rPr>
          <w:sz w:val="24"/>
          <w:szCs w:val="24"/>
        </w:rPr>
        <w:t>7.19</w:t>
      </w:r>
      <w:r w:rsidR="00545AE6" w:rsidRPr="001C7E7C">
        <w:rPr>
          <w:sz w:val="24"/>
          <w:szCs w:val="24"/>
        </w:rPr>
        <w:t xml:space="preserve">.3 Факт фальсификации продукта растительными жирами и/или маслами устанавливается по результатам испытаний </w:t>
      </w:r>
      <w:proofErr w:type="spellStart"/>
      <w:r w:rsidR="00545AE6" w:rsidRPr="001C7E7C">
        <w:rPr>
          <w:sz w:val="24"/>
          <w:szCs w:val="24"/>
        </w:rPr>
        <w:t>жирнокислотного</w:t>
      </w:r>
      <w:proofErr w:type="spellEnd"/>
      <w:r w:rsidR="00545AE6" w:rsidRPr="001C7E7C">
        <w:rPr>
          <w:sz w:val="24"/>
          <w:szCs w:val="24"/>
        </w:rPr>
        <w:t xml:space="preserve"> и </w:t>
      </w:r>
      <w:proofErr w:type="spellStart"/>
      <w:r w:rsidR="00545AE6" w:rsidRPr="001C7E7C">
        <w:rPr>
          <w:sz w:val="24"/>
          <w:szCs w:val="24"/>
        </w:rPr>
        <w:t>стеринового</w:t>
      </w:r>
      <w:proofErr w:type="spellEnd"/>
      <w:r w:rsidR="00545AE6" w:rsidRPr="001C7E7C">
        <w:rPr>
          <w:sz w:val="24"/>
          <w:szCs w:val="24"/>
        </w:rPr>
        <w:t xml:space="preserve"> состава жировой фазы продукта с учетом абсолютн</w:t>
      </w:r>
      <w:r w:rsidR="00032FF2">
        <w:rPr>
          <w:sz w:val="24"/>
          <w:szCs w:val="24"/>
        </w:rPr>
        <w:t>ой погрешности метода согласно ГОСТ </w:t>
      </w:r>
      <w:r w:rsidR="00545AE6" w:rsidRPr="001C7E7C">
        <w:rPr>
          <w:sz w:val="24"/>
          <w:szCs w:val="24"/>
        </w:rPr>
        <w:t xml:space="preserve">32915 и предельно допустимого фонового содержания </w:t>
      </w:r>
      <w:proofErr w:type="spellStart"/>
      <w:r w:rsidR="00545AE6" w:rsidRPr="001C7E7C">
        <w:rPr>
          <w:sz w:val="24"/>
          <w:szCs w:val="24"/>
        </w:rPr>
        <w:t>фитостеринов</w:t>
      </w:r>
      <w:proofErr w:type="spellEnd"/>
      <w:r w:rsidR="00545AE6" w:rsidRPr="001C7E7C">
        <w:rPr>
          <w:sz w:val="24"/>
          <w:szCs w:val="24"/>
        </w:rPr>
        <w:t>, установленного ГОСТ 31979, ГОСТ 33490 или ГОСТ 34456.</w:t>
      </w:r>
    </w:p>
    <w:p w:rsidR="00545AE6" w:rsidRPr="001C7E7C" w:rsidRDefault="00632A04" w:rsidP="002972EB">
      <w:pPr>
        <w:pStyle w:val="FORMATTEXT"/>
        <w:spacing w:line="360" w:lineRule="auto"/>
        <w:ind w:firstLine="567"/>
        <w:jc w:val="both"/>
        <w:rPr>
          <w:sz w:val="24"/>
          <w:szCs w:val="24"/>
        </w:rPr>
      </w:pPr>
      <w:r>
        <w:rPr>
          <w:sz w:val="24"/>
          <w:szCs w:val="24"/>
        </w:rPr>
        <w:t>7.19</w:t>
      </w:r>
      <w:r w:rsidR="00545AE6" w:rsidRPr="001C7E7C">
        <w:rPr>
          <w:sz w:val="24"/>
          <w:szCs w:val="24"/>
        </w:rPr>
        <w:t xml:space="preserve">.4 </w:t>
      </w:r>
      <w:r w:rsidR="004E7F43">
        <w:rPr>
          <w:sz w:val="24"/>
          <w:szCs w:val="24"/>
        </w:rPr>
        <w:t>При наличии</w:t>
      </w:r>
      <w:r w:rsidR="00545AE6" w:rsidRPr="001C7E7C">
        <w:rPr>
          <w:sz w:val="24"/>
          <w:szCs w:val="24"/>
        </w:rPr>
        <w:t xml:space="preserve"> обоснованных предположений о фальсификации жировой фазы продукта животными жирами проводят анализ </w:t>
      </w:r>
      <w:proofErr w:type="spellStart"/>
      <w:r w:rsidR="00545AE6" w:rsidRPr="001C7E7C">
        <w:rPr>
          <w:sz w:val="24"/>
          <w:szCs w:val="24"/>
        </w:rPr>
        <w:t>триглицеридного</w:t>
      </w:r>
      <w:proofErr w:type="spellEnd"/>
      <w:r w:rsidR="00545AE6" w:rsidRPr="001C7E7C">
        <w:rPr>
          <w:sz w:val="24"/>
          <w:szCs w:val="24"/>
        </w:rPr>
        <w:t xml:space="preserve"> состава по ГОСТ ISO 17678.</w:t>
      </w:r>
    </w:p>
    <w:p w:rsidR="00545AE6" w:rsidRPr="001C7E7C" w:rsidRDefault="00632A04" w:rsidP="002972EB">
      <w:pPr>
        <w:pStyle w:val="FORMATTEXT"/>
        <w:spacing w:line="360" w:lineRule="auto"/>
        <w:ind w:firstLine="567"/>
        <w:jc w:val="both"/>
        <w:rPr>
          <w:sz w:val="24"/>
          <w:szCs w:val="24"/>
        </w:rPr>
      </w:pPr>
      <w:r>
        <w:rPr>
          <w:sz w:val="24"/>
          <w:szCs w:val="24"/>
        </w:rPr>
        <w:t>7.20</w:t>
      </w:r>
      <w:r w:rsidR="00545AE6" w:rsidRPr="001C7E7C">
        <w:rPr>
          <w:sz w:val="24"/>
          <w:szCs w:val="24"/>
        </w:rPr>
        <w:t xml:space="preserve"> При проведении испытаний допускается применять другие методики исследований (испытаний) и измерений, действующих на территории государства, приня</w:t>
      </w:r>
      <w:r w:rsidR="004E7F43">
        <w:rPr>
          <w:sz w:val="24"/>
          <w:szCs w:val="24"/>
        </w:rPr>
        <w:t>вшего настоящий стандарт, в том числе</w:t>
      </w:r>
      <w:r w:rsidR="00545AE6" w:rsidRPr="001C7E7C">
        <w:rPr>
          <w:sz w:val="24"/>
          <w:szCs w:val="24"/>
        </w:rPr>
        <w:t xml:space="preserve"> включенные в перечень международных и межгосударственных станд</w:t>
      </w:r>
      <w:r w:rsidR="00032FF2">
        <w:rPr>
          <w:sz w:val="24"/>
          <w:szCs w:val="24"/>
        </w:rPr>
        <w:t>артов, а в случае их отсутствия </w:t>
      </w:r>
      <w:r w:rsidR="004E7F43">
        <w:rPr>
          <w:sz w:val="24"/>
          <w:szCs w:val="24"/>
        </w:rPr>
        <w:t>– национальных</w:t>
      </w:r>
      <w:r w:rsidR="00545AE6" w:rsidRPr="001C7E7C">
        <w:rPr>
          <w:sz w:val="24"/>
          <w:szCs w:val="24"/>
        </w:rPr>
        <w:t xml:space="preserve">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нормативных правовых актов, действующих на территории государства, принявшего</w:t>
      </w:r>
      <w:r w:rsidR="004E7F43">
        <w:rPr>
          <w:sz w:val="24"/>
          <w:szCs w:val="24"/>
        </w:rPr>
        <w:t xml:space="preserve"> настоящий</w:t>
      </w:r>
      <w:r w:rsidR="00545AE6" w:rsidRPr="001C7E7C">
        <w:rPr>
          <w:sz w:val="24"/>
          <w:szCs w:val="24"/>
        </w:rPr>
        <w:t xml:space="preserve"> стандарт.</w:t>
      </w:r>
    </w:p>
    <w:p w:rsidR="007B2870" w:rsidRDefault="00632A04" w:rsidP="002972EB">
      <w:pPr>
        <w:pStyle w:val="FORMATTEXT"/>
        <w:spacing w:line="360" w:lineRule="auto"/>
        <w:ind w:firstLine="567"/>
        <w:jc w:val="both"/>
        <w:rPr>
          <w:sz w:val="24"/>
          <w:szCs w:val="24"/>
        </w:rPr>
      </w:pPr>
      <w:r>
        <w:rPr>
          <w:sz w:val="24"/>
          <w:szCs w:val="24"/>
        </w:rPr>
        <w:t>7.21</w:t>
      </w:r>
      <w:r w:rsidR="0000255E" w:rsidRPr="001C7E7C">
        <w:rPr>
          <w:sz w:val="24"/>
          <w:szCs w:val="24"/>
        </w:rPr>
        <w:t xml:space="preserve"> При</w:t>
      </w:r>
      <w:r w:rsidR="00545AE6" w:rsidRPr="001C7E7C">
        <w:rPr>
          <w:sz w:val="24"/>
          <w:szCs w:val="24"/>
        </w:rPr>
        <w:t xml:space="preserve"> возникновении спорных ситуаций при наличии двух и более аттестованных методик измерений арбитражная методика измерений определяется соглашением заинтересованных юридических лиц</w:t>
      </w:r>
      <w:r w:rsidR="002972EB">
        <w:rPr>
          <w:sz w:val="24"/>
          <w:szCs w:val="24"/>
        </w:rPr>
        <w:t>.</w:t>
      </w:r>
    </w:p>
    <w:p w:rsidR="00E3021D" w:rsidRPr="001C7E7C" w:rsidRDefault="00E3021D" w:rsidP="00E3021D">
      <w:pPr>
        <w:pStyle w:val="FORMATTEXT"/>
        <w:spacing w:line="360" w:lineRule="auto"/>
        <w:ind w:firstLine="709"/>
        <w:rPr>
          <w:sz w:val="24"/>
          <w:szCs w:val="24"/>
        </w:rPr>
      </w:pPr>
    </w:p>
    <w:p w:rsidR="007B2870" w:rsidRPr="00E3021D" w:rsidRDefault="00EA3754" w:rsidP="002972EB">
      <w:pPr>
        <w:pStyle w:val="1"/>
        <w:spacing w:line="360" w:lineRule="auto"/>
      </w:pPr>
      <w:bookmarkStart w:id="11" w:name="_Toc221720507"/>
      <w:r w:rsidRPr="00E3021D">
        <w:t>8</w:t>
      </w:r>
      <w:r w:rsidR="007B2870" w:rsidRPr="00E3021D">
        <w:t xml:space="preserve"> Транспортирование и хранение</w:t>
      </w:r>
      <w:bookmarkEnd w:id="11"/>
      <w:r w:rsidR="007B2870" w:rsidRPr="00E3021D">
        <w:t xml:space="preserve"> </w:t>
      </w:r>
    </w:p>
    <w:p w:rsidR="00545AE6" w:rsidRPr="001C7E7C" w:rsidRDefault="00DD3520" w:rsidP="002972EB">
      <w:pPr>
        <w:pStyle w:val="FORMATTEXT"/>
        <w:spacing w:line="360" w:lineRule="auto"/>
        <w:ind w:firstLine="567"/>
        <w:jc w:val="both"/>
        <w:rPr>
          <w:sz w:val="24"/>
          <w:szCs w:val="24"/>
        </w:rPr>
      </w:pPr>
      <w:r w:rsidRPr="001C7E7C">
        <w:rPr>
          <w:sz w:val="24"/>
          <w:szCs w:val="24"/>
        </w:rPr>
        <w:t>8.1</w:t>
      </w:r>
      <w:r w:rsidR="00545AE6" w:rsidRPr="001C7E7C">
        <w:rPr>
          <w:sz w:val="24"/>
          <w:szCs w:val="24"/>
        </w:rPr>
        <w:t xml:space="preserve"> Продукт транспортируют специализированными транспортными средствами в соответствии с правилами перевозок скоропортящихся грузов, действующими на данном виде транспорта.</w:t>
      </w:r>
    </w:p>
    <w:p w:rsidR="00545AE6" w:rsidRPr="001C7E7C" w:rsidRDefault="00545AE6" w:rsidP="002972EB">
      <w:pPr>
        <w:pStyle w:val="FORMATTEXT"/>
        <w:spacing w:line="360" w:lineRule="auto"/>
        <w:ind w:firstLine="567"/>
        <w:jc w:val="both"/>
        <w:rPr>
          <w:sz w:val="24"/>
          <w:szCs w:val="24"/>
        </w:rPr>
      </w:pPr>
      <w:r w:rsidRPr="001C7E7C">
        <w:rPr>
          <w:sz w:val="24"/>
          <w:szCs w:val="24"/>
        </w:rPr>
        <w:t>Транспортирование замороженного продукта производят в условиях, обеспечивающих поддержание температуры продукта не выше минус 18</w:t>
      </w:r>
      <w:r w:rsidR="004E7F43">
        <w:rPr>
          <w:sz w:val="24"/>
          <w:szCs w:val="24"/>
        </w:rPr>
        <w:t xml:space="preserve"> </w:t>
      </w:r>
      <w:r w:rsidRPr="001C7E7C">
        <w:rPr>
          <w:sz w:val="24"/>
          <w:szCs w:val="24"/>
        </w:rPr>
        <w:t>°С.</w:t>
      </w:r>
    </w:p>
    <w:p w:rsidR="00545AE6" w:rsidRPr="001C7E7C" w:rsidRDefault="00545AE6" w:rsidP="002972EB">
      <w:pPr>
        <w:pStyle w:val="FORMATTEXT"/>
        <w:spacing w:line="360" w:lineRule="auto"/>
        <w:ind w:firstLine="567"/>
        <w:jc w:val="both"/>
        <w:rPr>
          <w:sz w:val="24"/>
          <w:szCs w:val="24"/>
        </w:rPr>
      </w:pPr>
      <w:r w:rsidRPr="001C7E7C">
        <w:rPr>
          <w:sz w:val="24"/>
          <w:szCs w:val="24"/>
        </w:rPr>
        <w:t>8.2 Транспортирование и хранение продукта, отправляемого в районы Крайнего Севера</w:t>
      </w:r>
      <w:r w:rsidR="004E7F43">
        <w:rPr>
          <w:sz w:val="24"/>
          <w:szCs w:val="24"/>
        </w:rPr>
        <w:t xml:space="preserve"> и приравненные к ним местности</w:t>
      </w:r>
      <w:r w:rsidRPr="001C7E7C">
        <w:rPr>
          <w:sz w:val="24"/>
          <w:szCs w:val="24"/>
        </w:rPr>
        <w:t xml:space="preserve"> </w:t>
      </w:r>
      <w:r w:rsidR="004E7F43">
        <w:rPr>
          <w:sz w:val="24"/>
          <w:szCs w:val="24"/>
        </w:rPr>
        <w:t>–</w:t>
      </w:r>
      <w:r w:rsidRPr="001C7E7C">
        <w:rPr>
          <w:sz w:val="24"/>
          <w:szCs w:val="24"/>
        </w:rPr>
        <w:t xml:space="preserve"> по ГОСТ 15846.</w:t>
      </w:r>
    </w:p>
    <w:p w:rsidR="00545AE6" w:rsidRPr="001C7E7C" w:rsidRDefault="00505660" w:rsidP="002972EB">
      <w:pPr>
        <w:pStyle w:val="FORMATTEXT"/>
        <w:spacing w:line="360" w:lineRule="auto"/>
        <w:ind w:firstLine="567"/>
        <w:jc w:val="both"/>
        <w:rPr>
          <w:sz w:val="24"/>
          <w:szCs w:val="24"/>
        </w:rPr>
      </w:pPr>
      <w:r w:rsidRPr="001C7E7C">
        <w:rPr>
          <w:sz w:val="24"/>
          <w:szCs w:val="24"/>
        </w:rPr>
        <w:t>8.3</w:t>
      </w:r>
      <w:r w:rsidR="00545AE6" w:rsidRPr="001C7E7C">
        <w:rPr>
          <w:sz w:val="24"/>
          <w:szCs w:val="24"/>
        </w:rPr>
        <w:t xml:space="preserve"> Продукт хранят при температуре (4</w:t>
      </w:r>
      <w:r w:rsidR="004E7F43">
        <w:rPr>
          <w:sz w:val="24"/>
          <w:szCs w:val="24"/>
        </w:rPr>
        <w:t xml:space="preserve"> </w:t>
      </w:r>
      <w:r w:rsidR="00545AE6" w:rsidRPr="001C7E7C">
        <w:rPr>
          <w:sz w:val="24"/>
          <w:szCs w:val="24"/>
        </w:rPr>
        <w:t>±</w:t>
      </w:r>
      <w:r w:rsidR="004E7F43">
        <w:rPr>
          <w:sz w:val="24"/>
          <w:szCs w:val="24"/>
        </w:rPr>
        <w:t xml:space="preserve"> </w:t>
      </w:r>
      <w:r w:rsidR="00545AE6" w:rsidRPr="001C7E7C">
        <w:rPr>
          <w:sz w:val="24"/>
          <w:szCs w:val="24"/>
        </w:rPr>
        <w:t>2) °C.</w:t>
      </w:r>
    </w:p>
    <w:p w:rsidR="00545AE6" w:rsidRPr="001C7E7C" w:rsidRDefault="004E7F43" w:rsidP="002972EB">
      <w:pPr>
        <w:pStyle w:val="FORMATTEXT"/>
        <w:spacing w:line="360" w:lineRule="auto"/>
        <w:ind w:firstLine="567"/>
        <w:jc w:val="both"/>
        <w:rPr>
          <w:sz w:val="24"/>
          <w:szCs w:val="24"/>
        </w:rPr>
      </w:pPr>
      <w:r>
        <w:rPr>
          <w:sz w:val="24"/>
          <w:szCs w:val="24"/>
        </w:rPr>
        <w:t>З</w:t>
      </w:r>
      <w:r w:rsidRPr="001C7E7C">
        <w:rPr>
          <w:sz w:val="24"/>
          <w:szCs w:val="24"/>
        </w:rPr>
        <w:t xml:space="preserve">амороженный </w:t>
      </w:r>
      <w:r>
        <w:rPr>
          <w:sz w:val="24"/>
          <w:szCs w:val="24"/>
        </w:rPr>
        <w:t>п</w:t>
      </w:r>
      <w:r w:rsidR="00545AE6" w:rsidRPr="001C7E7C">
        <w:rPr>
          <w:sz w:val="24"/>
          <w:szCs w:val="24"/>
        </w:rPr>
        <w:t>родукт хранят при температуре не выше минус 18</w:t>
      </w:r>
      <w:r>
        <w:rPr>
          <w:sz w:val="24"/>
          <w:szCs w:val="24"/>
        </w:rPr>
        <w:t xml:space="preserve"> </w:t>
      </w:r>
      <w:r w:rsidR="00545AE6" w:rsidRPr="001C7E7C">
        <w:rPr>
          <w:sz w:val="24"/>
          <w:szCs w:val="24"/>
        </w:rPr>
        <w:t>°С</w:t>
      </w:r>
    </w:p>
    <w:p w:rsidR="00545AE6" w:rsidRPr="001C7E7C" w:rsidRDefault="00545AE6" w:rsidP="002972EB">
      <w:pPr>
        <w:pStyle w:val="FORMATTEXT"/>
        <w:spacing w:line="360" w:lineRule="auto"/>
        <w:ind w:firstLine="567"/>
        <w:jc w:val="both"/>
        <w:rPr>
          <w:sz w:val="24"/>
          <w:szCs w:val="24"/>
        </w:rPr>
      </w:pPr>
      <w:r w:rsidRPr="001C7E7C">
        <w:rPr>
          <w:sz w:val="24"/>
          <w:szCs w:val="24"/>
        </w:rPr>
        <w:t>Для реализации замороженного продукта используют низкотемпературные прилавки и витрины.</w:t>
      </w:r>
    </w:p>
    <w:p w:rsidR="002972EB" w:rsidRDefault="00545AE6" w:rsidP="002972EB">
      <w:pPr>
        <w:pStyle w:val="FORMATTEXT"/>
        <w:spacing w:line="360" w:lineRule="auto"/>
        <w:ind w:firstLine="567"/>
        <w:jc w:val="both"/>
        <w:rPr>
          <w:sz w:val="24"/>
          <w:szCs w:val="24"/>
        </w:rPr>
      </w:pPr>
      <w:r w:rsidRPr="001C7E7C">
        <w:rPr>
          <w:sz w:val="24"/>
          <w:szCs w:val="24"/>
        </w:rPr>
        <w:t xml:space="preserve">Срок годности продукта с момента окончания технологического процесса его производства устанавливает изготовитель с учетом требований нормативных правовых </w:t>
      </w:r>
      <w:r w:rsidRPr="001C7E7C">
        <w:rPr>
          <w:sz w:val="24"/>
          <w:szCs w:val="24"/>
        </w:rPr>
        <w:lastRenderedPageBreak/>
        <w:t>актов, действующих на территории государства, принявшего</w:t>
      </w:r>
      <w:r w:rsidR="004E7F43">
        <w:rPr>
          <w:sz w:val="24"/>
          <w:szCs w:val="24"/>
        </w:rPr>
        <w:t xml:space="preserve"> настоящий</w:t>
      </w:r>
      <w:r w:rsidRPr="001C7E7C">
        <w:rPr>
          <w:sz w:val="24"/>
          <w:szCs w:val="24"/>
        </w:rPr>
        <w:t xml:space="preserve"> стандарт.</w:t>
      </w:r>
    </w:p>
    <w:p w:rsidR="002972EB" w:rsidRPr="002972EB" w:rsidRDefault="002972EB" w:rsidP="002972EB">
      <w:pPr>
        <w:pStyle w:val="1"/>
        <w:jc w:val="center"/>
        <w:rPr>
          <w:sz w:val="24"/>
        </w:rPr>
      </w:pPr>
      <w:r>
        <w:br w:type="page"/>
      </w:r>
      <w:bookmarkStart w:id="12" w:name="_Toc221720508"/>
      <w:bookmarkStart w:id="13" w:name="_Hlk178782560"/>
      <w:r w:rsidR="00DD3520" w:rsidRPr="002972EB">
        <w:rPr>
          <w:sz w:val="24"/>
        </w:rPr>
        <w:lastRenderedPageBreak/>
        <w:t>Приложение А</w:t>
      </w:r>
      <w:bookmarkEnd w:id="12"/>
    </w:p>
    <w:p w:rsidR="002972EB" w:rsidRPr="004E7F43" w:rsidRDefault="00DD3520" w:rsidP="002972EB">
      <w:pPr>
        <w:spacing w:line="360" w:lineRule="auto"/>
        <w:ind w:firstLine="567"/>
        <w:jc w:val="center"/>
        <w:rPr>
          <w:rFonts w:ascii="Arial" w:hAnsi="Arial" w:cs="Arial"/>
          <w:b/>
          <w:sz w:val="22"/>
          <w:szCs w:val="22"/>
        </w:rPr>
      </w:pPr>
      <w:r w:rsidRPr="004E7F43">
        <w:rPr>
          <w:rFonts w:ascii="Arial" w:hAnsi="Arial" w:cs="Arial"/>
          <w:b/>
          <w:sz w:val="22"/>
          <w:szCs w:val="22"/>
        </w:rPr>
        <w:t>(справочное)</w:t>
      </w:r>
    </w:p>
    <w:p w:rsidR="00DD3520" w:rsidRPr="004E7F43" w:rsidRDefault="00DD3520" w:rsidP="00032FF2">
      <w:pPr>
        <w:spacing w:line="360" w:lineRule="auto"/>
        <w:ind w:firstLine="567"/>
        <w:jc w:val="center"/>
        <w:rPr>
          <w:rFonts w:ascii="Arial" w:hAnsi="Arial" w:cs="Arial"/>
          <w:b/>
          <w:spacing w:val="40"/>
          <w:sz w:val="22"/>
          <w:szCs w:val="22"/>
        </w:rPr>
      </w:pPr>
      <w:r w:rsidRPr="004E7F43">
        <w:rPr>
          <w:rFonts w:ascii="Arial" w:hAnsi="Arial" w:cs="Arial"/>
          <w:b/>
          <w:sz w:val="22"/>
          <w:szCs w:val="22"/>
        </w:rPr>
        <w:t>Информация о</w:t>
      </w:r>
      <w:r w:rsidR="004E7F43">
        <w:rPr>
          <w:rFonts w:ascii="Arial" w:hAnsi="Arial" w:cs="Arial"/>
          <w:b/>
          <w:sz w:val="22"/>
          <w:szCs w:val="22"/>
        </w:rPr>
        <w:t xml:space="preserve"> применяемых нормативных правовых актах</w:t>
      </w:r>
      <w:r w:rsidR="004E7F43">
        <w:rPr>
          <w:rFonts w:ascii="Arial" w:hAnsi="Arial" w:cs="Arial"/>
          <w:b/>
          <w:sz w:val="22"/>
          <w:szCs w:val="22"/>
        </w:rPr>
        <w:br/>
        <w:t xml:space="preserve">в </w:t>
      </w:r>
      <w:r w:rsidRPr="004E7F43">
        <w:rPr>
          <w:rFonts w:ascii="Arial" w:hAnsi="Arial" w:cs="Arial"/>
          <w:b/>
          <w:sz w:val="22"/>
          <w:szCs w:val="22"/>
        </w:rPr>
        <w:t>государств</w:t>
      </w:r>
      <w:r w:rsidR="004E7F43">
        <w:rPr>
          <w:rFonts w:ascii="Arial" w:hAnsi="Arial" w:cs="Arial"/>
          <w:b/>
          <w:sz w:val="22"/>
          <w:szCs w:val="22"/>
        </w:rPr>
        <w:t>ах</w:t>
      </w:r>
      <w:r w:rsidR="008E4927">
        <w:rPr>
          <w:rFonts w:ascii="Arial" w:hAnsi="Arial" w:cs="Arial"/>
          <w:b/>
          <w:sz w:val="22"/>
          <w:szCs w:val="22"/>
        </w:rPr>
        <w:t xml:space="preserve"> </w:t>
      </w:r>
      <w:r w:rsidR="004E7F43">
        <w:rPr>
          <w:rFonts w:ascii="Arial" w:hAnsi="Arial" w:cs="Arial"/>
          <w:b/>
          <w:sz w:val="22"/>
          <w:szCs w:val="22"/>
        </w:rPr>
        <w:t>–</w:t>
      </w:r>
      <w:r w:rsidR="008E4927">
        <w:rPr>
          <w:rFonts w:ascii="Arial" w:hAnsi="Arial" w:cs="Arial"/>
          <w:b/>
          <w:sz w:val="22"/>
          <w:szCs w:val="22"/>
        </w:rPr>
        <w:t xml:space="preserve"> </w:t>
      </w:r>
      <w:r w:rsidR="004E7F43">
        <w:rPr>
          <w:rFonts w:ascii="Arial" w:hAnsi="Arial" w:cs="Arial"/>
          <w:b/>
          <w:sz w:val="22"/>
          <w:szCs w:val="22"/>
        </w:rPr>
        <w:t>участниках</w:t>
      </w:r>
      <w:r w:rsidRPr="004E7F43">
        <w:rPr>
          <w:rFonts w:ascii="Arial" w:hAnsi="Arial" w:cs="Arial"/>
          <w:b/>
          <w:sz w:val="22"/>
          <w:szCs w:val="22"/>
        </w:rPr>
        <w:t xml:space="preserve"> СНГ</w:t>
      </w:r>
    </w:p>
    <w:p w:rsidR="00DD3520" w:rsidRPr="00032FF2" w:rsidRDefault="00032FF2" w:rsidP="00032FF2">
      <w:pPr>
        <w:pStyle w:val="a9"/>
        <w:spacing w:line="360" w:lineRule="auto"/>
        <w:rPr>
          <w:rFonts w:ascii="Arial" w:hAnsi="Arial" w:cs="Arial"/>
          <w:spacing w:val="40"/>
          <w:sz w:val="22"/>
        </w:rPr>
      </w:pPr>
      <w:r w:rsidRPr="00032FF2">
        <w:rPr>
          <w:rFonts w:ascii="Arial" w:hAnsi="Arial"/>
          <w:spacing w:val="40"/>
          <w:sz w:val="22"/>
        </w:rPr>
        <w:t xml:space="preserve">Таблица А.1 </w:t>
      </w:r>
    </w:p>
    <w:tbl>
      <w:tblPr>
        <w:tblW w:w="5000" w:type="pct"/>
        <w:tblCellMar>
          <w:left w:w="0" w:type="dxa"/>
          <w:right w:w="0" w:type="dxa"/>
        </w:tblCellMar>
        <w:tblLook w:val="04A0" w:firstRow="1" w:lastRow="0" w:firstColumn="1" w:lastColumn="0" w:noHBand="0" w:noVBand="1"/>
      </w:tblPr>
      <w:tblGrid>
        <w:gridCol w:w="5380"/>
        <w:gridCol w:w="4532"/>
      </w:tblGrid>
      <w:tr w:rsidR="00DD3520" w:rsidRPr="001C7E7C" w:rsidTr="00F5287A">
        <w:trPr>
          <w:trHeight w:val="15"/>
        </w:trPr>
        <w:tc>
          <w:tcPr>
            <w:tcW w:w="2714" w:type="pct"/>
            <w:tcBorders>
              <w:top w:val="single" w:sz="4" w:space="0" w:color="auto"/>
              <w:left w:val="single" w:sz="4" w:space="0" w:color="auto"/>
              <w:bottom w:val="double" w:sz="4" w:space="0" w:color="auto"/>
              <w:right w:val="single" w:sz="4" w:space="0" w:color="auto"/>
            </w:tcBorders>
            <w:shd w:val="clear" w:color="auto" w:fill="auto"/>
          </w:tcPr>
          <w:p w:rsidR="00DD3520" w:rsidRPr="00032FF2" w:rsidRDefault="004E7F43" w:rsidP="002972EB">
            <w:pPr>
              <w:tabs>
                <w:tab w:val="left" w:pos="6379"/>
              </w:tabs>
              <w:spacing w:line="360" w:lineRule="auto"/>
              <w:ind w:hanging="34"/>
              <w:jc w:val="center"/>
              <w:rPr>
                <w:rFonts w:ascii="Arial" w:hAnsi="Arial" w:cs="Arial"/>
                <w:bCs/>
                <w:sz w:val="22"/>
                <w:szCs w:val="22"/>
                <w:lang w:eastAsia="en-US"/>
              </w:rPr>
            </w:pPr>
            <w:r>
              <w:rPr>
                <w:rFonts w:ascii="Arial" w:hAnsi="Arial" w:cs="Arial"/>
                <w:bCs/>
                <w:sz w:val="22"/>
                <w:szCs w:val="22"/>
                <w:lang w:eastAsia="en-US"/>
              </w:rPr>
              <w:t>Нормативный правовой акт</w:t>
            </w:r>
          </w:p>
        </w:tc>
        <w:tc>
          <w:tcPr>
            <w:tcW w:w="2286" w:type="pct"/>
            <w:tcBorders>
              <w:top w:val="single" w:sz="4" w:space="0" w:color="auto"/>
              <w:left w:val="single" w:sz="4" w:space="0" w:color="auto"/>
              <w:bottom w:val="double" w:sz="4" w:space="0" w:color="auto"/>
              <w:right w:val="single" w:sz="4" w:space="0" w:color="auto"/>
            </w:tcBorders>
          </w:tcPr>
          <w:p w:rsidR="00DD3520" w:rsidRPr="00032FF2" w:rsidRDefault="00DD3520" w:rsidP="004E7F43">
            <w:pPr>
              <w:spacing w:line="360" w:lineRule="auto"/>
              <w:ind w:hanging="43"/>
              <w:jc w:val="center"/>
              <w:rPr>
                <w:rFonts w:ascii="Arial" w:hAnsi="Arial" w:cs="Arial"/>
                <w:bCs/>
                <w:sz w:val="22"/>
                <w:szCs w:val="22"/>
                <w:lang w:eastAsia="en-US"/>
              </w:rPr>
            </w:pPr>
            <w:r w:rsidRPr="00032FF2">
              <w:rPr>
                <w:rFonts w:ascii="Arial" w:hAnsi="Arial" w:cs="Arial"/>
                <w:bCs/>
                <w:sz w:val="22"/>
                <w:szCs w:val="22"/>
                <w:lang w:eastAsia="en-US"/>
              </w:rPr>
              <w:t>Государство</w:t>
            </w:r>
            <w:r w:rsidR="008E4927">
              <w:rPr>
                <w:rFonts w:ascii="Arial" w:hAnsi="Arial" w:cs="Arial"/>
                <w:bCs/>
                <w:sz w:val="22"/>
                <w:szCs w:val="22"/>
                <w:lang w:eastAsia="en-US"/>
              </w:rPr>
              <w:t xml:space="preserve"> </w:t>
            </w:r>
            <w:r w:rsidR="004E7F43">
              <w:rPr>
                <w:rFonts w:ascii="Arial" w:hAnsi="Arial" w:cs="Arial"/>
                <w:bCs/>
                <w:sz w:val="22"/>
                <w:szCs w:val="22"/>
                <w:lang w:eastAsia="en-US"/>
              </w:rPr>
              <w:t>–</w:t>
            </w:r>
            <w:r w:rsidR="008E4927">
              <w:rPr>
                <w:rFonts w:ascii="Arial" w:hAnsi="Arial" w:cs="Arial"/>
                <w:bCs/>
                <w:sz w:val="22"/>
                <w:szCs w:val="22"/>
                <w:lang w:eastAsia="en-US"/>
              </w:rPr>
              <w:t xml:space="preserve"> </w:t>
            </w:r>
            <w:r w:rsidRPr="00032FF2">
              <w:rPr>
                <w:rFonts w:ascii="Arial" w:hAnsi="Arial" w:cs="Arial"/>
                <w:bCs/>
                <w:sz w:val="22"/>
                <w:szCs w:val="22"/>
                <w:lang w:eastAsia="en-US"/>
              </w:rPr>
              <w:t>участник СНГ</w:t>
            </w:r>
          </w:p>
        </w:tc>
      </w:tr>
      <w:tr w:rsidR="00DD3520" w:rsidRPr="00394F19" w:rsidTr="00F5287A">
        <w:trPr>
          <w:trHeight w:val="410"/>
        </w:trPr>
        <w:tc>
          <w:tcPr>
            <w:tcW w:w="2714" w:type="pct"/>
            <w:tcBorders>
              <w:top w:val="double" w:sz="4" w:space="0" w:color="auto"/>
              <w:left w:val="single" w:sz="4" w:space="0" w:color="auto"/>
              <w:bottom w:val="single" w:sz="4" w:space="0" w:color="auto"/>
              <w:right w:val="single" w:sz="4" w:space="0" w:color="auto"/>
            </w:tcBorders>
            <w:shd w:val="clear" w:color="auto" w:fill="auto"/>
            <w:tcMar>
              <w:top w:w="0" w:type="dxa"/>
              <w:left w:w="74" w:type="dxa"/>
              <w:bottom w:w="0" w:type="dxa"/>
              <w:right w:w="74" w:type="dxa"/>
            </w:tcMar>
          </w:tcPr>
          <w:p w:rsidR="00DD3520" w:rsidRPr="002972EB" w:rsidRDefault="00DD3520" w:rsidP="002972EB">
            <w:pPr>
              <w:spacing w:line="360" w:lineRule="auto"/>
              <w:ind w:firstLine="33"/>
              <w:rPr>
                <w:rFonts w:ascii="Arial" w:hAnsi="Arial" w:cs="Arial"/>
                <w:sz w:val="22"/>
              </w:rPr>
            </w:pPr>
            <w:r w:rsidRPr="002972EB">
              <w:rPr>
                <w:rFonts w:ascii="Arial" w:hAnsi="Arial" w:cs="Arial"/>
                <w:sz w:val="22"/>
                <w:lang w:eastAsia="en-US"/>
              </w:rPr>
              <w:t xml:space="preserve">Технический регламент Таможенного союза </w:t>
            </w:r>
            <w:r w:rsidR="004E7F43" w:rsidRPr="002972EB">
              <w:rPr>
                <w:rFonts w:ascii="Arial" w:hAnsi="Arial" w:cs="Arial"/>
                <w:sz w:val="22"/>
                <w:lang w:eastAsia="en-US"/>
              </w:rPr>
              <w:t xml:space="preserve">ТР ТС 021/2011 </w:t>
            </w:r>
            <w:r w:rsidRPr="002972EB">
              <w:rPr>
                <w:rFonts w:ascii="Arial" w:hAnsi="Arial" w:cs="Arial"/>
                <w:sz w:val="22"/>
                <w:lang w:eastAsia="en-US"/>
              </w:rPr>
              <w:t>«</w:t>
            </w:r>
            <w:hyperlink r:id="rId18" w:history="1">
              <w:r w:rsidRPr="002972EB">
                <w:rPr>
                  <w:rFonts w:ascii="Arial" w:hAnsi="Arial" w:cs="Arial"/>
                  <w:sz w:val="22"/>
                  <w:lang w:eastAsia="en-US"/>
                </w:rPr>
                <w:t>О безопасности пищевой продукции</w:t>
              </w:r>
            </w:hyperlink>
            <w:r w:rsidRPr="002972EB">
              <w:rPr>
                <w:rFonts w:ascii="Arial" w:hAnsi="Arial" w:cs="Arial"/>
                <w:sz w:val="22"/>
                <w:lang w:eastAsia="en-US"/>
              </w:rPr>
              <w:t>»</w:t>
            </w:r>
          </w:p>
        </w:tc>
        <w:tc>
          <w:tcPr>
            <w:tcW w:w="2286" w:type="pct"/>
            <w:tcBorders>
              <w:top w:val="double" w:sz="4" w:space="0" w:color="auto"/>
              <w:left w:val="single" w:sz="4" w:space="0" w:color="auto"/>
              <w:bottom w:val="single" w:sz="4" w:space="0" w:color="auto"/>
              <w:right w:val="single" w:sz="4" w:space="0" w:color="auto"/>
            </w:tcBorders>
          </w:tcPr>
          <w:p w:rsidR="00DD3520" w:rsidRPr="002972EB" w:rsidRDefault="00DD3520" w:rsidP="002972EB">
            <w:pPr>
              <w:spacing w:line="360" w:lineRule="auto"/>
              <w:ind w:firstLine="33"/>
              <w:jc w:val="center"/>
              <w:rPr>
                <w:rFonts w:ascii="Arial" w:hAnsi="Arial" w:cs="Arial"/>
                <w:sz w:val="22"/>
                <w:lang w:val="en-US" w:eastAsia="en-US"/>
              </w:rPr>
            </w:pPr>
            <w:r w:rsidRPr="002972EB">
              <w:rPr>
                <w:rFonts w:ascii="Arial" w:hAnsi="Arial" w:cs="Arial"/>
                <w:sz w:val="22"/>
                <w:lang w:val="en-US" w:eastAsia="en-US"/>
              </w:rPr>
              <w:t>AM, BY, KZ, KG, RU</w:t>
            </w:r>
          </w:p>
        </w:tc>
      </w:tr>
      <w:tr w:rsidR="00DD3520" w:rsidRPr="00394F19" w:rsidTr="00F5287A">
        <w:trPr>
          <w:trHeight w:val="415"/>
        </w:trPr>
        <w:tc>
          <w:tcPr>
            <w:tcW w:w="2714" w:type="pct"/>
            <w:tcBorders>
              <w:top w:val="single" w:sz="4" w:space="0" w:color="auto"/>
              <w:left w:val="single" w:sz="4" w:space="0" w:color="auto"/>
              <w:bottom w:val="single" w:sz="4" w:space="0" w:color="auto"/>
              <w:right w:val="single" w:sz="4" w:space="0" w:color="auto"/>
            </w:tcBorders>
            <w:shd w:val="clear" w:color="auto" w:fill="auto"/>
            <w:tcMar>
              <w:top w:w="0" w:type="dxa"/>
              <w:left w:w="74" w:type="dxa"/>
              <w:bottom w:w="0" w:type="dxa"/>
              <w:right w:w="74" w:type="dxa"/>
            </w:tcMar>
          </w:tcPr>
          <w:p w:rsidR="00DD3520" w:rsidRPr="002972EB" w:rsidRDefault="00DD3520" w:rsidP="002972EB">
            <w:pPr>
              <w:spacing w:line="360" w:lineRule="auto"/>
              <w:ind w:firstLine="33"/>
              <w:rPr>
                <w:rFonts w:ascii="Arial" w:hAnsi="Arial" w:cs="Arial"/>
                <w:sz w:val="22"/>
              </w:rPr>
            </w:pPr>
            <w:r w:rsidRPr="002972EB">
              <w:rPr>
                <w:rFonts w:ascii="Arial" w:hAnsi="Arial" w:cs="Arial"/>
                <w:sz w:val="22"/>
                <w:lang w:eastAsia="en-US"/>
              </w:rPr>
              <w:t xml:space="preserve">Технический регламент Таможенного союза </w:t>
            </w:r>
            <w:r w:rsidR="004E7F43" w:rsidRPr="002972EB">
              <w:rPr>
                <w:rFonts w:ascii="Arial" w:hAnsi="Arial" w:cs="Arial"/>
                <w:sz w:val="22"/>
                <w:lang w:eastAsia="en-US"/>
              </w:rPr>
              <w:t xml:space="preserve">ТР ТС 033/2013 </w:t>
            </w:r>
            <w:r w:rsidRPr="002972EB">
              <w:rPr>
                <w:rFonts w:ascii="Arial" w:hAnsi="Arial" w:cs="Arial"/>
                <w:sz w:val="22"/>
                <w:lang w:eastAsia="en-US"/>
              </w:rPr>
              <w:t>«О безопасности молока и молочной продукции»</w:t>
            </w:r>
          </w:p>
        </w:tc>
        <w:tc>
          <w:tcPr>
            <w:tcW w:w="2286" w:type="pct"/>
            <w:tcBorders>
              <w:top w:val="single" w:sz="4" w:space="0" w:color="auto"/>
              <w:left w:val="single" w:sz="4" w:space="0" w:color="auto"/>
              <w:bottom w:val="single" w:sz="4" w:space="0" w:color="auto"/>
              <w:right w:val="single" w:sz="4" w:space="0" w:color="auto"/>
            </w:tcBorders>
          </w:tcPr>
          <w:p w:rsidR="00DD3520" w:rsidRPr="002972EB" w:rsidRDefault="00DD3520" w:rsidP="002972EB">
            <w:pPr>
              <w:spacing w:line="360" w:lineRule="auto"/>
              <w:ind w:firstLine="33"/>
              <w:jc w:val="center"/>
              <w:rPr>
                <w:rFonts w:ascii="Arial" w:hAnsi="Arial" w:cs="Arial"/>
                <w:sz w:val="22"/>
                <w:lang w:val="en-US" w:eastAsia="en-US"/>
              </w:rPr>
            </w:pPr>
            <w:r w:rsidRPr="002972EB">
              <w:rPr>
                <w:rFonts w:ascii="Arial" w:hAnsi="Arial" w:cs="Arial"/>
                <w:sz w:val="22"/>
                <w:lang w:val="en-US" w:eastAsia="en-US"/>
              </w:rPr>
              <w:t>AM, BY, KZ, KG, RU</w:t>
            </w:r>
          </w:p>
        </w:tc>
      </w:tr>
      <w:tr w:rsidR="00DD3520" w:rsidRPr="00394F19" w:rsidTr="00F5287A">
        <w:trPr>
          <w:trHeight w:val="407"/>
        </w:trPr>
        <w:tc>
          <w:tcPr>
            <w:tcW w:w="2714" w:type="pct"/>
            <w:tcBorders>
              <w:top w:val="single" w:sz="4" w:space="0" w:color="auto"/>
              <w:left w:val="single" w:sz="4" w:space="0" w:color="auto"/>
              <w:bottom w:val="single" w:sz="4" w:space="0" w:color="auto"/>
              <w:right w:val="single" w:sz="4" w:space="0" w:color="auto"/>
            </w:tcBorders>
            <w:shd w:val="clear" w:color="auto" w:fill="auto"/>
            <w:tcMar>
              <w:top w:w="0" w:type="dxa"/>
              <w:left w:w="74" w:type="dxa"/>
              <w:bottom w:w="0" w:type="dxa"/>
              <w:right w:w="74" w:type="dxa"/>
            </w:tcMar>
          </w:tcPr>
          <w:p w:rsidR="00DD3520" w:rsidRPr="002972EB" w:rsidRDefault="00DD3520" w:rsidP="002972EB">
            <w:pPr>
              <w:spacing w:line="360" w:lineRule="auto"/>
              <w:ind w:firstLine="33"/>
              <w:rPr>
                <w:rFonts w:ascii="Arial" w:hAnsi="Arial" w:cs="Arial"/>
                <w:sz w:val="22"/>
                <w:lang w:eastAsia="en-US"/>
              </w:rPr>
            </w:pPr>
            <w:r w:rsidRPr="002972EB">
              <w:rPr>
                <w:rFonts w:ascii="Arial" w:hAnsi="Arial" w:cs="Arial"/>
                <w:sz w:val="22"/>
                <w:lang w:eastAsia="en-US"/>
              </w:rPr>
              <w:t>Технический регламент Таможенного союза</w:t>
            </w:r>
            <w:r w:rsidR="004E7F43">
              <w:rPr>
                <w:rFonts w:ascii="Arial" w:hAnsi="Arial" w:cs="Arial"/>
                <w:sz w:val="22"/>
                <w:lang w:eastAsia="en-US"/>
              </w:rPr>
              <w:t xml:space="preserve"> </w:t>
            </w:r>
            <w:r w:rsidR="004E7F43" w:rsidRPr="002972EB">
              <w:rPr>
                <w:rFonts w:ascii="Arial" w:hAnsi="Arial" w:cs="Arial"/>
                <w:sz w:val="22"/>
                <w:lang w:eastAsia="en-US"/>
              </w:rPr>
              <w:t>ТР ТС 022/2011</w:t>
            </w:r>
            <w:r w:rsidRPr="002972EB">
              <w:rPr>
                <w:rFonts w:ascii="Arial" w:hAnsi="Arial" w:cs="Arial"/>
                <w:sz w:val="22"/>
                <w:lang w:eastAsia="en-US"/>
              </w:rPr>
              <w:t xml:space="preserve"> «</w:t>
            </w:r>
            <w:hyperlink r:id="rId19" w:anchor="64U0IK" w:history="1">
              <w:r w:rsidRPr="002972EB">
                <w:rPr>
                  <w:rFonts w:ascii="Arial" w:hAnsi="Arial" w:cs="Arial"/>
                  <w:sz w:val="22"/>
                  <w:lang w:eastAsia="en-US"/>
                </w:rPr>
                <w:t>Пищевая продукция в части ее маркировки</w:t>
              </w:r>
            </w:hyperlink>
            <w:r w:rsidRPr="002972EB">
              <w:rPr>
                <w:rFonts w:ascii="Arial" w:hAnsi="Arial" w:cs="Arial"/>
                <w:sz w:val="22"/>
                <w:lang w:eastAsia="en-US"/>
              </w:rPr>
              <w:t>»</w:t>
            </w:r>
          </w:p>
        </w:tc>
        <w:tc>
          <w:tcPr>
            <w:tcW w:w="2286" w:type="pct"/>
            <w:tcBorders>
              <w:top w:val="single" w:sz="4" w:space="0" w:color="auto"/>
              <w:left w:val="single" w:sz="4" w:space="0" w:color="auto"/>
              <w:bottom w:val="single" w:sz="4" w:space="0" w:color="auto"/>
              <w:right w:val="single" w:sz="4" w:space="0" w:color="auto"/>
            </w:tcBorders>
          </w:tcPr>
          <w:p w:rsidR="00DD3520" w:rsidRPr="002972EB" w:rsidRDefault="00DD3520" w:rsidP="002972EB">
            <w:pPr>
              <w:spacing w:line="360" w:lineRule="auto"/>
              <w:ind w:firstLine="33"/>
              <w:jc w:val="center"/>
              <w:rPr>
                <w:rFonts w:ascii="Arial" w:hAnsi="Arial" w:cs="Arial"/>
                <w:sz w:val="22"/>
                <w:lang w:val="en-US" w:eastAsia="en-US"/>
              </w:rPr>
            </w:pPr>
            <w:r w:rsidRPr="002972EB">
              <w:rPr>
                <w:rFonts w:ascii="Arial" w:hAnsi="Arial" w:cs="Arial"/>
                <w:sz w:val="22"/>
                <w:lang w:val="en-US" w:eastAsia="en-US"/>
              </w:rPr>
              <w:t>AM, BY, KZ, KG, RU</w:t>
            </w:r>
          </w:p>
        </w:tc>
      </w:tr>
      <w:tr w:rsidR="00DD3520" w:rsidRPr="00394F19" w:rsidTr="00F5287A">
        <w:trPr>
          <w:trHeight w:val="399"/>
        </w:trPr>
        <w:tc>
          <w:tcPr>
            <w:tcW w:w="2714" w:type="pct"/>
            <w:tcBorders>
              <w:top w:val="single" w:sz="4" w:space="0" w:color="auto"/>
              <w:left w:val="single" w:sz="4" w:space="0" w:color="auto"/>
              <w:bottom w:val="single" w:sz="4" w:space="0" w:color="auto"/>
              <w:right w:val="single" w:sz="4" w:space="0" w:color="auto"/>
            </w:tcBorders>
            <w:shd w:val="clear" w:color="auto" w:fill="auto"/>
            <w:tcMar>
              <w:top w:w="0" w:type="dxa"/>
              <w:left w:w="74" w:type="dxa"/>
              <w:bottom w:w="0" w:type="dxa"/>
              <w:right w:w="74" w:type="dxa"/>
            </w:tcMar>
          </w:tcPr>
          <w:p w:rsidR="00DD3520" w:rsidRPr="002972EB" w:rsidRDefault="00DD3520" w:rsidP="002972EB">
            <w:pPr>
              <w:spacing w:line="360" w:lineRule="auto"/>
              <w:ind w:firstLine="33"/>
              <w:rPr>
                <w:rFonts w:ascii="Arial" w:hAnsi="Arial" w:cs="Arial"/>
                <w:sz w:val="22"/>
                <w:lang w:eastAsia="en-US"/>
              </w:rPr>
            </w:pPr>
            <w:r w:rsidRPr="002972EB">
              <w:rPr>
                <w:rFonts w:ascii="Arial" w:hAnsi="Arial" w:cs="Arial"/>
                <w:sz w:val="22"/>
                <w:lang w:eastAsia="en-US"/>
              </w:rPr>
              <w:t>Технический регламент Таможенного союза</w:t>
            </w:r>
            <w:r w:rsidR="004E7F43">
              <w:rPr>
                <w:rFonts w:ascii="Arial" w:hAnsi="Arial" w:cs="Arial"/>
                <w:sz w:val="22"/>
                <w:lang w:eastAsia="en-US"/>
              </w:rPr>
              <w:t xml:space="preserve"> </w:t>
            </w:r>
            <w:r w:rsidR="004E7F43" w:rsidRPr="002972EB">
              <w:rPr>
                <w:rFonts w:ascii="Arial" w:hAnsi="Arial" w:cs="Arial"/>
                <w:sz w:val="22"/>
                <w:lang w:eastAsia="en-US"/>
              </w:rPr>
              <w:t>ТР ТС 005/2011</w:t>
            </w:r>
            <w:r w:rsidR="004E7F43">
              <w:rPr>
                <w:rFonts w:ascii="Arial" w:hAnsi="Arial" w:cs="Arial"/>
                <w:sz w:val="22"/>
                <w:lang w:eastAsia="en-US"/>
              </w:rPr>
              <w:t xml:space="preserve"> </w:t>
            </w:r>
            <w:r w:rsidRPr="002972EB">
              <w:rPr>
                <w:rFonts w:ascii="Arial" w:hAnsi="Arial" w:cs="Arial"/>
                <w:sz w:val="22"/>
                <w:lang w:eastAsia="en-US"/>
              </w:rPr>
              <w:t>«</w:t>
            </w:r>
            <w:hyperlink r:id="rId20" w:history="1">
              <w:r w:rsidRPr="002972EB">
                <w:rPr>
                  <w:rFonts w:ascii="Arial" w:hAnsi="Arial" w:cs="Arial"/>
                  <w:sz w:val="22"/>
                  <w:lang w:eastAsia="en-US"/>
                </w:rPr>
                <w:t>О безопасности упаковки</w:t>
              </w:r>
            </w:hyperlink>
            <w:r w:rsidRPr="002972EB">
              <w:rPr>
                <w:rFonts w:ascii="Arial" w:hAnsi="Arial" w:cs="Arial"/>
                <w:sz w:val="22"/>
                <w:lang w:eastAsia="en-US"/>
              </w:rPr>
              <w:t>»</w:t>
            </w:r>
          </w:p>
        </w:tc>
        <w:tc>
          <w:tcPr>
            <w:tcW w:w="2286" w:type="pct"/>
            <w:tcBorders>
              <w:top w:val="single" w:sz="4" w:space="0" w:color="auto"/>
              <w:left w:val="single" w:sz="4" w:space="0" w:color="auto"/>
              <w:bottom w:val="single" w:sz="4" w:space="0" w:color="auto"/>
              <w:right w:val="single" w:sz="4" w:space="0" w:color="auto"/>
            </w:tcBorders>
          </w:tcPr>
          <w:p w:rsidR="00DD3520" w:rsidRPr="002972EB" w:rsidRDefault="00DD3520" w:rsidP="002972EB">
            <w:pPr>
              <w:spacing w:line="360" w:lineRule="auto"/>
              <w:ind w:firstLine="33"/>
              <w:jc w:val="center"/>
              <w:rPr>
                <w:rFonts w:ascii="Arial" w:hAnsi="Arial" w:cs="Arial"/>
                <w:sz w:val="22"/>
                <w:lang w:val="en-US" w:eastAsia="en-US"/>
              </w:rPr>
            </w:pPr>
            <w:r w:rsidRPr="002972EB">
              <w:rPr>
                <w:rFonts w:ascii="Arial" w:hAnsi="Arial" w:cs="Arial"/>
                <w:sz w:val="22"/>
                <w:lang w:val="en-US" w:eastAsia="en-US"/>
              </w:rPr>
              <w:t>AM, BY, KZ, KG, RU</w:t>
            </w:r>
          </w:p>
        </w:tc>
      </w:tr>
      <w:tr w:rsidR="00DD3520" w:rsidRPr="001C7E7C" w:rsidTr="00F5287A">
        <w:trPr>
          <w:trHeight w:val="399"/>
        </w:trPr>
        <w:tc>
          <w:tcPr>
            <w:tcW w:w="2714" w:type="pct"/>
            <w:tcBorders>
              <w:top w:val="single" w:sz="4" w:space="0" w:color="auto"/>
              <w:left w:val="single" w:sz="4" w:space="0" w:color="auto"/>
              <w:bottom w:val="single" w:sz="4" w:space="0" w:color="auto"/>
              <w:right w:val="single" w:sz="4" w:space="0" w:color="auto"/>
            </w:tcBorders>
            <w:shd w:val="clear" w:color="auto" w:fill="auto"/>
            <w:tcMar>
              <w:top w:w="0" w:type="dxa"/>
              <w:left w:w="74" w:type="dxa"/>
              <w:bottom w:w="0" w:type="dxa"/>
              <w:right w:w="74" w:type="dxa"/>
            </w:tcMar>
          </w:tcPr>
          <w:p w:rsidR="00DD3520" w:rsidRPr="002972EB" w:rsidRDefault="00DD3520" w:rsidP="004E7F43">
            <w:pPr>
              <w:spacing w:line="360" w:lineRule="auto"/>
              <w:ind w:firstLine="33"/>
              <w:rPr>
                <w:rFonts w:ascii="Arial" w:hAnsi="Arial" w:cs="Arial"/>
                <w:sz w:val="22"/>
              </w:rPr>
            </w:pPr>
            <w:r w:rsidRPr="002972EB">
              <w:rPr>
                <w:rFonts w:ascii="Arial" w:hAnsi="Arial" w:cs="Arial"/>
                <w:sz w:val="22"/>
              </w:rPr>
              <w:t>Технический регламент «Безопасность пищевой продукции» (утвержден постановлением Правительства Республики Таджикистан от 30 апреля 2016</w:t>
            </w:r>
            <w:r w:rsidR="004E7F43">
              <w:rPr>
                <w:rFonts w:ascii="Arial" w:hAnsi="Arial" w:cs="Arial"/>
                <w:sz w:val="22"/>
              </w:rPr>
              <w:t xml:space="preserve"> </w:t>
            </w:r>
            <w:r w:rsidRPr="002972EB">
              <w:rPr>
                <w:rFonts w:ascii="Arial" w:hAnsi="Arial" w:cs="Arial"/>
                <w:sz w:val="22"/>
              </w:rPr>
              <w:t>г</w:t>
            </w:r>
            <w:r w:rsidR="004E7F43">
              <w:rPr>
                <w:rFonts w:ascii="Arial" w:hAnsi="Arial" w:cs="Arial"/>
                <w:sz w:val="22"/>
              </w:rPr>
              <w:t>.</w:t>
            </w:r>
            <w:r w:rsidRPr="002972EB">
              <w:rPr>
                <w:rFonts w:ascii="Arial" w:hAnsi="Arial" w:cs="Arial"/>
                <w:sz w:val="22"/>
              </w:rPr>
              <w:t xml:space="preserve"> №</w:t>
            </w:r>
            <w:r w:rsidR="004E7F43">
              <w:rPr>
                <w:rFonts w:ascii="Arial" w:hAnsi="Arial" w:cs="Arial"/>
                <w:sz w:val="22"/>
              </w:rPr>
              <w:t xml:space="preserve"> </w:t>
            </w:r>
            <w:r w:rsidRPr="002972EB">
              <w:rPr>
                <w:rFonts w:ascii="Arial" w:hAnsi="Arial" w:cs="Arial"/>
                <w:sz w:val="22"/>
              </w:rPr>
              <w:t>190)</w:t>
            </w:r>
          </w:p>
        </w:tc>
        <w:tc>
          <w:tcPr>
            <w:tcW w:w="2286" w:type="pct"/>
            <w:tcBorders>
              <w:top w:val="single" w:sz="4" w:space="0" w:color="auto"/>
              <w:left w:val="single" w:sz="4" w:space="0" w:color="auto"/>
              <w:bottom w:val="single" w:sz="4" w:space="0" w:color="auto"/>
              <w:right w:val="single" w:sz="4" w:space="0" w:color="auto"/>
            </w:tcBorders>
          </w:tcPr>
          <w:p w:rsidR="00DD3520" w:rsidRPr="002972EB" w:rsidRDefault="00DD3520" w:rsidP="002972EB">
            <w:pPr>
              <w:spacing w:line="360" w:lineRule="auto"/>
              <w:ind w:firstLine="33"/>
              <w:jc w:val="center"/>
              <w:rPr>
                <w:rFonts w:ascii="Arial" w:hAnsi="Arial" w:cs="Arial"/>
                <w:sz w:val="22"/>
                <w:lang w:eastAsia="en-US"/>
              </w:rPr>
            </w:pPr>
            <w:r w:rsidRPr="002972EB">
              <w:rPr>
                <w:rFonts w:ascii="Arial" w:hAnsi="Arial" w:cs="Arial"/>
                <w:sz w:val="22"/>
                <w:lang w:val="en-US" w:eastAsia="en-US"/>
              </w:rPr>
              <w:t>TJ</w:t>
            </w:r>
          </w:p>
        </w:tc>
      </w:tr>
      <w:tr w:rsidR="00DD3520" w:rsidRPr="001C7E7C" w:rsidTr="00F5287A">
        <w:trPr>
          <w:trHeight w:val="399"/>
        </w:trPr>
        <w:tc>
          <w:tcPr>
            <w:tcW w:w="2714" w:type="pct"/>
            <w:tcBorders>
              <w:top w:val="single" w:sz="4" w:space="0" w:color="auto"/>
              <w:left w:val="single" w:sz="4" w:space="0" w:color="auto"/>
              <w:bottom w:val="single" w:sz="4" w:space="0" w:color="auto"/>
              <w:right w:val="single" w:sz="4" w:space="0" w:color="auto"/>
            </w:tcBorders>
            <w:shd w:val="clear" w:color="auto" w:fill="auto"/>
            <w:tcMar>
              <w:top w:w="0" w:type="dxa"/>
              <w:left w:w="74" w:type="dxa"/>
              <w:bottom w:w="0" w:type="dxa"/>
              <w:right w:w="74" w:type="dxa"/>
            </w:tcMar>
          </w:tcPr>
          <w:p w:rsidR="00DD3520" w:rsidRPr="002972EB" w:rsidRDefault="00DD3520" w:rsidP="004E7F43">
            <w:pPr>
              <w:spacing w:line="360" w:lineRule="auto"/>
              <w:ind w:firstLine="33"/>
              <w:rPr>
                <w:rFonts w:ascii="Arial" w:hAnsi="Arial" w:cs="Arial"/>
                <w:sz w:val="22"/>
              </w:rPr>
            </w:pPr>
            <w:r w:rsidRPr="002972EB">
              <w:rPr>
                <w:rFonts w:ascii="Arial" w:hAnsi="Arial" w:cs="Arial"/>
                <w:sz w:val="22"/>
              </w:rPr>
              <w:t>Технический регламент «Безопасность молока и молочной продукции» (утвержден постановлением Правительства Республики Таджикистан от 30 апреля 2016</w:t>
            </w:r>
            <w:r w:rsidR="004E7F43">
              <w:rPr>
                <w:rFonts w:ascii="Arial" w:hAnsi="Arial" w:cs="Arial"/>
                <w:sz w:val="22"/>
              </w:rPr>
              <w:t xml:space="preserve"> </w:t>
            </w:r>
            <w:r w:rsidRPr="002972EB">
              <w:rPr>
                <w:rFonts w:ascii="Arial" w:hAnsi="Arial" w:cs="Arial"/>
                <w:sz w:val="22"/>
              </w:rPr>
              <w:t>г</w:t>
            </w:r>
            <w:r w:rsidR="004E7F43">
              <w:rPr>
                <w:rFonts w:ascii="Arial" w:hAnsi="Arial" w:cs="Arial"/>
                <w:sz w:val="22"/>
              </w:rPr>
              <w:t>.</w:t>
            </w:r>
            <w:bookmarkStart w:id="14" w:name="_GoBack"/>
            <w:bookmarkEnd w:id="14"/>
            <w:r w:rsidRPr="002972EB">
              <w:rPr>
                <w:rFonts w:ascii="Arial" w:hAnsi="Arial" w:cs="Arial"/>
                <w:sz w:val="22"/>
              </w:rPr>
              <w:t xml:space="preserve"> №</w:t>
            </w:r>
            <w:r w:rsidR="004E7F43">
              <w:rPr>
                <w:rFonts w:ascii="Arial" w:hAnsi="Arial" w:cs="Arial"/>
                <w:sz w:val="22"/>
              </w:rPr>
              <w:t xml:space="preserve"> </w:t>
            </w:r>
            <w:r w:rsidRPr="002972EB">
              <w:rPr>
                <w:rFonts w:ascii="Arial" w:hAnsi="Arial" w:cs="Arial"/>
                <w:sz w:val="22"/>
              </w:rPr>
              <w:t>190)</w:t>
            </w:r>
          </w:p>
        </w:tc>
        <w:tc>
          <w:tcPr>
            <w:tcW w:w="2286" w:type="pct"/>
            <w:tcBorders>
              <w:top w:val="single" w:sz="4" w:space="0" w:color="auto"/>
              <w:left w:val="single" w:sz="4" w:space="0" w:color="auto"/>
              <w:bottom w:val="single" w:sz="4" w:space="0" w:color="auto"/>
              <w:right w:val="single" w:sz="4" w:space="0" w:color="auto"/>
            </w:tcBorders>
          </w:tcPr>
          <w:p w:rsidR="00DD3520" w:rsidRPr="002972EB" w:rsidRDefault="00DD3520" w:rsidP="002972EB">
            <w:pPr>
              <w:spacing w:line="360" w:lineRule="auto"/>
              <w:ind w:firstLine="33"/>
              <w:jc w:val="center"/>
              <w:rPr>
                <w:rFonts w:ascii="Arial" w:hAnsi="Arial" w:cs="Arial"/>
                <w:sz w:val="22"/>
                <w:lang w:eastAsia="en-US"/>
              </w:rPr>
            </w:pPr>
            <w:r w:rsidRPr="002972EB">
              <w:rPr>
                <w:rFonts w:ascii="Arial" w:hAnsi="Arial" w:cs="Arial"/>
                <w:sz w:val="22"/>
                <w:lang w:val="en-US" w:eastAsia="en-US"/>
              </w:rPr>
              <w:t>TJ</w:t>
            </w:r>
          </w:p>
        </w:tc>
      </w:tr>
    </w:tbl>
    <w:p w:rsidR="002972EB" w:rsidRDefault="002972EB" w:rsidP="00505660">
      <w:pPr>
        <w:tabs>
          <w:tab w:val="left" w:pos="510"/>
          <w:tab w:val="left" w:pos="624"/>
        </w:tabs>
        <w:spacing w:line="360" w:lineRule="auto"/>
        <w:jc w:val="center"/>
        <w:rPr>
          <w:rFonts w:ascii="Arial" w:hAnsi="Arial" w:cs="Arial"/>
          <w:b/>
          <w:bCs/>
        </w:rPr>
      </w:pPr>
      <w:bookmarkStart w:id="15" w:name="_Toc189569513"/>
    </w:p>
    <w:p w:rsidR="00505660" w:rsidRPr="002972EB" w:rsidRDefault="002972EB" w:rsidP="002972EB">
      <w:pPr>
        <w:pStyle w:val="1"/>
        <w:jc w:val="center"/>
      </w:pPr>
      <w:r>
        <w:br w:type="page"/>
      </w:r>
      <w:bookmarkStart w:id="16" w:name="_Toc221720509"/>
      <w:r w:rsidR="00505660" w:rsidRPr="002972EB">
        <w:rPr>
          <w:sz w:val="24"/>
        </w:rPr>
        <w:lastRenderedPageBreak/>
        <w:t>Приложение Б</w:t>
      </w:r>
      <w:bookmarkEnd w:id="15"/>
      <w:bookmarkEnd w:id="16"/>
    </w:p>
    <w:p w:rsidR="00505660" w:rsidRPr="004E7F43" w:rsidRDefault="00505660" w:rsidP="002972EB">
      <w:pPr>
        <w:tabs>
          <w:tab w:val="left" w:pos="510"/>
          <w:tab w:val="left" w:pos="624"/>
        </w:tabs>
        <w:spacing w:line="360" w:lineRule="auto"/>
        <w:ind w:firstLine="567"/>
        <w:jc w:val="center"/>
        <w:rPr>
          <w:rFonts w:ascii="Arial" w:hAnsi="Arial" w:cs="Arial"/>
          <w:b/>
          <w:bCs/>
          <w:sz w:val="22"/>
          <w:szCs w:val="22"/>
        </w:rPr>
      </w:pPr>
      <w:bookmarkStart w:id="17" w:name="_Toc189569514"/>
      <w:bookmarkStart w:id="18" w:name="_Toc178934323"/>
      <w:r w:rsidRPr="00032FF2">
        <w:rPr>
          <w:rFonts w:ascii="Arial" w:hAnsi="Arial" w:cs="Arial"/>
          <w:bCs/>
          <w:sz w:val="22"/>
          <w:szCs w:val="22"/>
        </w:rPr>
        <w:t>(</w:t>
      </w:r>
      <w:r w:rsidRPr="004E7F43">
        <w:rPr>
          <w:rFonts w:ascii="Arial" w:hAnsi="Arial" w:cs="Arial"/>
          <w:b/>
          <w:bCs/>
          <w:sz w:val="22"/>
          <w:szCs w:val="22"/>
        </w:rPr>
        <w:t>справочное)</w:t>
      </w:r>
      <w:bookmarkEnd w:id="17"/>
      <w:bookmarkEnd w:id="18"/>
    </w:p>
    <w:p w:rsidR="00505660" w:rsidRPr="004E7F43" w:rsidRDefault="00505660" w:rsidP="004E7F43">
      <w:pPr>
        <w:tabs>
          <w:tab w:val="left" w:pos="510"/>
          <w:tab w:val="left" w:pos="624"/>
        </w:tabs>
        <w:spacing w:line="360" w:lineRule="auto"/>
        <w:ind w:firstLine="567"/>
        <w:jc w:val="center"/>
        <w:rPr>
          <w:rFonts w:ascii="Arial" w:hAnsi="Arial" w:cs="Arial"/>
          <w:b/>
          <w:bCs/>
          <w:sz w:val="22"/>
          <w:szCs w:val="22"/>
        </w:rPr>
      </w:pPr>
      <w:bookmarkStart w:id="19" w:name="_Toc189569515"/>
      <w:bookmarkStart w:id="20" w:name="_Toc178934324"/>
      <w:proofErr w:type="spellStart"/>
      <w:r w:rsidRPr="004E7F43">
        <w:rPr>
          <w:rFonts w:ascii="Arial" w:hAnsi="Arial" w:cs="Arial"/>
          <w:b/>
          <w:bCs/>
          <w:sz w:val="22"/>
          <w:szCs w:val="22"/>
        </w:rPr>
        <w:t>Жирнокислотный</w:t>
      </w:r>
      <w:proofErr w:type="spellEnd"/>
      <w:r w:rsidRPr="004E7F43">
        <w:rPr>
          <w:rFonts w:ascii="Arial" w:hAnsi="Arial" w:cs="Arial"/>
          <w:b/>
          <w:bCs/>
          <w:sz w:val="22"/>
          <w:szCs w:val="22"/>
        </w:rPr>
        <w:t xml:space="preserve"> состав жировой фазы </w:t>
      </w:r>
      <w:bookmarkEnd w:id="19"/>
      <w:bookmarkEnd w:id="20"/>
      <w:r w:rsidR="004E7F43" w:rsidRPr="004E7F43">
        <w:rPr>
          <w:rFonts w:ascii="Arial" w:hAnsi="Arial" w:cs="Arial"/>
          <w:b/>
          <w:bCs/>
          <w:sz w:val="22"/>
          <w:szCs w:val="22"/>
        </w:rPr>
        <w:t xml:space="preserve">глазированных </w:t>
      </w:r>
      <w:r w:rsidR="00092566" w:rsidRPr="004E7F43">
        <w:rPr>
          <w:rFonts w:ascii="Arial" w:hAnsi="Arial" w:cs="Arial"/>
          <w:b/>
          <w:bCs/>
          <w:sz w:val="22"/>
          <w:szCs w:val="22"/>
        </w:rPr>
        <w:t xml:space="preserve">творожных </w:t>
      </w:r>
      <w:r w:rsidR="004E7F43" w:rsidRPr="004E7F43">
        <w:rPr>
          <w:rFonts w:ascii="Arial" w:hAnsi="Arial" w:cs="Arial"/>
          <w:b/>
          <w:bCs/>
          <w:sz w:val="22"/>
          <w:szCs w:val="22"/>
        </w:rPr>
        <w:t>сырков</w:t>
      </w:r>
    </w:p>
    <w:p w:rsidR="002972EB" w:rsidRPr="002972EB" w:rsidRDefault="002972EB" w:rsidP="002972EB">
      <w:pPr>
        <w:tabs>
          <w:tab w:val="left" w:pos="510"/>
          <w:tab w:val="left" w:pos="624"/>
        </w:tabs>
        <w:spacing w:line="360" w:lineRule="auto"/>
        <w:ind w:firstLine="567"/>
        <w:jc w:val="center"/>
        <w:rPr>
          <w:rFonts w:ascii="Arial" w:hAnsi="Arial" w:cs="Arial"/>
          <w:b/>
          <w:bCs/>
          <w:sz w:val="22"/>
          <w:szCs w:val="22"/>
        </w:rPr>
      </w:pPr>
    </w:p>
    <w:p w:rsidR="00505660" w:rsidRPr="002972EB" w:rsidRDefault="00930C2F" w:rsidP="00032FF2">
      <w:pPr>
        <w:tabs>
          <w:tab w:val="left" w:pos="510"/>
          <w:tab w:val="left" w:pos="624"/>
        </w:tabs>
        <w:spacing w:line="360" w:lineRule="auto"/>
        <w:rPr>
          <w:rFonts w:ascii="Arial" w:hAnsi="Arial" w:cs="Arial"/>
          <w:sz w:val="22"/>
          <w:szCs w:val="22"/>
        </w:rPr>
      </w:pPr>
      <w:r w:rsidRPr="002972EB">
        <w:rPr>
          <w:rFonts w:ascii="Arial" w:hAnsi="Arial" w:cs="Arial"/>
          <w:spacing w:val="40"/>
          <w:sz w:val="22"/>
          <w:szCs w:val="22"/>
        </w:rPr>
        <w:t>Таблица</w:t>
      </w:r>
      <w:r w:rsidR="002972EB">
        <w:rPr>
          <w:rFonts w:ascii="Arial" w:hAnsi="Arial" w:cs="Arial"/>
          <w:sz w:val="22"/>
          <w:szCs w:val="22"/>
        </w:rPr>
        <w:t xml:space="preserve"> Б</w:t>
      </w:r>
      <w:r w:rsidR="00032FF2">
        <w:rPr>
          <w:rFonts w:ascii="Arial" w:hAnsi="Arial" w:cs="Arial"/>
          <w:sz w:val="22"/>
          <w:szCs w:val="22"/>
        </w:rPr>
        <w:t xml:space="preserve">.1 – </w:t>
      </w:r>
      <w:proofErr w:type="spellStart"/>
      <w:r w:rsidR="00032FF2" w:rsidRPr="002972EB">
        <w:rPr>
          <w:rFonts w:ascii="Arial" w:hAnsi="Arial" w:cs="Arial"/>
          <w:bCs/>
          <w:sz w:val="22"/>
          <w:szCs w:val="22"/>
        </w:rPr>
        <w:t>Жирнокислотный</w:t>
      </w:r>
      <w:proofErr w:type="spellEnd"/>
      <w:r w:rsidR="00032FF2" w:rsidRPr="002972EB">
        <w:rPr>
          <w:rFonts w:ascii="Arial" w:hAnsi="Arial" w:cs="Arial"/>
          <w:bCs/>
          <w:sz w:val="22"/>
          <w:szCs w:val="22"/>
        </w:rPr>
        <w:t xml:space="preserve"> состав жировой фазы </w:t>
      </w:r>
      <w:r w:rsidR="004E7F43" w:rsidRPr="002972EB">
        <w:rPr>
          <w:rFonts w:ascii="Arial" w:hAnsi="Arial" w:cs="Arial"/>
          <w:bCs/>
          <w:sz w:val="22"/>
          <w:szCs w:val="22"/>
        </w:rPr>
        <w:t xml:space="preserve">глазированных </w:t>
      </w:r>
      <w:r w:rsidR="00032FF2" w:rsidRPr="002972EB">
        <w:rPr>
          <w:rFonts w:ascii="Arial" w:hAnsi="Arial" w:cs="Arial"/>
          <w:bCs/>
          <w:sz w:val="22"/>
          <w:szCs w:val="22"/>
        </w:rPr>
        <w:t xml:space="preserve">творожных </w:t>
      </w:r>
      <w:r w:rsidR="004E7F43">
        <w:rPr>
          <w:rFonts w:ascii="Arial" w:hAnsi="Arial" w:cs="Arial"/>
          <w:bCs/>
          <w:sz w:val="22"/>
          <w:szCs w:val="22"/>
        </w:rPr>
        <w:t>сырков</w:t>
      </w:r>
    </w:p>
    <w:tbl>
      <w:tblPr>
        <w:tblW w:w="5000" w:type="pct"/>
        <w:tblCellMar>
          <w:left w:w="90" w:type="dxa"/>
          <w:right w:w="90" w:type="dxa"/>
        </w:tblCellMar>
        <w:tblLook w:val="04A0" w:firstRow="1" w:lastRow="0" w:firstColumn="1" w:lastColumn="0" w:noHBand="0" w:noVBand="1"/>
      </w:tblPr>
      <w:tblGrid>
        <w:gridCol w:w="2830"/>
        <w:gridCol w:w="3114"/>
        <w:gridCol w:w="3962"/>
      </w:tblGrid>
      <w:tr w:rsidR="00505660" w:rsidRPr="002972EB" w:rsidTr="00F5287A">
        <w:tc>
          <w:tcPr>
            <w:tcW w:w="1428"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hideMark/>
          </w:tcPr>
          <w:p w:rsidR="00505660" w:rsidRPr="00032FF2" w:rsidRDefault="00505660" w:rsidP="00092566">
            <w:pPr>
              <w:tabs>
                <w:tab w:val="left" w:pos="510"/>
                <w:tab w:val="left" w:pos="624"/>
              </w:tabs>
              <w:jc w:val="center"/>
              <w:rPr>
                <w:rFonts w:ascii="Arial" w:hAnsi="Arial" w:cs="Arial"/>
                <w:sz w:val="22"/>
                <w:szCs w:val="22"/>
              </w:rPr>
            </w:pPr>
            <w:r w:rsidRPr="00032FF2">
              <w:rPr>
                <w:rFonts w:ascii="Arial" w:hAnsi="Arial" w:cs="Arial"/>
                <w:sz w:val="22"/>
                <w:szCs w:val="22"/>
              </w:rPr>
              <w:t>Условное обозначение жирной кислоты</w:t>
            </w:r>
          </w:p>
        </w:tc>
        <w:tc>
          <w:tcPr>
            <w:tcW w:w="1572"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hideMark/>
          </w:tcPr>
          <w:p w:rsidR="00505660" w:rsidRPr="00032FF2" w:rsidRDefault="00505660" w:rsidP="00092566">
            <w:pPr>
              <w:tabs>
                <w:tab w:val="left" w:pos="510"/>
                <w:tab w:val="left" w:pos="624"/>
              </w:tabs>
              <w:jc w:val="center"/>
              <w:rPr>
                <w:rFonts w:ascii="Arial" w:hAnsi="Arial" w:cs="Arial"/>
                <w:sz w:val="22"/>
                <w:szCs w:val="22"/>
              </w:rPr>
            </w:pPr>
            <w:r w:rsidRPr="00032FF2">
              <w:rPr>
                <w:rFonts w:ascii="Arial" w:hAnsi="Arial" w:cs="Arial"/>
                <w:sz w:val="22"/>
                <w:szCs w:val="22"/>
              </w:rPr>
              <w:t>Наименование жирной кислоты по тривиальной номенклатуре</w:t>
            </w:r>
          </w:p>
        </w:tc>
        <w:tc>
          <w:tcPr>
            <w:tcW w:w="2000" w:type="pct"/>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vAlign w:val="center"/>
            <w:hideMark/>
          </w:tcPr>
          <w:p w:rsidR="00505660" w:rsidRPr="00032FF2" w:rsidRDefault="00505660" w:rsidP="00092566">
            <w:pPr>
              <w:tabs>
                <w:tab w:val="left" w:pos="510"/>
                <w:tab w:val="left" w:pos="624"/>
              </w:tabs>
              <w:jc w:val="center"/>
              <w:rPr>
                <w:rFonts w:ascii="Arial" w:hAnsi="Arial" w:cs="Arial"/>
                <w:sz w:val="22"/>
                <w:szCs w:val="22"/>
              </w:rPr>
            </w:pPr>
            <w:r w:rsidRPr="00032FF2">
              <w:rPr>
                <w:rFonts w:ascii="Arial" w:hAnsi="Arial" w:cs="Arial"/>
                <w:sz w:val="22"/>
                <w:szCs w:val="22"/>
              </w:rPr>
              <w:t>Массовая доля жирной кислоты,</w:t>
            </w:r>
          </w:p>
          <w:p w:rsidR="00505660" w:rsidRPr="00032FF2" w:rsidRDefault="00505660" w:rsidP="00092566">
            <w:pPr>
              <w:tabs>
                <w:tab w:val="left" w:pos="510"/>
                <w:tab w:val="left" w:pos="624"/>
              </w:tabs>
              <w:jc w:val="center"/>
              <w:rPr>
                <w:rFonts w:ascii="Arial" w:hAnsi="Arial" w:cs="Arial"/>
                <w:sz w:val="22"/>
                <w:szCs w:val="22"/>
              </w:rPr>
            </w:pPr>
            <w:r w:rsidRPr="00032FF2">
              <w:rPr>
                <w:rFonts w:ascii="Arial" w:hAnsi="Arial" w:cs="Arial"/>
                <w:sz w:val="22"/>
                <w:szCs w:val="22"/>
              </w:rPr>
              <w:t>% от суммы жирных кислот</w:t>
            </w:r>
          </w:p>
        </w:tc>
      </w:tr>
      <w:tr w:rsidR="00F014A9" w:rsidRPr="002972EB" w:rsidTr="00F5287A">
        <w:trPr>
          <w:trHeight w:val="322"/>
        </w:trPr>
        <w:tc>
          <w:tcPr>
            <w:tcW w:w="1428"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F014A9" w:rsidRPr="00032FF2" w:rsidRDefault="00F014A9" w:rsidP="00F014A9">
            <w:pPr>
              <w:pStyle w:val="FORMATTEXT"/>
              <w:jc w:val="center"/>
              <w:rPr>
                <w:sz w:val="22"/>
                <w:szCs w:val="22"/>
                <w:vertAlign w:val="subscript"/>
              </w:rPr>
            </w:pPr>
            <w:r w:rsidRPr="00032FF2">
              <w:rPr>
                <w:noProof/>
                <w:position w:val="-11"/>
                <w:sz w:val="22"/>
                <w:szCs w:val="22"/>
              </w:rPr>
              <w:t>С</w:t>
            </w:r>
            <w:r w:rsidRPr="00032FF2">
              <w:rPr>
                <w:noProof/>
                <w:position w:val="-11"/>
                <w:sz w:val="22"/>
                <w:szCs w:val="22"/>
                <w:vertAlign w:val="subscript"/>
              </w:rPr>
              <w:t>4:0</w:t>
            </w:r>
            <w:r w:rsidRPr="00032FF2">
              <w:rPr>
                <w:noProof/>
                <w:position w:val="-11"/>
                <w:sz w:val="22"/>
                <w:szCs w:val="22"/>
              </w:rPr>
              <w:t xml:space="preserve"> </w:t>
            </w:r>
          </w:p>
        </w:tc>
        <w:tc>
          <w:tcPr>
            <w:tcW w:w="1572"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F014A9" w:rsidRPr="00032FF2" w:rsidRDefault="00F014A9" w:rsidP="00F014A9">
            <w:pPr>
              <w:tabs>
                <w:tab w:val="left" w:pos="510"/>
                <w:tab w:val="left" w:pos="624"/>
              </w:tabs>
              <w:jc w:val="center"/>
              <w:rPr>
                <w:rFonts w:ascii="Arial" w:hAnsi="Arial" w:cs="Arial"/>
                <w:sz w:val="22"/>
                <w:szCs w:val="22"/>
              </w:rPr>
            </w:pPr>
            <w:r w:rsidRPr="00032FF2">
              <w:rPr>
                <w:rFonts w:ascii="Arial" w:hAnsi="Arial" w:cs="Arial"/>
                <w:sz w:val="22"/>
                <w:szCs w:val="22"/>
              </w:rPr>
              <w:t>Масляная</w:t>
            </w:r>
          </w:p>
        </w:tc>
        <w:tc>
          <w:tcPr>
            <w:tcW w:w="2000" w:type="pct"/>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F014A9" w:rsidRPr="00032FF2" w:rsidRDefault="00F014A9" w:rsidP="00F014A9">
            <w:pPr>
              <w:tabs>
                <w:tab w:val="left" w:pos="510"/>
                <w:tab w:val="left" w:pos="624"/>
              </w:tabs>
              <w:jc w:val="center"/>
              <w:rPr>
                <w:rFonts w:ascii="Arial" w:hAnsi="Arial" w:cs="Arial"/>
                <w:sz w:val="22"/>
                <w:szCs w:val="22"/>
              </w:rPr>
            </w:pPr>
            <w:r w:rsidRPr="00032FF2">
              <w:rPr>
                <w:rFonts w:ascii="Arial" w:hAnsi="Arial" w:cs="Arial"/>
                <w:sz w:val="22"/>
                <w:szCs w:val="22"/>
              </w:rPr>
              <w:t>2,0–4,2</w:t>
            </w:r>
          </w:p>
        </w:tc>
      </w:tr>
      <w:tr w:rsidR="00F014A9" w:rsidRPr="002972EB" w:rsidTr="00F5287A">
        <w:tc>
          <w:tcPr>
            <w:tcW w:w="1428"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F014A9" w:rsidRPr="00032FF2" w:rsidRDefault="00F014A9" w:rsidP="00F014A9">
            <w:pPr>
              <w:pStyle w:val="FORMATTEXT"/>
              <w:jc w:val="center"/>
              <w:rPr>
                <w:sz w:val="22"/>
                <w:szCs w:val="22"/>
              </w:rPr>
            </w:pPr>
            <w:r w:rsidRPr="00032FF2">
              <w:rPr>
                <w:noProof/>
                <w:position w:val="-11"/>
                <w:sz w:val="22"/>
                <w:szCs w:val="22"/>
              </w:rPr>
              <w:t>С</w:t>
            </w:r>
            <w:r w:rsidRPr="00032FF2">
              <w:rPr>
                <w:noProof/>
                <w:position w:val="-11"/>
                <w:sz w:val="22"/>
                <w:szCs w:val="22"/>
                <w:vertAlign w:val="subscript"/>
              </w:rPr>
              <w:t>6:0</w:t>
            </w:r>
          </w:p>
        </w:tc>
        <w:tc>
          <w:tcPr>
            <w:tcW w:w="157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F014A9" w:rsidRPr="00032FF2" w:rsidRDefault="00F014A9" w:rsidP="00F014A9">
            <w:pPr>
              <w:tabs>
                <w:tab w:val="left" w:pos="510"/>
                <w:tab w:val="left" w:pos="624"/>
              </w:tabs>
              <w:jc w:val="center"/>
              <w:rPr>
                <w:rFonts w:ascii="Arial" w:hAnsi="Arial" w:cs="Arial"/>
                <w:sz w:val="22"/>
                <w:szCs w:val="22"/>
              </w:rPr>
            </w:pPr>
            <w:r w:rsidRPr="00032FF2">
              <w:rPr>
                <w:rFonts w:ascii="Arial" w:hAnsi="Arial" w:cs="Arial"/>
                <w:sz w:val="22"/>
                <w:szCs w:val="22"/>
              </w:rPr>
              <w:t>Капроновая</w:t>
            </w:r>
          </w:p>
        </w:tc>
        <w:tc>
          <w:tcPr>
            <w:tcW w:w="200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F014A9" w:rsidRPr="00032FF2" w:rsidRDefault="00F014A9" w:rsidP="00F014A9">
            <w:pPr>
              <w:tabs>
                <w:tab w:val="left" w:pos="510"/>
                <w:tab w:val="left" w:pos="624"/>
              </w:tabs>
              <w:jc w:val="center"/>
              <w:rPr>
                <w:rFonts w:ascii="Arial" w:hAnsi="Arial" w:cs="Arial"/>
                <w:sz w:val="22"/>
                <w:szCs w:val="22"/>
              </w:rPr>
            </w:pPr>
            <w:r w:rsidRPr="00032FF2">
              <w:rPr>
                <w:rFonts w:ascii="Arial" w:hAnsi="Arial" w:cs="Arial"/>
                <w:sz w:val="22"/>
                <w:szCs w:val="22"/>
              </w:rPr>
              <w:t>1,5–3,0</w:t>
            </w:r>
          </w:p>
        </w:tc>
      </w:tr>
      <w:tr w:rsidR="00F014A9" w:rsidRPr="002972EB" w:rsidTr="00F5287A">
        <w:tc>
          <w:tcPr>
            <w:tcW w:w="1428"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F014A9" w:rsidRPr="00032FF2" w:rsidRDefault="00F014A9" w:rsidP="00F014A9">
            <w:pPr>
              <w:pStyle w:val="FORMATTEXT"/>
              <w:jc w:val="center"/>
              <w:rPr>
                <w:sz w:val="22"/>
                <w:szCs w:val="22"/>
              </w:rPr>
            </w:pPr>
            <w:r w:rsidRPr="00032FF2">
              <w:rPr>
                <w:noProof/>
                <w:position w:val="-11"/>
                <w:sz w:val="22"/>
                <w:szCs w:val="22"/>
              </w:rPr>
              <w:t>С</w:t>
            </w:r>
            <w:r w:rsidRPr="00032FF2">
              <w:rPr>
                <w:noProof/>
                <w:position w:val="-11"/>
                <w:sz w:val="22"/>
                <w:szCs w:val="22"/>
                <w:vertAlign w:val="subscript"/>
              </w:rPr>
              <w:t>8:0</w:t>
            </w:r>
          </w:p>
        </w:tc>
        <w:tc>
          <w:tcPr>
            <w:tcW w:w="157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F014A9" w:rsidRPr="00032FF2" w:rsidRDefault="00F014A9" w:rsidP="00F014A9">
            <w:pPr>
              <w:tabs>
                <w:tab w:val="left" w:pos="510"/>
                <w:tab w:val="left" w:pos="624"/>
              </w:tabs>
              <w:jc w:val="center"/>
              <w:rPr>
                <w:rFonts w:ascii="Arial" w:hAnsi="Arial" w:cs="Arial"/>
                <w:sz w:val="22"/>
                <w:szCs w:val="22"/>
              </w:rPr>
            </w:pPr>
            <w:proofErr w:type="spellStart"/>
            <w:r w:rsidRPr="00032FF2">
              <w:rPr>
                <w:rFonts w:ascii="Arial" w:hAnsi="Arial" w:cs="Arial"/>
                <w:sz w:val="22"/>
                <w:szCs w:val="22"/>
              </w:rPr>
              <w:t>Каприловая</w:t>
            </w:r>
            <w:proofErr w:type="spellEnd"/>
          </w:p>
        </w:tc>
        <w:tc>
          <w:tcPr>
            <w:tcW w:w="200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F014A9" w:rsidRPr="00032FF2" w:rsidRDefault="00F014A9" w:rsidP="00F014A9">
            <w:pPr>
              <w:tabs>
                <w:tab w:val="left" w:pos="510"/>
                <w:tab w:val="left" w:pos="624"/>
              </w:tabs>
              <w:jc w:val="center"/>
              <w:rPr>
                <w:rFonts w:ascii="Arial" w:hAnsi="Arial" w:cs="Arial"/>
                <w:sz w:val="22"/>
                <w:szCs w:val="22"/>
              </w:rPr>
            </w:pPr>
            <w:r w:rsidRPr="00032FF2">
              <w:rPr>
                <w:rFonts w:ascii="Arial" w:hAnsi="Arial" w:cs="Arial"/>
                <w:sz w:val="22"/>
                <w:szCs w:val="22"/>
              </w:rPr>
              <w:t>1,0–2,0</w:t>
            </w:r>
          </w:p>
        </w:tc>
      </w:tr>
      <w:tr w:rsidR="00F014A9" w:rsidRPr="002972EB" w:rsidTr="00F5287A">
        <w:tc>
          <w:tcPr>
            <w:tcW w:w="1428"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F014A9" w:rsidRPr="00032FF2" w:rsidRDefault="00F014A9" w:rsidP="00F014A9">
            <w:pPr>
              <w:pStyle w:val="FORMATTEXT"/>
              <w:jc w:val="center"/>
              <w:rPr>
                <w:sz w:val="22"/>
                <w:szCs w:val="22"/>
              </w:rPr>
            </w:pPr>
            <w:r w:rsidRPr="00032FF2">
              <w:rPr>
                <w:noProof/>
                <w:position w:val="-11"/>
                <w:sz w:val="22"/>
                <w:szCs w:val="22"/>
              </w:rPr>
              <w:t>С</w:t>
            </w:r>
            <w:r w:rsidRPr="00032FF2">
              <w:rPr>
                <w:noProof/>
                <w:position w:val="-11"/>
                <w:sz w:val="22"/>
                <w:szCs w:val="22"/>
                <w:vertAlign w:val="subscript"/>
              </w:rPr>
              <w:t>10:0</w:t>
            </w:r>
          </w:p>
        </w:tc>
        <w:tc>
          <w:tcPr>
            <w:tcW w:w="157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F014A9" w:rsidRPr="00032FF2" w:rsidRDefault="00F014A9" w:rsidP="00F014A9">
            <w:pPr>
              <w:tabs>
                <w:tab w:val="left" w:pos="510"/>
                <w:tab w:val="left" w:pos="624"/>
              </w:tabs>
              <w:jc w:val="center"/>
              <w:rPr>
                <w:rFonts w:ascii="Arial" w:hAnsi="Arial" w:cs="Arial"/>
                <w:sz w:val="22"/>
                <w:szCs w:val="22"/>
              </w:rPr>
            </w:pPr>
            <w:proofErr w:type="spellStart"/>
            <w:r w:rsidRPr="00032FF2">
              <w:rPr>
                <w:rFonts w:ascii="Arial" w:hAnsi="Arial" w:cs="Arial"/>
                <w:sz w:val="22"/>
                <w:szCs w:val="22"/>
              </w:rPr>
              <w:t>Каприновая</w:t>
            </w:r>
            <w:proofErr w:type="spellEnd"/>
          </w:p>
        </w:tc>
        <w:tc>
          <w:tcPr>
            <w:tcW w:w="200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F014A9" w:rsidRPr="00032FF2" w:rsidRDefault="00F014A9" w:rsidP="00F014A9">
            <w:pPr>
              <w:tabs>
                <w:tab w:val="left" w:pos="510"/>
                <w:tab w:val="left" w:pos="624"/>
              </w:tabs>
              <w:jc w:val="center"/>
              <w:rPr>
                <w:rFonts w:ascii="Arial" w:hAnsi="Arial" w:cs="Arial"/>
                <w:sz w:val="22"/>
                <w:szCs w:val="22"/>
              </w:rPr>
            </w:pPr>
            <w:r w:rsidRPr="00032FF2">
              <w:rPr>
                <w:rFonts w:ascii="Arial" w:hAnsi="Arial" w:cs="Arial"/>
                <w:sz w:val="22"/>
                <w:szCs w:val="22"/>
              </w:rPr>
              <w:t>2,0–3,5</w:t>
            </w:r>
          </w:p>
        </w:tc>
      </w:tr>
      <w:tr w:rsidR="00F014A9" w:rsidRPr="002972EB" w:rsidTr="00F5287A">
        <w:tc>
          <w:tcPr>
            <w:tcW w:w="1428"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F014A9" w:rsidRPr="00032FF2" w:rsidRDefault="00F014A9" w:rsidP="00F014A9">
            <w:pPr>
              <w:pStyle w:val="FORMATTEXT"/>
              <w:jc w:val="center"/>
              <w:rPr>
                <w:sz w:val="22"/>
                <w:szCs w:val="22"/>
              </w:rPr>
            </w:pPr>
            <w:r w:rsidRPr="00032FF2">
              <w:rPr>
                <w:noProof/>
                <w:position w:val="-11"/>
                <w:sz w:val="22"/>
                <w:szCs w:val="22"/>
              </w:rPr>
              <w:t>С</w:t>
            </w:r>
            <w:r w:rsidRPr="00032FF2">
              <w:rPr>
                <w:noProof/>
                <w:position w:val="-11"/>
                <w:sz w:val="22"/>
                <w:szCs w:val="22"/>
                <w:vertAlign w:val="subscript"/>
              </w:rPr>
              <w:t>10:1</w:t>
            </w:r>
          </w:p>
        </w:tc>
        <w:tc>
          <w:tcPr>
            <w:tcW w:w="157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F014A9" w:rsidRPr="00032FF2" w:rsidRDefault="00F014A9" w:rsidP="00F014A9">
            <w:pPr>
              <w:tabs>
                <w:tab w:val="left" w:pos="510"/>
                <w:tab w:val="left" w:pos="624"/>
              </w:tabs>
              <w:jc w:val="center"/>
              <w:rPr>
                <w:rFonts w:ascii="Arial" w:hAnsi="Arial" w:cs="Arial"/>
                <w:sz w:val="22"/>
                <w:szCs w:val="22"/>
              </w:rPr>
            </w:pPr>
            <w:proofErr w:type="spellStart"/>
            <w:r w:rsidRPr="00032FF2">
              <w:rPr>
                <w:rFonts w:ascii="Arial" w:hAnsi="Arial" w:cs="Arial"/>
                <w:sz w:val="22"/>
                <w:szCs w:val="22"/>
              </w:rPr>
              <w:t>Деценовая</w:t>
            </w:r>
            <w:proofErr w:type="spellEnd"/>
          </w:p>
        </w:tc>
        <w:tc>
          <w:tcPr>
            <w:tcW w:w="200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F014A9" w:rsidRPr="00032FF2" w:rsidRDefault="00F014A9" w:rsidP="00F014A9">
            <w:pPr>
              <w:tabs>
                <w:tab w:val="left" w:pos="510"/>
                <w:tab w:val="left" w:pos="624"/>
              </w:tabs>
              <w:jc w:val="center"/>
              <w:rPr>
                <w:rFonts w:ascii="Arial" w:hAnsi="Arial" w:cs="Arial"/>
                <w:sz w:val="22"/>
                <w:szCs w:val="22"/>
              </w:rPr>
            </w:pPr>
            <w:r w:rsidRPr="00032FF2">
              <w:rPr>
                <w:rFonts w:ascii="Arial" w:hAnsi="Arial" w:cs="Arial"/>
                <w:sz w:val="22"/>
                <w:szCs w:val="22"/>
              </w:rPr>
              <w:t>0,2–0,4</w:t>
            </w:r>
          </w:p>
        </w:tc>
      </w:tr>
      <w:tr w:rsidR="00F014A9" w:rsidRPr="002972EB" w:rsidTr="00F5287A">
        <w:tc>
          <w:tcPr>
            <w:tcW w:w="1428"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F014A9" w:rsidRPr="00032FF2" w:rsidRDefault="00F014A9" w:rsidP="00F014A9">
            <w:pPr>
              <w:pStyle w:val="FORMATTEXT"/>
              <w:jc w:val="center"/>
              <w:rPr>
                <w:sz w:val="22"/>
                <w:szCs w:val="22"/>
              </w:rPr>
            </w:pPr>
            <w:r w:rsidRPr="00032FF2">
              <w:rPr>
                <w:noProof/>
                <w:position w:val="-11"/>
                <w:sz w:val="22"/>
                <w:szCs w:val="22"/>
              </w:rPr>
              <w:t>С</w:t>
            </w:r>
            <w:r w:rsidRPr="00032FF2">
              <w:rPr>
                <w:noProof/>
                <w:position w:val="-11"/>
                <w:sz w:val="22"/>
                <w:szCs w:val="22"/>
                <w:vertAlign w:val="subscript"/>
              </w:rPr>
              <w:t>12:0</w:t>
            </w:r>
          </w:p>
        </w:tc>
        <w:tc>
          <w:tcPr>
            <w:tcW w:w="157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F014A9" w:rsidRPr="00032FF2" w:rsidRDefault="00F014A9" w:rsidP="00F014A9">
            <w:pPr>
              <w:tabs>
                <w:tab w:val="left" w:pos="510"/>
                <w:tab w:val="left" w:pos="624"/>
              </w:tabs>
              <w:jc w:val="center"/>
              <w:rPr>
                <w:rFonts w:ascii="Arial" w:hAnsi="Arial" w:cs="Arial"/>
                <w:sz w:val="22"/>
                <w:szCs w:val="22"/>
              </w:rPr>
            </w:pPr>
            <w:proofErr w:type="spellStart"/>
            <w:r w:rsidRPr="00032FF2">
              <w:rPr>
                <w:rFonts w:ascii="Arial" w:hAnsi="Arial" w:cs="Arial"/>
                <w:sz w:val="22"/>
                <w:szCs w:val="22"/>
              </w:rPr>
              <w:t>Лауриновая</w:t>
            </w:r>
            <w:proofErr w:type="spellEnd"/>
          </w:p>
        </w:tc>
        <w:tc>
          <w:tcPr>
            <w:tcW w:w="200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F014A9" w:rsidRPr="00032FF2" w:rsidRDefault="00F014A9" w:rsidP="00F014A9">
            <w:pPr>
              <w:tabs>
                <w:tab w:val="left" w:pos="510"/>
                <w:tab w:val="left" w:pos="624"/>
              </w:tabs>
              <w:jc w:val="center"/>
              <w:rPr>
                <w:rFonts w:ascii="Arial" w:hAnsi="Arial" w:cs="Arial"/>
                <w:sz w:val="22"/>
                <w:szCs w:val="22"/>
              </w:rPr>
            </w:pPr>
            <w:r w:rsidRPr="00032FF2">
              <w:rPr>
                <w:rFonts w:ascii="Arial" w:hAnsi="Arial" w:cs="Arial"/>
                <w:sz w:val="22"/>
                <w:szCs w:val="22"/>
              </w:rPr>
              <w:t>2,0–4,0</w:t>
            </w:r>
          </w:p>
        </w:tc>
      </w:tr>
      <w:tr w:rsidR="00F014A9" w:rsidRPr="002972EB" w:rsidTr="00F5287A">
        <w:tc>
          <w:tcPr>
            <w:tcW w:w="1428"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F014A9" w:rsidRPr="00032FF2" w:rsidRDefault="00F014A9" w:rsidP="00F014A9">
            <w:pPr>
              <w:pStyle w:val="FORMATTEXT"/>
              <w:jc w:val="center"/>
              <w:rPr>
                <w:sz w:val="22"/>
                <w:szCs w:val="22"/>
              </w:rPr>
            </w:pPr>
            <w:r w:rsidRPr="00032FF2">
              <w:rPr>
                <w:noProof/>
                <w:position w:val="-11"/>
                <w:sz w:val="22"/>
                <w:szCs w:val="22"/>
              </w:rPr>
              <w:t>С</w:t>
            </w:r>
            <w:r w:rsidRPr="00032FF2">
              <w:rPr>
                <w:noProof/>
                <w:position w:val="-11"/>
                <w:sz w:val="22"/>
                <w:szCs w:val="22"/>
                <w:vertAlign w:val="subscript"/>
              </w:rPr>
              <w:t>14:0</w:t>
            </w:r>
          </w:p>
        </w:tc>
        <w:tc>
          <w:tcPr>
            <w:tcW w:w="157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F014A9" w:rsidRPr="00032FF2" w:rsidRDefault="00F014A9" w:rsidP="00F014A9">
            <w:pPr>
              <w:tabs>
                <w:tab w:val="left" w:pos="510"/>
                <w:tab w:val="left" w:pos="624"/>
              </w:tabs>
              <w:jc w:val="center"/>
              <w:rPr>
                <w:rFonts w:ascii="Arial" w:hAnsi="Arial" w:cs="Arial"/>
                <w:sz w:val="22"/>
                <w:szCs w:val="22"/>
              </w:rPr>
            </w:pPr>
            <w:proofErr w:type="spellStart"/>
            <w:r w:rsidRPr="00032FF2">
              <w:rPr>
                <w:rFonts w:ascii="Arial" w:hAnsi="Arial" w:cs="Arial"/>
                <w:sz w:val="22"/>
                <w:szCs w:val="22"/>
              </w:rPr>
              <w:t>Миристиновая</w:t>
            </w:r>
            <w:proofErr w:type="spellEnd"/>
          </w:p>
        </w:tc>
        <w:tc>
          <w:tcPr>
            <w:tcW w:w="200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F014A9" w:rsidRPr="00032FF2" w:rsidRDefault="00F014A9" w:rsidP="00F014A9">
            <w:pPr>
              <w:tabs>
                <w:tab w:val="left" w:pos="510"/>
                <w:tab w:val="left" w:pos="624"/>
              </w:tabs>
              <w:jc w:val="center"/>
              <w:rPr>
                <w:rFonts w:ascii="Arial" w:hAnsi="Arial" w:cs="Arial"/>
                <w:sz w:val="22"/>
                <w:szCs w:val="22"/>
              </w:rPr>
            </w:pPr>
            <w:r w:rsidRPr="00032FF2">
              <w:rPr>
                <w:rFonts w:ascii="Arial" w:hAnsi="Arial" w:cs="Arial"/>
                <w:sz w:val="22"/>
                <w:szCs w:val="22"/>
              </w:rPr>
              <w:t>8,0–13,0</w:t>
            </w:r>
          </w:p>
        </w:tc>
      </w:tr>
      <w:tr w:rsidR="00F014A9" w:rsidRPr="002972EB" w:rsidTr="00F5287A">
        <w:tc>
          <w:tcPr>
            <w:tcW w:w="1428"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F014A9" w:rsidRPr="00032FF2" w:rsidRDefault="00F014A9" w:rsidP="00F014A9">
            <w:pPr>
              <w:pStyle w:val="FORMATTEXT"/>
              <w:jc w:val="center"/>
              <w:rPr>
                <w:sz w:val="22"/>
                <w:szCs w:val="22"/>
              </w:rPr>
            </w:pPr>
            <w:r w:rsidRPr="00032FF2">
              <w:rPr>
                <w:noProof/>
                <w:position w:val="-11"/>
                <w:sz w:val="22"/>
                <w:szCs w:val="22"/>
              </w:rPr>
              <w:t>С</w:t>
            </w:r>
            <w:r w:rsidRPr="00032FF2">
              <w:rPr>
                <w:noProof/>
                <w:position w:val="-11"/>
                <w:sz w:val="22"/>
                <w:szCs w:val="22"/>
                <w:vertAlign w:val="subscript"/>
              </w:rPr>
              <w:t>14:1</w:t>
            </w:r>
          </w:p>
        </w:tc>
        <w:tc>
          <w:tcPr>
            <w:tcW w:w="157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F014A9" w:rsidRPr="00032FF2" w:rsidRDefault="00F014A9" w:rsidP="00F014A9">
            <w:pPr>
              <w:tabs>
                <w:tab w:val="left" w:pos="510"/>
                <w:tab w:val="left" w:pos="624"/>
              </w:tabs>
              <w:jc w:val="center"/>
              <w:rPr>
                <w:rFonts w:ascii="Arial" w:hAnsi="Arial" w:cs="Arial"/>
                <w:sz w:val="22"/>
                <w:szCs w:val="22"/>
              </w:rPr>
            </w:pPr>
            <w:proofErr w:type="spellStart"/>
            <w:r w:rsidRPr="00032FF2">
              <w:rPr>
                <w:rFonts w:ascii="Arial" w:hAnsi="Arial" w:cs="Arial"/>
                <w:sz w:val="22"/>
                <w:szCs w:val="22"/>
              </w:rPr>
              <w:t>Миристолеиновая</w:t>
            </w:r>
            <w:proofErr w:type="spellEnd"/>
          </w:p>
        </w:tc>
        <w:tc>
          <w:tcPr>
            <w:tcW w:w="200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F014A9" w:rsidRPr="00032FF2" w:rsidRDefault="00F014A9" w:rsidP="00F014A9">
            <w:pPr>
              <w:tabs>
                <w:tab w:val="left" w:pos="510"/>
                <w:tab w:val="left" w:pos="624"/>
              </w:tabs>
              <w:jc w:val="center"/>
              <w:rPr>
                <w:rFonts w:ascii="Arial" w:hAnsi="Arial" w:cs="Arial"/>
                <w:sz w:val="22"/>
                <w:szCs w:val="22"/>
              </w:rPr>
            </w:pPr>
            <w:r w:rsidRPr="00032FF2">
              <w:rPr>
                <w:rFonts w:ascii="Arial" w:hAnsi="Arial" w:cs="Arial"/>
                <w:sz w:val="22"/>
                <w:szCs w:val="22"/>
              </w:rPr>
              <w:t>0,6–1,5*</w:t>
            </w:r>
          </w:p>
        </w:tc>
      </w:tr>
      <w:tr w:rsidR="00F014A9" w:rsidRPr="002972EB" w:rsidTr="00F5287A">
        <w:tc>
          <w:tcPr>
            <w:tcW w:w="1428"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F014A9" w:rsidRPr="00032FF2" w:rsidRDefault="00F014A9" w:rsidP="00F014A9">
            <w:pPr>
              <w:pStyle w:val="FORMATTEXT"/>
              <w:jc w:val="center"/>
              <w:rPr>
                <w:sz w:val="22"/>
                <w:szCs w:val="22"/>
              </w:rPr>
            </w:pPr>
            <w:r w:rsidRPr="00032FF2">
              <w:rPr>
                <w:noProof/>
                <w:position w:val="-11"/>
                <w:sz w:val="22"/>
                <w:szCs w:val="22"/>
              </w:rPr>
              <w:t>С</w:t>
            </w:r>
            <w:r w:rsidRPr="00032FF2">
              <w:rPr>
                <w:noProof/>
                <w:position w:val="-11"/>
                <w:sz w:val="22"/>
                <w:szCs w:val="22"/>
                <w:vertAlign w:val="subscript"/>
              </w:rPr>
              <w:t>16:0</w:t>
            </w:r>
          </w:p>
        </w:tc>
        <w:tc>
          <w:tcPr>
            <w:tcW w:w="157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F014A9" w:rsidRPr="00032FF2" w:rsidRDefault="00F014A9" w:rsidP="00F014A9">
            <w:pPr>
              <w:tabs>
                <w:tab w:val="left" w:pos="510"/>
                <w:tab w:val="left" w:pos="624"/>
              </w:tabs>
              <w:jc w:val="center"/>
              <w:rPr>
                <w:rFonts w:ascii="Arial" w:hAnsi="Arial" w:cs="Arial"/>
                <w:sz w:val="22"/>
                <w:szCs w:val="22"/>
              </w:rPr>
            </w:pPr>
            <w:r w:rsidRPr="00032FF2">
              <w:rPr>
                <w:rFonts w:ascii="Arial" w:hAnsi="Arial" w:cs="Arial"/>
                <w:sz w:val="22"/>
                <w:szCs w:val="22"/>
              </w:rPr>
              <w:t>Пальмитиновая</w:t>
            </w:r>
          </w:p>
        </w:tc>
        <w:tc>
          <w:tcPr>
            <w:tcW w:w="200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F014A9" w:rsidRPr="00032FF2" w:rsidRDefault="00F014A9" w:rsidP="00F014A9">
            <w:pPr>
              <w:tabs>
                <w:tab w:val="left" w:pos="510"/>
                <w:tab w:val="left" w:pos="624"/>
              </w:tabs>
              <w:jc w:val="center"/>
              <w:rPr>
                <w:rFonts w:ascii="Arial" w:hAnsi="Arial" w:cs="Arial"/>
                <w:sz w:val="22"/>
                <w:szCs w:val="22"/>
              </w:rPr>
            </w:pPr>
            <w:r w:rsidRPr="00032FF2">
              <w:rPr>
                <w:rFonts w:ascii="Arial" w:hAnsi="Arial" w:cs="Arial"/>
                <w:sz w:val="22"/>
                <w:szCs w:val="22"/>
              </w:rPr>
              <w:t>22,0–33,0</w:t>
            </w:r>
          </w:p>
        </w:tc>
      </w:tr>
      <w:tr w:rsidR="00F014A9" w:rsidRPr="002972EB" w:rsidTr="00F5287A">
        <w:tc>
          <w:tcPr>
            <w:tcW w:w="1428"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F014A9" w:rsidRPr="00032FF2" w:rsidRDefault="00F014A9" w:rsidP="00F014A9">
            <w:pPr>
              <w:pStyle w:val="FORMATTEXT"/>
              <w:jc w:val="center"/>
              <w:rPr>
                <w:sz w:val="22"/>
                <w:szCs w:val="22"/>
              </w:rPr>
            </w:pPr>
            <w:r w:rsidRPr="00032FF2">
              <w:rPr>
                <w:noProof/>
                <w:position w:val="-11"/>
                <w:sz w:val="22"/>
                <w:szCs w:val="22"/>
              </w:rPr>
              <w:t>С</w:t>
            </w:r>
            <w:r w:rsidRPr="00032FF2">
              <w:rPr>
                <w:noProof/>
                <w:position w:val="-11"/>
                <w:sz w:val="22"/>
                <w:szCs w:val="22"/>
                <w:vertAlign w:val="subscript"/>
              </w:rPr>
              <w:t>16:1</w:t>
            </w:r>
          </w:p>
        </w:tc>
        <w:tc>
          <w:tcPr>
            <w:tcW w:w="157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F014A9" w:rsidRPr="00032FF2" w:rsidRDefault="00F014A9" w:rsidP="00F014A9">
            <w:pPr>
              <w:tabs>
                <w:tab w:val="left" w:pos="510"/>
                <w:tab w:val="left" w:pos="624"/>
              </w:tabs>
              <w:jc w:val="center"/>
              <w:rPr>
                <w:rFonts w:ascii="Arial" w:hAnsi="Arial" w:cs="Arial"/>
                <w:sz w:val="22"/>
                <w:szCs w:val="22"/>
              </w:rPr>
            </w:pPr>
            <w:r w:rsidRPr="00032FF2">
              <w:rPr>
                <w:rFonts w:ascii="Arial" w:hAnsi="Arial" w:cs="Arial"/>
                <w:sz w:val="22"/>
                <w:szCs w:val="22"/>
              </w:rPr>
              <w:t>Пальмитолеиновая</w:t>
            </w:r>
          </w:p>
        </w:tc>
        <w:tc>
          <w:tcPr>
            <w:tcW w:w="200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F014A9" w:rsidRPr="00032FF2" w:rsidRDefault="00F014A9" w:rsidP="00F014A9">
            <w:pPr>
              <w:tabs>
                <w:tab w:val="left" w:pos="510"/>
                <w:tab w:val="left" w:pos="624"/>
              </w:tabs>
              <w:jc w:val="center"/>
              <w:rPr>
                <w:rFonts w:ascii="Arial" w:hAnsi="Arial" w:cs="Arial"/>
                <w:sz w:val="22"/>
                <w:szCs w:val="22"/>
              </w:rPr>
            </w:pPr>
            <w:r w:rsidRPr="00032FF2">
              <w:rPr>
                <w:rFonts w:ascii="Arial" w:hAnsi="Arial" w:cs="Arial"/>
                <w:sz w:val="22"/>
                <w:szCs w:val="22"/>
              </w:rPr>
              <w:t>1,5–2,0*</w:t>
            </w:r>
          </w:p>
        </w:tc>
      </w:tr>
      <w:tr w:rsidR="00F014A9" w:rsidRPr="002972EB" w:rsidTr="00F5287A">
        <w:tc>
          <w:tcPr>
            <w:tcW w:w="1428"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F014A9" w:rsidRPr="00032FF2" w:rsidRDefault="00F014A9" w:rsidP="00F014A9">
            <w:pPr>
              <w:pStyle w:val="FORMATTEXT"/>
              <w:jc w:val="center"/>
              <w:rPr>
                <w:sz w:val="22"/>
                <w:szCs w:val="22"/>
              </w:rPr>
            </w:pPr>
            <w:r w:rsidRPr="00032FF2">
              <w:rPr>
                <w:noProof/>
                <w:position w:val="-11"/>
                <w:sz w:val="22"/>
                <w:szCs w:val="22"/>
              </w:rPr>
              <w:t>С</w:t>
            </w:r>
            <w:r w:rsidRPr="00032FF2">
              <w:rPr>
                <w:noProof/>
                <w:position w:val="-11"/>
                <w:sz w:val="22"/>
                <w:szCs w:val="22"/>
                <w:vertAlign w:val="subscript"/>
              </w:rPr>
              <w:t>18:0</w:t>
            </w:r>
          </w:p>
        </w:tc>
        <w:tc>
          <w:tcPr>
            <w:tcW w:w="157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F014A9" w:rsidRPr="00032FF2" w:rsidRDefault="00F014A9" w:rsidP="00F014A9">
            <w:pPr>
              <w:tabs>
                <w:tab w:val="left" w:pos="510"/>
                <w:tab w:val="left" w:pos="624"/>
              </w:tabs>
              <w:jc w:val="center"/>
              <w:rPr>
                <w:rFonts w:ascii="Arial" w:hAnsi="Arial" w:cs="Arial"/>
                <w:sz w:val="22"/>
                <w:szCs w:val="22"/>
              </w:rPr>
            </w:pPr>
            <w:r w:rsidRPr="00032FF2">
              <w:rPr>
                <w:rFonts w:ascii="Arial" w:hAnsi="Arial" w:cs="Arial"/>
                <w:sz w:val="22"/>
                <w:szCs w:val="22"/>
              </w:rPr>
              <w:t>Стеариновая</w:t>
            </w:r>
          </w:p>
        </w:tc>
        <w:tc>
          <w:tcPr>
            <w:tcW w:w="200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F014A9" w:rsidRPr="00032FF2" w:rsidRDefault="00F014A9" w:rsidP="00F014A9">
            <w:pPr>
              <w:tabs>
                <w:tab w:val="left" w:pos="510"/>
                <w:tab w:val="left" w:pos="624"/>
              </w:tabs>
              <w:jc w:val="center"/>
              <w:rPr>
                <w:rFonts w:ascii="Arial" w:hAnsi="Arial" w:cs="Arial"/>
                <w:sz w:val="22"/>
                <w:szCs w:val="22"/>
              </w:rPr>
            </w:pPr>
            <w:r w:rsidRPr="00032FF2">
              <w:rPr>
                <w:rFonts w:ascii="Arial" w:hAnsi="Arial" w:cs="Arial"/>
                <w:sz w:val="22"/>
                <w:szCs w:val="22"/>
              </w:rPr>
              <w:t>8,0–14,0</w:t>
            </w:r>
          </w:p>
        </w:tc>
      </w:tr>
      <w:tr w:rsidR="00F014A9" w:rsidRPr="002972EB" w:rsidTr="00F5287A">
        <w:tc>
          <w:tcPr>
            <w:tcW w:w="1428"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F014A9" w:rsidRPr="00032FF2" w:rsidRDefault="00F014A9" w:rsidP="00F014A9">
            <w:pPr>
              <w:pStyle w:val="FORMATTEXT"/>
              <w:jc w:val="center"/>
              <w:rPr>
                <w:sz w:val="22"/>
                <w:szCs w:val="22"/>
              </w:rPr>
            </w:pPr>
            <w:r w:rsidRPr="00032FF2">
              <w:rPr>
                <w:noProof/>
                <w:position w:val="-11"/>
                <w:sz w:val="22"/>
                <w:szCs w:val="22"/>
              </w:rPr>
              <w:t>С</w:t>
            </w:r>
            <w:r w:rsidRPr="00032FF2">
              <w:rPr>
                <w:noProof/>
                <w:position w:val="-11"/>
                <w:sz w:val="22"/>
                <w:szCs w:val="22"/>
                <w:vertAlign w:val="subscript"/>
              </w:rPr>
              <w:t>18:1</w:t>
            </w:r>
          </w:p>
        </w:tc>
        <w:tc>
          <w:tcPr>
            <w:tcW w:w="157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F014A9" w:rsidRPr="00032FF2" w:rsidRDefault="00F014A9" w:rsidP="00F014A9">
            <w:pPr>
              <w:tabs>
                <w:tab w:val="left" w:pos="510"/>
                <w:tab w:val="left" w:pos="624"/>
              </w:tabs>
              <w:jc w:val="center"/>
              <w:rPr>
                <w:rFonts w:ascii="Arial" w:hAnsi="Arial" w:cs="Arial"/>
                <w:sz w:val="22"/>
                <w:szCs w:val="22"/>
              </w:rPr>
            </w:pPr>
            <w:r w:rsidRPr="00032FF2">
              <w:rPr>
                <w:rFonts w:ascii="Arial" w:hAnsi="Arial" w:cs="Arial"/>
                <w:sz w:val="22"/>
                <w:szCs w:val="22"/>
              </w:rPr>
              <w:t>Олеиновая</w:t>
            </w:r>
          </w:p>
        </w:tc>
        <w:tc>
          <w:tcPr>
            <w:tcW w:w="200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F014A9" w:rsidRPr="00032FF2" w:rsidRDefault="00F014A9" w:rsidP="00F014A9">
            <w:pPr>
              <w:tabs>
                <w:tab w:val="left" w:pos="510"/>
                <w:tab w:val="left" w:pos="624"/>
              </w:tabs>
              <w:jc w:val="center"/>
              <w:rPr>
                <w:rFonts w:ascii="Arial" w:hAnsi="Arial" w:cs="Arial"/>
                <w:sz w:val="22"/>
                <w:szCs w:val="22"/>
              </w:rPr>
            </w:pPr>
            <w:r w:rsidRPr="00032FF2">
              <w:rPr>
                <w:rFonts w:ascii="Arial" w:hAnsi="Arial" w:cs="Arial"/>
                <w:sz w:val="22"/>
                <w:szCs w:val="22"/>
              </w:rPr>
              <w:t>20,0–33,0*</w:t>
            </w:r>
          </w:p>
        </w:tc>
      </w:tr>
      <w:tr w:rsidR="00F014A9" w:rsidRPr="002972EB" w:rsidTr="00F5287A">
        <w:tc>
          <w:tcPr>
            <w:tcW w:w="1428"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F014A9" w:rsidRPr="00032FF2" w:rsidRDefault="00F014A9" w:rsidP="00F014A9">
            <w:pPr>
              <w:pStyle w:val="FORMATTEXT"/>
              <w:jc w:val="center"/>
              <w:rPr>
                <w:sz w:val="22"/>
                <w:szCs w:val="22"/>
              </w:rPr>
            </w:pPr>
            <w:r w:rsidRPr="00032FF2">
              <w:rPr>
                <w:noProof/>
                <w:position w:val="-11"/>
                <w:sz w:val="22"/>
                <w:szCs w:val="22"/>
              </w:rPr>
              <w:t>С</w:t>
            </w:r>
            <w:r w:rsidRPr="00032FF2">
              <w:rPr>
                <w:noProof/>
                <w:position w:val="-11"/>
                <w:sz w:val="22"/>
                <w:szCs w:val="22"/>
                <w:vertAlign w:val="subscript"/>
              </w:rPr>
              <w:t>18:2</w:t>
            </w:r>
          </w:p>
        </w:tc>
        <w:tc>
          <w:tcPr>
            <w:tcW w:w="157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F014A9" w:rsidRPr="00032FF2" w:rsidRDefault="00F014A9" w:rsidP="00F014A9">
            <w:pPr>
              <w:tabs>
                <w:tab w:val="left" w:pos="510"/>
                <w:tab w:val="left" w:pos="624"/>
              </w:tabs>
              <w:jc w:val="center"/>
              <w:rPr>
                <w:rFonts w:ascii="Arial" w:hAnsi="Arial" w:cs="Arial"/>
                <w:sz w:val="22"/>
                <w:szCs w:val="22"/>
              </w:rPr>
            </w:pPr>
            <w:proofErr w:type="spellStart"/>
            <w:r w:rsidRPr="00032FF2">
              <w:rPr>
                <w:rFonts w:ascii="Arial" w:hAnsi="Arial" w:cs="Arial"/>
                <w:sz w:val="22"/>
                <w:szCs w:val="22"/>
              </w:rPr>
              <w:t>Линолевая</w:t>
            </w:r>
            <w:proofErr w:type="spellEnd"/>
          </w:p>
        </w:tc>
        <w:tc>
          <w:tcPr>
            <w:tcW w:w="200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F014A9" w:rsidRPr="00032FF2" w:rsidRDefault="00F014A9" w:rsidP="00F014A9">
            <w:pPr>
              <w:tabs>
                <w:tab w:val="left" w:pos="510"/>
                <w:tab w:val="left" w:pos="624"/>
              </w:tabs>
              <w:jc w:val="center"/>
              <w:rPr>
                <w:rFonts w:ascii="Arial" w:hAnsi="Arial" w:cs="Arial"/>
                <w:sz w:val="22"/>
                <w:szCs w:val="22"/>
              </w:rPr>
            </w:pPr>
            <w:r w:rsidRPr="00032FF2">
              <w:rPr>
                <w:rFonts w:ascii="Arial" w:hAnsi="Arial" w:cs="Arial"/>
                <w:sz w:val="22"/>
                <w:szCs w:val="22"/>
              </w:rPr>
              <w:t>2,0–4,5*</w:t>
            </w:r>
          </w:p>
        </w:tc>
      </w:tr>
      <w:tr w:rsidR="00F014A9" w:rsidRPr="002972EB" w:rsidTr="00F5287A">
        <w:tc>
          <w:tcPr>
            <w:tcW w:w="1428"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F014A9" w:rsidRPr="00032FF2" w:rsidRDefault="00F014A9" w:rsidP="00F014A9">
            <w:pPr>
              <w:pStyle w:val="FORMATTEXT"/>
              <w:jc w:val="center"/>
              <w:rPr>
                <w:sz w:val="22"/>
                <w:szCs w:val="22"/>
              </w:rPr>
            </w:pPr>
            <w:r w:rsidRPr="00032FF2">
              <w:rPr>
                <w:noProof/>
                <w:position w:val="-11"/>
                <w:sz w:val="22"/>
                <w:szCs w:val="22"/>
              </w:rPr>
              <w:t>С</w:t>
            </w:r>
            <w:r w:rsidRPr="00032FF2">
              <w:rPr>
                <w:noProof/>
                <w:position w:val="-11"/>
                <w:sz w:val="22"/>
                <w:szCs w:val="22"/>
                <w:vertAlign w:val="subscript"/>
              </w:rPr>
              <w:t>18:3</w:t>
            </w:r>
          </w:p>
        </w:tc>
        <w:tc>
          <w:tcPr>
            <w:tcW w:w="157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F014A9" w:rsidRPr="00032FF2" w:rsidRDefault="00F014A9" w:rsidP="00F014A9">
            <w:pPr>
              <w:tabs>
                <w:tab w:val="left" w:pos="510"/>
                <w:tab w:val="left" w:pos="624"/>
              </w:tabs>
              <w:jc w:val="center"/>
              <w:rPr>
                <w:rFonts w:ascii="Arial" w:hAnsi="Arial" w:cs="Arial"/>
                <w:sz w:val="22"/>
                <w:szCs w:val="22"/>
              </w:rPr>
            </w:pPr>
            <w:r w:rsidRPr="00032FF2">
              <w:rPr>
                <w:rFonts w:ascii="Arial" w:hAnsi="Arial" w:cs="Arial"/>
                <w:sz w:val="22"/>
                <w:szCs w:val="22"/>
              </w:rPr>
              <w:t>Линоленовая</w:t>
            </w:r>
          </w:p>
        </w:tc>
        <w:tc>
          <w:tcPr>
            <w:tcW w:w="200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F014A9" w:rsidRPr="00032FF2" w:rsidRDefault="00F014A9" w:rsidP="00F014A9">
            <w:pPr>
              <w:tabs>
                <w:tab w:val="left" w:pos="510"/>
                <w:tab w:val="left" w:pos="624"/>
              </w:tabs>
              <w:jc w:val="center"/>
              <w:rPr>
                <w:rFonts w:ascii="Arial" w:hAnsi="Arial" w:cs="Arial"/>
                <w:sz w:val="22"/>
                <w:szCs w:val="22"/>
              </w:rPr>
            </w:pPr>
            <w:r w:rsidRPr="00032FF2">
              <w:rPr>
                <w:rFonts w:ascii="Arial" w:hAnsi="Arial" w:cs="Arial"/>
                <w:sz w:val="22"/>
                <w:szCs w:val="22"/>
              </w:rPr>
              <w:t>До 1,5*</w:t>
            </w:r>
          </w:p>
        </w:tc>
      </w:tr>
      <w:tr w:rsidR="00F014A9" w:rsidRPr="002972EB" w:rsidTr="00F5287A">
        <w:tc>
          <w:tcPr>
            <w:tcW w:w="1428"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F014A9" w:rsidRPr="00032FF2" w:rsidRDefault="00F014A9" w:rsidP="00F014A9">
            <w:pPr>
              <w:pStyle w:val="FORMATTEXT"/>
              <w:jc w:val="center"/>
              <w:rPr>
                <w:sz w:val="22"/>
                <w:szCs w:val="22"/>
              </w:rPr>
            </w:pPr>
            <w:r w:rsidRPr="00032FF2">
              <w:rPr>
                <w:noProof/>
                <w:position w:val="-11"/>
                <w:sz w:val="22"/>
                <w:szCs w:val="22"/>
              </w:rPr>
              <w:t>С</w:t>
            </w:r>
            <w:r w:rsidRPr="00032FF2">
              <w:rPr>
                <w:noProof/>
                <w:position w:val="-11"/>
                <w:sz w:val="22"/>
                <w:szCs w:val="22"/>
                <w:vertAlign w:val="subscript"/>
              </w:rPr>
              <w:t>20:0</w:t>
            </w:r>
          </w:p>
        </w:tc>
        <w:tc>
          <w:tcPr>
            <w:tcW w:w="157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F014A9" w:rsidRPr="00032FF2" w:rsidRDefault="00F014A9" w:rsidP="00F014A9">
            <w:pPr>
              <w:tabs>
                <w:tab w:val="left" w:pos="510"/>
                <w:tab w:val="left" w:pos="624"/>
              </w:tabs>
              <w:jc w:val="center"/>
              <w:rPr>
                <w:rFonts w:ascii="Arial" w:hAnsi="Arial" w:cs="Arial"/>
                <w:sz w:val="22"/>
                <w:szCs w:val="22"/>
              </w:rPr>
            </w:pPr>
            <w:proofErr w:type="spellStart"/>
            <w:r w:rsidRPr="00032FF2">
              <w:rPr>
                <w:rFonts w:ascii="Arial" w:hAnsi="Arial" w:cs="Arial"/>
                <w:sz w:val="22"/>
                <w:szCs w:val="22"/>
              </w:rPr>
              <w:t>Арахиновая</w:t>
            </w:r>
            <w:proofErr w:type="spellEnd"/>
          </w:p>
        </w:tc>
        <w:tc>
          <w:tcPr>
            <w:tcW w:w="200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F014A9" w:rsidRPr="00032FF2" w:rsidRDefault="00F014A9" w:rsidP="00F014A9">
            <w:pPr>
              <w:tabs>
                <w:tab w:val="left" w:pos="510"/>
                <w:tab w:val="left" w:pos="624"/>
              </w:tabs>
              <w:jc w:val="center"/>
              <w:rPr>
                <w:rFonts w:ascii="Arial" w:hAnsi="Arial" w:cs="Arial"/>
                <w:sz w:val="22"/>
                <w:szCs w:val="22"/>
              </w:rPr>
            </w:pPr>
            <w:r w:rsidRPr="00032FF2">
              <w:rPr>
                <w:rFonts w:ascii="Arial" w:hAnsi="Arial" w:cs="Arial"/>
                <w:sz w:val="22"/>
                <w:szCs w:val="22"/>
              </w:rPr>
              <w:t>До 0,3</w:t>
            </w:r>
          </w:p>
        </w:tc>
      </w:tr>
      <w:tr w:rsidR="00F014A9" w:rsidRPr="002972EB" w:rsidTr="00F5287A">
        <w:tc>
          <w:tcPr>
            <w:tcW w:w="1428"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F014A9" w:rsidRPr="00032FF2" w:rsidRDefault="00F014A9" w:rsidP="00F014A9">
            <w:pPr>
              <w:pStyle w:val="FORMATTEXT"/>
              <w:jc w:val="center"/>
              <w:rPr>
                <w:sz w:val="22"/>
                <w:szCs w:val="22"/>
              </w:rPr>
            </w:pPr>
            <w:r w:rsidRPr="00032FF2">
              <w:rPr>
                <w:noProof/>
                <w:position w:val="-11"/>
                <w:sz w:val="22"/>
                <w:szCs w:val="22"/>
              </w:rPr>
              <w:t>С</w:t>
            </w:r>
            <w:r w:rsidRPr="00032FF2">
              <w:rPr>
                <w:noProof/>
                <w:position w:val="-11"/>
                <w:sz w:val="22"/>
                <w:szCs w:val="22"/>
                <w:vertAlign w:val="subscript"/>
              </w:rPr>
              <w:t>22:0</w:t>
            </w:r>
          </w:p>
        </w:tc>
        <w:tc>
          <w:tcPr>
            <w:tcW w:w="1572"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F014A9" w:rsidRPr="00032FF2" w:rsidRDefault="00F014A9" w:rsidP="00F014A9">
            <w:pPr>
              <w:tabs>
                <w:tab w:val="left" w:pos="510"/>
                <w:tab w:val="left" w:pos="624"/>
              </w:tabs>
              <w:jc w:val="center"/>
              <w:rPr>
                <w:rFonts w:ascii="Arial" w:hAnsi="Arial" w:cs="Arial"/>
                <w:sz w:val="22"/>
                <w:szCs w:val="22"/>
              </w:rPr>
            </w:pPr>
            <w:proofErr w:type="spellStart"/>
            <w:r w:rsidRPr="00032FF2">
              <w:rPr>
                <w:rFonts w:ascii="Arial" w:hAnsi="Arial" w:cs="Arial"/>
                <w:sz w:val="22"/>
                <w:szCs w:val="22"/>
              </w:rPr>
              <w:t>Бегеновая</w:t>
            </w:r>
            <w:proofErr w:type="spellEnd"/>
          </w:p>
        </w:tc>
        <w:tc>
          <w:tcPr>
            <w:tcW w:w="200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hideMark/>
          </w:tcPr>
          <w:p w:rsidR="00F014A9" w:rsidRPr="00032FF2" w:rsidRDefault="00F014A9" w:rsidP="00F014A9">
            <w:pPr>
              <w:tabs>
                <w:tab w:val="left" w:pos="510"/>
                <w:tab w:val="left" w:pos="624"/>
              </w:tabs>
              <w:jc w:val="center"/>
              <w:rPr>
                <w:rFonts w:ascii="Arial" w:hAnsi="Arial" w:cs="Arial"/>
                <w:sz w:val="22"/>
                <w:szCs w:val="22"/>
              </w:rPr>
            </w:pPr>
            <w:r w:rsidRPr="00032FF2">
              <w:rPr>
                <w:rFonts w:ascii="Arial" w:hAnsi="Arial" w:cs="Arial"/>
                <w:sz w:val="22"/>
                <w:szCs w:val="22"/>
              </w:rPr>
              <w:t>До 0,1</w:t>
            </w:r>
          </w:p>
        </w:tc>
      </w:tr>
      <w:tr w:rsidR="00505660" w:rsidRPr="002972EB" w:rsidTr="00F5287A">
        <w:tc>
          <w:tcPr>
            <w:tcW w:w="5000" w:type="pct"/>
            <w:gridSpan w:val="3"/>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hideMark/>
          </w:tcPr>
          <w:p w:rsidR="00505660" w:rsidRPr="00032FF2" w:rsidRDefault="00505660" w:rsidP="004E7F43">
            <w:pPr>
              <w:tabs>
                <w:tab w:val="left" w:pos="510"/>
                <w:tab w:val="left" w:pos="624"/>
              </w:tabs>
              <w:ind w:firstLine="389"/>
              <w:jc w:val="both"/>
              <w:rPr>
                <w:rFonts w:ascii="Arial" w:hAnsi="Arial" w:cs="Arial"/>
                <w:sz w:val="22"/>
                <w:szCs w:val="22"/>
              </w:rPr>
            </w:pPr>
            <w:r w:rsidRPr="00032FF2">
              <w:rPr>
                <w:rFonts w:ascii="Arial" w:hAnsi="Arial" w:cs="Arial"/>
                <w:sz w:val="22"/>
                <w:szCs w:val="22"/>
              </w:rPr>
              <w:t>* Расчет</w:t>
            </w:r>
            <w:r w:rsidR="00D41AE3" w:rsidRPr="00032FF2">
              <w:rPr>
                <w:rFonts w:ascii="Arial" w:hAnsi="Arial" w:cs="Arial"/>
                <w:sz w:val="22"/>
                <w:szCs w:val="22"/>
              </w:rPr>
              <w:t xml:space="preserve"> должен быть</w:t>
            </w:r>
            <w:r w:rsidRPr="00032FF2">
              <w:rPr>
                <w:rFonts w:ascii="Arial" w:hAnsi="Arial" w:cs="Arial"/>
                <w:sz w:val="22"/>
                <w:szCs w:val="22"/>
              </w:rPr>
              <w:t xml:space="preserve"> произведен по сумме изомеров.</w:t>
            </w:r>
          </w:p>
        </w:tc>
      </w:tr>
      <w:bookmarkEnd w:id="13"/>
    </w:tbl>
    <w:p w:rsidR="004E7F43" w:rsidRDefault="002972EB" w:rsidP="002972EB">
      <w:pPr>
        <w:suppressAutoHyphens/>
        <w:jc w:val="both"/>
        <w:rPr>
          <w:rFonts w:ascii="Arial" w:hAnsi="Arial" w:cs="Arial"/>
          <w:color w:val="FF0000"/>
        </w:rPr>
      </w:pPr>
      <w:r>
        <w:rPr>
          <w:rFonts w:ascii="Arial" w:hAnsi="Arial" w:cs="Arial"/>
          <w:color w:val="FF0000"/>
        </w:rPr>
        <w:br w:type="page"/>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6"/>
      </w:tblGrid>
      <w:tr w:rsidR="004E7F43" w:rsidTr="004E7F43">
        <w:tc>
          <w:tcPr>
            <w:tcW w:w="4956" w:type="dxa"/>
            <w:tcBorders>
              <w:top w:val="single" w:sz="4" w:space="0" w:color="auto"/>
            </w:tcBorders>
          </w:tcPr>
          <w:p w:rsidR="004E7F43" w:rsidRPr="004E7F43" w:rsidRDefault="004E7F43" w:rsidP="004E7F43">
            <w:pPr>
              <w:tabs>
                <w:tab w:val="left" w:pos="-3544"/>
                <w:tab w:val="left" w:pos="-396"/>
              </w:tabs>
              <w:spacing w:line="360" w:lineRule="auto"/>
              <w:jc w:val="both"/>
              <w:rPr>
                <w:rFonts w:ascii="Arial" w:hAnsi="Arial" w:cs="Arial"/>
              </w:rPr>
            </w:pPr>
            <w:r>
              <w:rPr>
                <w:rFonts w:ascii="Arial" w:hAnsi="Arial" w:cs="Arial"/>
              </w:rPr>
              <w:lastRenderedPageBreak/>
              <w:t>УДК 637.352.043:006.354</w:t>
            </w:r>
          </w:p>
        </w:tc>
        <w:tc>
          <w:tcPr>
            <w:tcW w:w="4956" w:type="dxa"/>
            <w:tcBorders>
              <w:top w:val="single" w:sz="4" w:space="0" w:color="auto"/>
            </w:tcBorders>
          </w:tcPr>
          <w:p w:rsidR="004E7F43" w:rsidRPr="004E7F43" w:rsidRDefault="004E7F43" w:rsidP="004E7F43">
            <w:pPr>
              <w:tabs>
                <w:tab w:val="left" w:pos="-3544"/>
                <w:tab w:val="left" w:pos="-396"/>
              </w:tabs>
              <w:spacing w:line="360" w:lineRule="auto"/>
              <w:jc w:val="right"/>
              <w:rPr>
                <w:rFonts w:ascii="Arial" w:hAnsi="Arial" w:cs="Arial"/>
              </w:rPr>
            </w:pPr>
            <w:r>
              <w:rPr>
                <w:rFonts w:ascii="Arial" w:hAnsi="Arial" w:cs="Arial"/>
              </w:rPr>
              <w:t>МКС 67.100.10</w:t>
            </w:r>
          </w:p>
        </w:tc>
      </w:tr>
      <w:tr w:rsidR="004E7F43" w:rsidTr="001600A8">
        <w:tc>
          <w:tcPr>
            <w:tcW w:w="9912" w:type="dxa"/>
            <w:gridSpan w:val="2"/>
            <w:tcBorders>
              <w:bottom w:val="single" w:sz="4" w:space="0" w:color="auto"/>
            </w:tcBorders>
          </w:tcPr>
          <w:p w:rsidR="004E7F43" w:rsidRPr="004E7F43" w:rsidRDefault="004E7F43" w:rsidP="004E7F43">
            <w:pPr>
              <w:tabs>
                <w:tab w:val="left" w:pos="-3544"/>
                <w:tab w:val="left" w:pos="-396"/>
              </w:tabs>
              <w:spacing w:line="360" w:lineRule="auto"/>
              <w:jc w:val="both"/>
              <w:rPr>
                <w:rFonts w:ascii="Arial" w:hAnsi="Arial" w:cs="Arial"/>
              </w:rPr>
            </w:pPr>
            <w:r w:rsidRPr="001C7E7C">
              <w:rPr>
                <w:rFonts w:ascii="Arial" w:hAnsi="Arial" w:cs="Arial"/>
              </w:rPr>
              <w:t xml:space="preserve">Ключевые слова: сырки творожные глазированные, </w:t>
            </w:r>
            <w:proofErr w:type="spellStart"/>
            <w:r w:rsidRPr="001C7E7C">
              <w:rPr>
                <w:rFonts w:ascii="Arial" w:hAnsi="Arial" w:cs="Arial"/>
              </w:rPr>
              <w:t>подпрессованный</w:t>
            </w:r>
            <w:proofErr w:type="spellEnd"/>
            <w:r w:rsidRPr="001C7E7C">
              <w:rPr>
                <w:rFonts w:ascii="Arial" w:hAnsi="Arial" w:cs="Arial"/>
              </w:rPr>
              <w:t xml:space="preserve"> творог, глазурь, определения, классификация, маркировка, упаковка, пр</w:t>
            </w:r>
            <w:r>
              <w:rPr>
                <w:rFonts w:ascii="Arial" w:hAnsi="Arial" w:cs="Arial"/>
              </w:rPr>
              <w:t xml:space="preserve">авила приемки, методы контроля, транспортирование, </w:t>
            </w:r>
            <w:r w:rsidRPr="001C7E7C">
              <w:rPr>
                <w:rFonts w:ascii="Arial" w:hAnsi="Arial" w:cs="Arial"/>
              </w:rPr>
              <w:t>хранение</w:t>
            </w:r>
          </w:p>
        </w:tc>
      </w:tr>
    </w:tbl>
    <w:p w:rsidR="004E7F43" w:rsidRPr="001C7E7C" w:rsidRDefault="004E7F43">
      <w:pPr>
        <w:tabs>
          <w:tab w:val="left" w:pos="-3544"/>
          <w:tab w:val="left" w:pos="-396"/>
        </w:tabs>
        <w:spacing w:line="360" w:lineRule="auto"/>
        <w:jc w:val="both"/>
        <w:rPr>
          <w:rFonts w:ascii="Arial" w:hAnsi="Arial" w:cs="Arial"/>
        </w:rPr>
      </w:pPr>
    </w:p>
    <w:sectPr w:rsidR="004E7F43" w:rsidRPr="001C7E7C" w:rsidSect="000D320B">
      <w:headerReference w:type="even" r:id="rId21"/>
      <w:headerReference w:type="default" r:id="rId22"/>
      <w:footerReference w:type="even" r:id="rId23"/>
      <w:footerReference w:type="default" r:id="rId24"/>
      <w:headerReference w:type="first" r:id="rId25"/>
      <w:footerReference w:type="first" r:id="rId26"/>
      <w:footnotePr>
        <w:numRestart w:val="eachPage"/>
      </w:footnotePr>
      <w:pgSz w:w="11907" w:h="16840" w:code="9"/>
      <w:pgMar w:top="1134" w:right="1134" w:bottom="1134" w:left="85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4F19" w:rsidRDefault="00394F19">
      <w:r>
        <w:separator/>
      </w:r>
    </w:p>
  </w:endnote>
  <w:endnote w:type="continuationSeparator" w:id="0">
    <w:p w:rsidR="00394F19" w:rsidRDefault="00394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F19" w:rsidRPr="0028518B" w:rsidRDefault="00394F19" w:rsidP="009A0A02">
    <w:pPr>
      <w:pStyle w:val="ac"/>
      <w:rPr>
        <w:rFonts w:ascii="Arial" w:hAnsi="Arial" w:cs="Arial"/>
        <w:sz w:val="24"/>
        <w:szCs w:val="18"/>
        <w:lang w:val="en-US"/>
      </w:rPr>
    </w:pPr>
    <w:r w:rsidRPr="0028518B">
      <w:rPr>
        <w:rFonts w:ascii="Arial" w:hAnsi="Arial" w:cs="Arial"/>
        <w:sz w:val="24"/>
        <w:szCs w:val="18"/>
        <w:lang w:val="en-US"/>
      </w:rPr>
      <w:t>II</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F19" w:rsidRPr="00C60602" w:rsidRDefault="00394F19" w:rsidP="009A0A02">
    <w:pPr>
      <w:pStyle w:val="ac"/>
      <w:jc w:val="right"/>
      <w:rPr>
        <w:rFonts w:ascii="Arial" w:hAnsi="Arial" w:cs="Arial"/>
        <w:sz w:val="24"/>
        <w:szCs w:val="24"/>
        <w:lang w:val="en-US"/>
      </w:rPr>
    </w:pPr>
    <w:r>
      <w:rPr>
        <w:rFonts w:ascii="Arial" w:hAnsi="Arial" w:cs="Arial"/>
        <w:sz w:val="18"/>
        <w:szCs w:val="18"/>
        <w:lang w:val="en-US"/>
      </w:rPr>
      <w:t>III</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F19" w:rsidRPr="00C60602" w:rsidRDefault="00394F19" w:rsidP="009A0A02">
    <w:pPr>
      <w:pStyle w:val="ac"/>
      <w:jc w:val="right"/>
      <w:rPr>
        <w:rFonts w:ascii="Arial" w:hAnsi="Arial" w:cs="Arial"/>
        <w:sz w:val="24"/>
        <w:szCs w:val="24"/>
        <w:lang w:val="en-US"/>
      </w:rPr>
    </w:pPr>
    <w:r>
      <w:rPr>
        <w:rFonts w:ascii="Arial" w:hAnsi="Arial" w:cs="Arial"/>
        <w:sz w:val="18"/>
        <w:szCs w:val="18"/>
        <w:lang w:val="en-US"/>
      </w:rPr>
      <w:t>III</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F19" w:rsidRPr="00C60602" w:rsidRDefault="00394F19">
    <w:pPr>
      <w:pStyle w:val="ac"/>
      <w:rPr>
        <w:rFonts w:ascii="Arial" w:hAnsi="Arial" w:cs="Arial"/>
        <w:sz w:val="24"/>
        <w:szCs w:val="22"/>
      </w:rPr>
    </w:pPr>
    <w:r>
      <w:rPr>
        <w:rFonts w:ascii="Arial" w:hAnsi="Arial" w:cs="Arial"/>
        <w:sz w:val="24"/>
        <w:szCs w:val="22"/>
        <w:lang w:val="en-US"/>
      </w:rPr>
      <w:t>II</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F19" w:rsidRPr="002972EB" w:rsidRDefault="00394F19">
    <w:pPr>
      <w:pStyle w:val="ac"/>
      <w:rPr>
        <w:rFonts w:ascii="Arial" w:hAnsi="Arial" w:cs="Arial"/>
        <w:sz w:val="22"/>
        <w:szCs w:val="22"/>
      </w:rPr>
    </w:pPr>
    <w:r w:rsidRPr="002972EB">
      <w:rPr>
        <w:rFonts w:ascii="Arial" w:hAnsi="Arial" w:cs="Arial"/>
        <w:sz w:val="22"/>
        <w:szCs w:val="22"/>
      </w:rPr>
      <w:fldChar w:fldCharType="begin"/>
    </w:r>
    <w:r w:rsidRPr="002972EB">
      <w:rPr>
        <w:rFonts w:ascii="Arial" w:hAnsi="Arial" w:cs="Arial"/>
        <w:sz w:val="22"/>
        <w:szCs w:val="22"/>
      </w:rPr>
      <w:instrText>PAGE   \* MERGEFORMAT</w:instrText>
    </w:r>
    <w:r w:rsidRPr="002972EB">
      <w:rPr>
        <w:rFonts w:ascii="Arial" w:hAnsi="Arial" w:cs="Arial"/>
        <w:sz w:val="22"/>
        <w:szCs w:val="22"/>
      </w:rPr>
      <w:fldChar w:fldCharType="separate"/>
    </w:r>
    <w:r w:rsidR="008E4927">
      <w:rPr>
        <w:rFonts w:ascii="Arial" w:hAnsi="Arial" w:cs="Arial"/>
        <w:noProof/>
        <w:sz w:val="22"/>
        <w:szCs w:val="22"/>
      </w:rPr>
      <w:t>20</w:t>
    </w:r>
    <w:r w:rsidRPr="002972EB">
      <w:rPr>
        <w:rFonts w:ascii="Arial" w:hAnsi="Arial" w:cs="Arial"/>
        <w:sz w:val="22"/>
        <w:szCs w:val="22"/>
      </w:rPr>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F19" w:rsidRPr="002972EB" w:rsidRDefault="00394F19">
    <w:pPr>
      <w:pStyle w:val="ac"/>
      <w:jc w:val="right"/>
      <w:rPr>
        <w:rFonts w:ascii="Arial" w:hAnsi="Arial" w:cs="Arial"/>
        <w:sz w:val="22"/>
        <w:szCs w:val="22"/>
      </w:rPr>
    </w:pPr>
    <w:r w:rsidRPr="002972EB">
      <w:rPr>
        <w:rFonts w:ascii="Arial" w:hAnsi="Arial" w:cs="Arial"/>
        <w:sz w:val="22"/>
        <w:szCs w:val="22"/>
      </w:rPr>
      <w:fldChar w:fldCharType="begin"/>
    </w:r>
    <w:r w:rsidRPr="002972EB">
      <w:rPr>
        <w:rFonts w:ascii="Arial" w:hAnsi="Arial" w:cs="Arial"/>
        <w:sz w:val="22"/>
        <w:szCs w:val="22"/>
      </w:rPr>
      <w:instrText>PAGE   \* MERGEFORMAT</w:instrText>
    </w:r>
    <w:r w:rsidRPr="002972EB">
      <w:rPr>
        <w:rFonts w:ascii="Arial" w:hAnsi="Arial" w:cs="Arial"/>
        <w:sz w:val="22"/>
        <w:szCs w:val="22"/>
      </w:rPr>
      <w:fldChar w:fldCharType="separate"/>
    </w:r>
    <w:r w:rsidR="008E4927">
      <w:rPr>
        <w:rFonts w:ascii="Arial" w:hAnsi="Arial" w:cs="Arial"/>
        <w:noProof/>
        <w:sz w:val="22"/>
        <w:szCs w:val="22"/>
      </w:rPr>
      <w:t>21</w:t>
    </w:r>
    <w:r w:rsidRPr="002972EB">
      <w:rPr>
        <w:rFonts w:ascii="Arial" w:hAnsi="Arial" w:cs="Arial"/>
        <w:sz w:val="22"/>
        <w:szCs w:val="22"/>
      </w:rPr>
      <w:fldChar w:fldCharType="end"/>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F19" w:rsidRDefault="00394F19" w:rsidP="00E7346D">
    <w:pPr>
      <w:pStyle w:val="ac"/>
      <w:pBdr>
        <w:top w:val="single" w:sz="4" w:space="1" w:color="auto"/>
      </w:pBdr>
      <w:rPr>
        <w:rFonts w:ascii="Arial" w:hAnsi="Arial" w:cs="Arial"/>
        <w:b/>
        <w:color w:val="000000"/>
        <w:position w:val="-1"/>
        <w:sz w:val="24"/>
        <w:szCs w:val="28"/>
      </w:rPr>
    </w:pPr>
    <w:r w:rsidRPr="00301B44">
      <w:rPr>
        <w:rFonts w:ascii="Arial" w:hAnsi="Arial" w:cs="Arial"/>
        <w:b/>
        <w:color w:val="000000"/>
        <w:position w:val="-1"/>
        <w:sz w:val="24"/>
        <w:szCs w:val="28"/>
      </w:rPr>
      <w:t>И</w:t>
    </w:r>
    <w:r>
      <w:rPr>
        <w:rFonts w:ascii="Arial" w:hAnsi="Arial" w:cs="Arial"/>
        <w:b/>
        <w:color w:val="000000"/>
        <w:position w:val="-1"/>
        <w:sz w:val="24"/>
        <w:szCs w:val="28"/>
      </w:rPr>
      <w:t xml:space="preserve">здание официальное </w:t>
    </w:r>
  </w:p>
  <w:p w:rsidR="00394F19" w:rsidRPr="00301B44" w:rsidRDefault="00394F19" w:rsidP="00E7346D">
    <w:pPr>
      <w:pStyle w:val="ac"/>
      <w:jc w:val="right"/>
    </w:pPr>
    <w:r w:rsidRPr="00301B44">
      <w:rPr>
        <w:rFonts w:ascii="Arial" w:hAnsi="Arial" w:cs="Arial"/>
        <w:color w:val="000000"/>
        <w:position w:val="-1"/>
        <w:sz w:val="28"/>
        <w:szCs w:val="28"/>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4F19" w:rsidRDefault="00394F19">
      <w:r>
        <w:separator/>
      </w:r>
    </w:p>
  </w:footnote>
  <w:footnote w:type="continuationSeparator" w:id="0">
    <w:p w:rsidR="00394F19" w:rsidRDefault="00394F19">
      <w:r>
        <w:continuationSeparator/>
      </w:r>
    </w:p>
  </w:footnote>
  <w:footnote w:id="1">
    <w:p w:rsidR="00394F19" w:rsidRPr="000A3BC6" w:rsidRDefault="00394F19" w:rsidP="007939A1">
      <w:pPr>
        <w:pStyle w:val="af1"/>
        <w:jc w:val="both"/>
        <w:rPr>
          <w:rFonts w:ascii="Arial" w:hAnsi="Arial" w:cs="Arial"/>
        </w:rPr>
      </w:pPr>
      <w:r w:rsidRPr="000A3BC6">
        <w:rPr>
          <w:rStyle w:val="af3"/>
          <w:rFonts w:ascii="Arial" w:hAnsi="Arial" w:cs="Arial"/>
        </w:rPr>
        <w:footnoteRef/>
      </w:r>
      <w:r w:rsidRPr="000A3BC6">
        <w:rPr>
          <w:rFonts w:ascii="Arial" w:hAnsi="Arial" w:cs="Arial"/>
          <w:vertAlign w:val="superscript"/>
        </w:rPr>
        <w:t>)</w:t>
      </w:r>
      <w:r w:rsidRPr="000A3BC6">
        <w:rPr>
          <w:rFonts w:ascii="Arial" w:hAnsi="Arial" w:cs="Arial"/>
        </w:rPr>
        <w:t xml:space="preserve"> </w:t>
      </w:r>
      <w:r w:rsidRPr="007939A1">
        <w:rPr>
          <w:rFonts w:ascii="Arial" w:hAnsi="Arial" w:cs="Arial"/>
        </w:rPr>
        <w:t>В Российской Федерации действует ГОСТ Р 54667–2011 «Молоко и продукты переработки молока. Методы определения массовой доли сахаров».</w:t>
      </w:r>
    </w:p>
  </w:footnote>
  <w:footnote w:id="2">
    <w:p w:rsidR="006F0FAE" w:rsidRDefault="006F0FAE" w:rsidP="006F0FAE">
      <w:pPr>
        <w:pStyle w:val="af1"/>
        <w:ind w:firstLine="567"/>
      </w:pPr>
      <w:r w:rsidRPr="00C1243A">
        <w:rPr>
          <w:rStyle w:val="af3"/>
          <w:rFonts w:ascii="Arial" w:hAnsi="Arial"/>
        </w:rPr>
        <w:footnoteRef/>
      </w:r>
      <w:r w:rsidRPr="00C1243A">
        <w:rPr>
          <w:rFonts w:ascii="Arial" w:hAnsi="Arial"/>
          <w:vertAlign w:val="superscript"/>
        </w:rPr>
        <w:t>)</w:t>
      </w:r>
      <w:r w:rsidRPr="00C1243A">
        <w:rPr>
          <w:rFonts w:ascii="Arial" w:hAnsi="Arial"/>
        </w:rPr>
        <w:t xml:space="preserve"> </w:t>
      </w:r>
      <w:r w:rsidRPr="00C1243A">
        <w:rPr>
          <w:rFonts w:ascii="Arial" w:hAnsi="Arial"/>
          <w:sz w:val="18"/>
        </w:rPr>
        <w:t>В Российской Федерации обозначение изменено на ГОСТ 32811–2014 (</w:t>
      </w:r>
      <w:r w:rsidRPr="00C1243A">
        <w:rPr>
          <w:rFonts w:ascii="Arial" w:hAnsi="Arial"/>
          <w:sz w:val="18"/>
          <w:lang w:val="en-US"/>
        </w:rPr>
        <w:t>UNECE</w:t>
      </w:r>
      <w:r w:rsidRPr="00C1243A">
        <w:rPr>
          <w:rFonts w:ascii="Arial" w:hAnsi="Arial"/>
          <w:sz w:val="18"/>
        </w:rPr>
        <w:t xml:space="preserve"> </w:t>
      </w:r>
      <w:r w:rsidRPr="00C1243A">
        <w:rPr>
          <w:rFonts w:ascii="Arial" w:hAnsi="Arial"/>
          <w:sz w:val="18"/>
          <w:lang w:val="en-US"/>
        </w:rPr>
        <w:t>STANDARD</w:t>
      </w:r>
      <w:r w:rsidRPr="00C1243A">
        <w:rPr>
          <w:rFonts w:ascii="Arial" w:hAnsi="Arial"/>
          <w:sz w:val="18"/>
        </w:rPr>
        <w:t xml:space="preserve"> </w:t>
      </w:r>
      <w:r w:rsidRPr="00C1243A">
        <w:rPr>
          <w:rFonts w:ascii="Arial" w:hAnsi="Arial"/>
          <w:sz w:val="18"/>
          <w:lang w:val="en-US"/>
        </w:rPr>
        <w:t>DDP</w:t>
      </w:r>
      <w:r w:rsidRPr="00C1243A">
        <w:rPr>
          <w:rFonts w:ascii="Arial" w:hAnsi="Arial"/>
          <w:sz w:val="18"/>
        </w:rPr>
        <w:t>–18:2007)</w:t>
      </w:r>
      <w:r>
        <w:rPr>
          <w:rFonts w:ascii="Arial" w:hAnsi="Arial"/>
          <w:sz w:val="18"/>
        </w:rPr>
        <w:t>.</w:t>
      </w:r>
    </w:p>
  </w:footnote>
  <w:footnote w:id="3">
    <w:p w:rsidR="006F0FAE" w:rsidRDefault="006F0FAE" w:rsidP="006F0FAE">
      <w:pPr>
        <w:pStyle w:val="af1"/>
        <w:spacing w:line="480" w:lineRule="auto"/>
        <w:jc w:val="both"/>
      </w:pPr>
      <w:r w:rsidRPr="000A3BC6">
        <w:rPr>
          <w:rStyle w:val="af3"/>
          <w:rFonts w:ascii="Arial" w:hAnsi="Arial" w:cs="Arial"/>
        </w:rPr>
        <w:footnoteRef/>
      </w:r>
      <w:r w:rsidRPr="000A3BC6">
        <w:rPr>
          <w:rFonts w:ascii="Arial" w:hAnsi="Arial" w:cs="Arial"/>
          <w:vertAlign w:val="superscript"/>
        </w:rPr>
        <w:t>)</w:t>
      </w:r>
      <w:r>
        <w:t xml:space="preserve"> </w:t>
      </w:r>
      <w:r w:rsidRPr="00EE4BDB">
        <w:rPr>
          <w:rFonts w:ascii="Arial" w:hAnsi="Arial" w:cs="Arial"/>
        </w:rPr>
        <w:t xml:space="preserve">В Российской Федерации действует ГОСТ Р </w:t>
      </w:r>
      <w:r>
        <w:rPr>
          <w:rFonts w:ascii="Arial" w:hAnsi="Arial" w:cs="Arial"/>
        </w:rPr>
        <w:t>70337–</w:t>
      </w:r>
      <w:r w:rsidRPr="00EE4BDB">
        <w:rPr>
          <w:rFonts w:ascii="Arial" w:hAnsi="Arial" w:cs="Arial"/>
        </w:rPr>
        <w:t>20</w:t>
      </w:r>
      <w:r>
        <w:rPr>
          <w:rFonts w:ascii="Arial" w:hAnsi="Arial" w:cs="Arial"/>
        </w:rPr>
        <w:t>22.</w:t>
      </w:r>
    </w:p>
  </w:footnote>
  <w:footnote w:id="4">
    <w:p w:rsidR="006F0FAE" w:rsidRDefault="00273775" w:rsidP="006F0FAE">
      <w:pPr>
        <w:pStyle w:val="af1"/>
        <w:ind w:firstLine="567"/>
      </w:pPr>
      <w:r>
        <w:rPr>
          <w:rFonts w:ascii="Arial" w:hAnsi="Arial" w:cs="Arial"/>
          <w:vertAlign w:val="superscript"/>
        </w:rPr>
        <w:t xml:space="preserve"> </w:t>
      </w:r>
      <w:r w:rsidR="006F0FAE" w:rsidRPr="006F0FAE">
        <w:rPr>
          <w:rStyle w:val="af3"/>
          <w:rFonts w:ascii="Arial" w:hAnsi="Arial" w:cs="Arial"/>
        </w:rPr>
        <w:footnoteRef/>
      </w:r>
      <w:r w:rsidR="006F0FAE" w:rsidRPr="006F0FAE">
        <w:rPr>
          <w:rFonts w:ascii="Arial" w:hAnsi="Arial" w:cs="Arial"/>
          <w:vertAlign w:val="superscript"/>
        </w:rPr>
        <w:t>)</w:t>
      </w:r>
      <w:r w:rsidR="006F0FAE" w:rsidRPr="006F0FAE">
        <w:rPr>
          <w:rFonts w:ascii="Arial" w:hAnsi="Arial" w:cs="Arial"/>
        </w:rPr>
        <w:t xml:space="preserve"> </w:t>
      </w:r>
      <w:r w:rsidR="006F0FAE">
        <w:rPr>
          <w:rFonts w:ascii="Arial" w:hAnsi="Arial" w:cs="Arial"/>
        </w:rPr>
        <w:t>Не действует в Р</w:t>
      </w:r>
      <w:r w:rsidR="006F0FAE" w:rsidRPr="00EE4BDB">
        <w:rPr>
          <w:rFonts w:ascii="Arial" w:hAnsi="Arial" w:cs="Arial"/>
        </w:rPr>
        <w:t>оссийской Федерации</w:t>
      </w:r>
      <w:r w:rsidR="006F0FAE">
        <w:rPr>
          <w:rFonts w:ascii="Arial" w:hAnsi="Arial" w:cs="Arial"/>
        </w:rPr>
        <w:t>.</w:t>
      </w:r>
    </w:p>
  </w:footnote>
  <w:footnote w:id="5">
    <w:p w:rsidR="00D437D0" w:rsidRDefault="00D437D0" w:rsidP="00D437D0">
      <w:pPr>
        <w:pStyle w:val="af1"/>
        <w:ind w:firstLine="567"/>
      </w:pPr>
      <w:r>
        <w:rPr>
          <w:rStyle w:val="af3"/>
        </w:rPr>
        <w:footnoteRef/>
      </w:r>
      <w:r w:rsidRPr="005213B8">
        <w:rPr>
          <w:vertAlign w:val="superscript"/>
        </w:rPr>
        <w:t>)</w:t>
      </w:r>
      <w:r>
        <w:t xml:space="preserve"> </w:t>
      </w:r>
      <w:r>
        <w:rPr>
          <w:rFonts w:ascii="Arial" w:hAnsi="Arial" w:cs="Arial"/>
        </w:rPr>
        <w:t>Информация о нормативных правовых актах приведена в приложении А.</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F19" w:rsidRPr="005F7F8C" w:rsidRDefault="00394F19" w:rsidP="009A0A02">
    <w:pPr>
      <w:rPr>
        <w:sz w:val="16"/>
        <w:szCs w:val="16"/>
      </w:rPr>
    </w:pPr>
    <w:r w:rsidRPr="005F7F8C">
      <w:rPr>
        <w:rFonts w:ascii="Arial" w:hAnsi="Arial" w:cs="Arial"/>
        <w:b/>
        <w:color w:val="000000"/>
      </w:rPr>
      <w:t>ГОСТ 33927–2026</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F19" w:rsidRPr="005F7F8C" w:rsidRDefault="00394F19" w:rsidP="00523089">
    <w:pPr>
      <w:pStyle w:val="a5"/>
      <w:jc w:val="right"/>
      <w:rPr>
        <w:rFonts w:ascii="Arial" w:hAnsi="Arial" w:cs="Arial"/>
        <w:b/>
        <w:sz w:val="28"/>
        <w:szCs w:val="22"/>
      </w:rPr>
    </w:pPr>
    <w:r w:rsidRPr="005F7F8C">
      <w:rPr>
        <w:rFonts w:ascii="Arial" w:hAnsi="Arial" w:cs="Arial"/>
        <w:b/>
        <w:sz w:val="28"/>
        <w:szCs w:val="22"/>
      </w:rPr>
      <w:t>ГОСТ 33927–2026</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F19" w:rsidRPr="005F7F8C" w:rsidRDefault="00394F19" w:rsidP="00523089">
    <w:pPr>
      <w:pStyle w:val="a5"/>
      <w:jc w:val="right"/>
      <w:rPr>
        <w:rFonts w:ascii="Arial" w:hAnsi="Arial" w:cs="Arial"/>
        <w:b/>
        <w:sz w:val="28"/>
        <w:szCs w:val="22"/>
      </w:rPr>
    </w:pPr>
    <w:r w:rsidRPr="005F7F8C">
      <w:rPr>
        <w:rFonts w:ascii="Arial" w:hAnsi="Arial" w:cs="Arial"/>
        <w:b/>
        <w:sz w:val="28"/>
        <w:szCs w:val="22"/>
      </w:rPr>
      <w:t>ГОСТ 33927–2026</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F19" w:rsidRPr="00C60602" w:rsidRDefault="00394F19">
    <w:pPr>
      <w:pStyle w:val="a5"/>
      <w:rPr>
        <w:rFonts w:ascii="Arial" w:hAnsi="Arial"/>
        <w:b/>
        <w:sz w:val="28"/>
      </w:rPr>
    </w:pPr>
    <w:r w:rsidRPr="00C60602">
      <w:rPr>
        <w:rFonts w:ascii="Arial" w:hAnsi="Arial"/>
        <w:b/>
        <w:sz w:val="28"/>
      </w:rPr>
      <w:t>ГОСТ</w:t>
    </w:r>
    <w:r>
      <w:rPr>
        <w:rFonts w:ascii="Arial" w:hAnsi="Arial"/>
        <w:b/>
        <w:sz w:val="28"/>
      </w:rPr>
      <w:t xml:space="preserve"> 33927–2026</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F19" w:rsidRPr="005F7F8C" w:rsidRDefault="00394F19" w:rsidP="009A0A02">
    <w:pPr>
      <w:rPr>
        <w:sz w:val="16"/>
        <w:szCs w:val="16"/>
      </w:rPr>
    </w:pPr>
    <w:r w:rsidRPr="005F7F8C">
      <w:rPr>
        <w:rFonts w:ascii="Arial" w:hAnsi="Arial" w:cs="Arial"/>
        <w:b/>
        <w:color w:val="000000"/>
      </w:rPr>
      <w:t>ГОСТ 33927–2026</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F19" w:rsidRPr="003D425F" w:rsidRDefault="00394F19" w:rsidP="002972EB">
    <w:pPr>
      <w:pStyle w:val="a5"/>
      <w:jc w:val="right"/>
      <w:rPr>
        <w:rFonts w:ascii="Arial" w:hAnsi="Arial" w:cs="Arial"/>
        <w:b/>
        <w:sz w:val="24"/>
        <w:szCs w:val="24"/>
      </w:rPr>
    </w:pPr>
    <w:r w:rsidRPr="003D425F">
      <w:rPr>
        <w:rFonts w:ascii="Arial" w:hAnsi="Arial" w:cs="Arial"/>
        <w:b/>
        <w:sz w:val="24"/>
        <w:szCs w:val="24"/>
      </w:rPr>
      <w:t xml:space="preserve">ГОСТ </w:t>
    </w:r>
    <w:r>
      <w:rPr>
        <w:rFonts w:ascii="Arial" w:hAnsi="Arial" w:cs="Arial"/>
        <w:b/>
        <w:sz w:val="24"/>
        <w:szCs w:val="24"/>
      </w:rPr>
      <w:t>33927–2026</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F19" w:rsidRPr="0028518B" w:rsidRDefault="00394F19" w:rsidP="00523089">
    <w:pPr>
      <w:pStyle w:val="a5"/>
      <w:jc w:val="right"/>
      <w:rPr>
        <w:rFonts w:ascii="Arial" w:hAnsi="Arial" w:cs="Arial"/>
        <w:b/>
        <w:sz w:val="22"/>
        <w:szCs w:val="22"/>
      </w:rPr>
    </w:pPr>
    <w:r w:rsidRPr="0028518B">
      <w:rPr>
        <w:rFonts w:ascii="Arial" w:hAnsi="Arial" w:cs="Arial"/>
        <w:b/>
        <w:sz w:val="24"/>
        <w:szCs w:val="22"/>
      </w:rPr>
      <w:t>ГОСТ 33927–2026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4CF2740"/>
    <w:multiLevelType w:val="hybridMultilevel"/>
    <w:tmpl w:val="7C182C68"/>
    <w:lvl w:ilvl="0" w:tplc="903A723A">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50C46A5"/>
    <w:multiLevelType w:val="hybridMultilevel"/>
    <w:tmpl w:val="D4929D04"/>
    <w:lvl w:ilvl="0" w:tplc="DA580CFA">
      <w:start w:val="1"/>
      <w:numFmt w:val="decimal"/>
      <w:lvlText w:val="%1."/>
      <w:lvlJc w:val="left"/>
      <w:pPr>
        <w:tabs>
          <w:tab w:val="num" w:pos="0"/>
        </w:tabs>
        <w:ind w:left="-57" w:firstLine="57"/>
      </w:pPr>
      <w:rPr>
        <w:rFonts w:hint="default"/>
      </w:rPr>
    </w:lvl>
    <w:lvl w:ilvl="1" w:tplc="58D8B490" w:tentative="1">
      <w:start w:val="1"/>
      <w:numFmt w:val="bullet"/>
      <w:lvlText w:val="o"/>
      <w:lvlJc w:val="left"/>
      <w:pPr>
        <w:tabs>
          <w:tab w:val="num" w:pos="1440"/>
        </w:tabs>
        <w:ind w:left="1440" w:hanging="360"/>
      </w:pPr>
      <w:rPr>
        <w:rFonts w:ascii="Courier New" w:hAnsi="Courier New" w:cs="Courier New" w:hint="default"/>
      </w:rPr>
    </w:lvl>
    <w:lvl w:ilvl="2" w:tplc="6A56C338" w:tentative="1">
      <w:start w:val="1"/>
      <w:numFmt w:val="bullet"/>
      <w:lvlText w:val=""/>
      <w:lvlJc w:val="left"/>
      <w:pPr>
        <w:tabs>
          <w:tab w:val="num" w:pos="2160"/>
        </w:tabs>
        <w:ind w:left="2160" w:hanging="360"/>
      </w:pPr>
      <w:rPr>
        <w:rFonts w:ascii="Wingdings" w:hAnsi="Wingdings" w:hint="default"/>
      </w:rPr>
    </w:lvl>
    <w:lvl w:ilvl="3" w:tplc="C46C173C" w:tentative="1">
      <w:start w:val="1"/>
      <w:numFmt w:val="bullet"/>
      <w:lvlText w:val=""/>
      <w:lvlJc w:val="left"/>
      <w:pPr>
        <w:tabs>
          <w:tab w:val="num" w:pos="2880"/>
        </w:tabs>
        <w:ind w:left="2880" w:hanging="360"/>
      </w:pPr>
      <w:rPr>
        <w:rFonts w:ascii="Symbol" w:hAnsi="Symbol" w:hint="default"/>
      </w:rPr>
    </w:lvl>
    <w:lvl w:ilvl="4" w:tplc="B40E254C" w:tentative="1">
      <w:start w:val="1"/>
      <w:numFmt w:val="bullet"/>
      <w:lvlText w:val="o"/>
      <w:lvlJc w:val="left"/>
      <w:pPr>
        <w:tabs>
          <w:tab w:val="num" w:pos="3600"/>
        </w:tabs>
        <w:ind w:left="3600" w:hanging="360"/>
      </w:pPr>
      <w:rPr>
        <w:rFonts w:ascii="Courier New" w:hAnsi="Courier New" w:cs="Courier New" w:hint="default"/>
      </w:rPr>
    </w:lvl>
    <w:lvl w:ilvl="5" w:tplc="2E2A74F0" w:tentative="1">
      <w:start w:val="1"/>
      <w:numFmt w:val="bullet"/>
      <w:lvlText w:val=""/>
      <w:lvlJc w:val="left"/>
      <w:pPr>
        <w:tabs>
          <w:tab w:val="num" w:pos="4320"/>
        </w:tabs>
        <w:ind w:left="4320" w:hanging="360"/>
      </w:pPr>
      <w:rPr>
        <w:rFonts w:ascii="Wingdings" w:hAnsi="Wingdings" w:hint="default"/>
      </w:rPr>
    </w:lvl>
    <w:lvl w:ilvl="6" w:tplc="83FCCE32" w:tentative="1">
      <w:start w:val="1"/>
      <w:numFmt w:val="bullet"/>
      <w:lvlText w:val=""/>
      <w:lvlJc w:val="left"/>
      <w:pPr>
        <w:tabs>
          <w:tab w:val="num" w:pos="5040"/>
        </w:tabs>
        <w:ind w:left="5040" w:hanging="360"/>
      </w:pPr>
      <w:rPr>
        <w:rFonts w:ascii="Symbol" w:hAnsi="Symbol" w:hint="default"/>
      </w:rPr>
    </w:lvl>
    <w:lvl w:ilvl="7" w:tplc="D69218AA" w:tentative="1">
      <w:start w:val="1"/>
      <w:numFmt w:val="bullet"/>
      <w:lvlText w:val="o"/>
      <w:lvlJc w:val="left"/>
      <w:pPr>
        <w:tabs>
          <w:tab w:val="num" w:pos="5760"/>
        </w:tabs>
        <w:ind w:left="5760" w:hanging="360"/>
      </w:pPr>
      <w:rPr>
        <w:rFonts w:ascii="Courier New" w:hAnsi="Courier New" w:cs="Courier New" w:hint="default"/>
      </w:rPr>
    </w:lvl>
    <w:lvl w:ilvl="8" w:tplc="A50A204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9D2B04"/>
    <w:multiLevelType w:val="hybridMultilevel"/>
    <w:tmpl w:val="AFAE5B24"/>
    <w:lvl w:ilvl="0" w:tplc="E16467CE">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0C0F5E7F"/>
    <w:multiLevelType w:val="singleLevel"/>
    <w:tmpl w:val="FEE42030"/>
    <w:lvl w:ilvl="0">
      <w:start w:val="4"/>
      <w:numFmt w:val="bullet"/>
      <w:lvlText w:val="-"/>
      <w:lvlJc w:val="left"/>
      <w:pPr>
        <w:tabs>
          <w:tab w:val="num" w:pos="900"/>
        </w:tabs>
        <w:ind w:left="900" w:hanging="360"/>
      </w:pPr>
      <w:rPr>
        <w:rFonts w:hint="default"/>
      </w:rPr>
    </w:lvl>
  </w:abstractNum>
  <w:abstractNum w:abstractNumId="5" w15:restartNumberingAfterBreak="0">
    <w:nsid w:val="0FBF54A7"/>
    <w:multiLevelType w:val="hybridMultilevel"/>
    <w:tmpl w:val="3482AB24"/>
    <w:lvl w:ilvl="0" w:tplc="3BFEE046">
      <w:start w:val="2"/>
      <w:numFmt w:val="bullet"/>
      <w:lvlText w:val="-"/>
      <w:lvlJc w:val="left"/>
      <w:pPr>
        <w:ind w:left="720" w:hanging="360"/>
      </w:pPr>
      <w:rPr>
        <w:rFonts w:hint="default"/>
        <w:spacing w:val="0"/>
        <w:w w:val="100"/>
        <w:position w:val="0"/>
      </w:rPr>
    </w:lvl>
    <w:lvl w:ilvl="1" w:tplc="697C17AE">
      <w:start w:val="1"/>
      <w:numFmt w:val="bullet"/>
      <w:lvlText w:val=""/>
      <w:lvlJc w:val="left"/>
      <w:pPr>
        <w:ind w:left="1440" w:hanging="360"/>
      </w:pPr>
      <w:rPr>
        <w:rFonts w:ascii="Symbol" w:hAnsi="Symbol" w:hint="default"/>
        <w:spacing w:val="0"/>
        <w:w w:val="100"/>
        <w:position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A3693F"/>
    <w:multiLevelType w:val="hybridMultilevel"/>
    <w:tmpl w:val="A93CE424"/>
    <w:lvl w:ilvl="0" w:tplc="099AB844">
      <w:start w:val="5"/>
      <w:numFmt w:val="bullet"/>
      <w:lvlText w:val="-"/>
      <w:lvlJc w:val="left"/>
      <w:pPr>
        <w:ind w:left="1429" w:hanging="360"/>
      </w:pPr>
      <w:rPr>
        <w:rFonts w:ascii="Times New Roman" w:eastAsia="Times New Roman" w:hAnsi="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7" w15:restartNumberingAfterBreak="0">
    <w:nsid w:val="14960068"/>
    <w:multiLevelType w:val="hybridMultilevel"/>
    <w:tmpl w:val="7BF85410"/>
    <w:lvl w:ilvl="0" w:tplc="3B5E1626">
      <w:start w:val="1"/>
      <w:numFmt w:val="decimal"/>
      <w:lvlText w:val="%1."/>
      <w:lvlJc w:val="left"/>
      <w:pPr>
        <w:tabs>
          <w:tab w:val="num" w:pos="360"/>
        </w:tabs>
        <w:ind w:left="0" w:firstLine="0"/>
      </w:pPr>
      <w:rPr>
        <w:rFonts w:hint="default"/>
      </w:rPr>
    </w:lvl>
    <w:lvl w:ilvl="1" w:tplc="037E549A">
      <w:numFmt w:val="none"/>
      <w:lvlText w:val=""/>
      <w:lvlJc w:val="left"/>
      <w:pPr>
        <w:tabs>
          <w:tab w:val="num" w:pos="360"/>
        </w:tabs>
      </w:pPr>
    </w:lvl>
    <w:lvl w:ilvl="2" w:tplc="F7D8A346">
      <w:numFmt w:val="none"/>
      <w:lvlText w:val=""/>
      <w:lvlJc w:val="left"/>
      <w:pPr>
        <w:tabs>
          <w:tab w:val="num" w:pos="360"/>
        </w:tabs>
      </w:pPr>
    </w:lvl>
    <w:lvl w:ilvl="3" w:tplc="66CAE01E">
      <w:numFmt w:val="none"/>
      <w:lvlText w:val=""/>
      <w:lvlJc w:val="left"/>
      <w:pPr>
        <w:tabs>
          <w:tab w:val="num" w:pos="360"/>
        </w:tabs>
      </w:pPr>
    </w:lvl>
    <w:lvl w:ilvl="4" w:tplc="71B49022">
      <w:numFmt w:val="none"/>
      <w:lvlText w:val=""/>
      <w:lvlJc w:val="left"/>
      <w:pPr>
        <w:tabs>
          <w:tab w:val="num" w:pos="360"/>
        </w:tabs>
      </w:pPr>
    </w:lvl>
    <w:lvl w:ilvl="5" w:tplc="03CE5834">
      <w:numFmt w:val="none"/>
      <w:lvlText w:val=""/>
      <w:lvlJc w:val="left"/>
      <w:pPr>
        <w:tabs>
          <w:tab w:val="num" w:pos="360"/>
        </w:tabs>
      </w:pPr>
    </w:lvl>
    <w:lvl w:ilvl="6" w:tplc="2B3AAC04">
      <w:numFmt w:val="none"/>
      <w:lvlText w:val=""/>
      <w:lvlJc w:val="left"/>
      <w:pPr>
        <w:tabs>
          <w:tab w:val="num" w:pos="360"/>
        </w:tabs>
      </w:pPr>
    </w:lvl>
    <w:lvl w:ilvl="7" w:tplc="8AF44F90">
      <w:numFmt w:val="none"/>
      <w:lvlText w:val=""/>
      <w:lvlJc w:val="left"/>
      <w:pPr>
        <w:tabs>
          <w:tab w:val="num" w:pos="360"/>
        </w:tabs>
      </w:pPr>
    </w:lvl>
    <w:lvl w:ilvl="8" w:tplc="BE74E724">
      <w:numFmt w:val="none"/>
      <w:lvlText w:val=""/>
      <w:lvlJc w:val="left"/>
      <w:pPr>
        <w:tabs>
          <w:tab w:val="num" w:pos="360"/>
        </w:tabs>
      </w:pPr>
    </w:lvl>
  </w:abstractNum>
  <w:abstractNum w:abstractNumId="8" w15:restartNumberingAfterBreak="0">
    <w:nsid w:val="160E42DC"/>
    <w:multiLevelType w:val="hybridMultilevel"/>
    <w:tmpl w:val="C88C4B4C"/>
    <w:lvl w:ilvl="0" w:tplc="C734C15E">
      <w:start w:val="4"/>
      <w:numFmt w:val="decimal"/>
      <w:lvlText w:val="%1"/>
      <w:lvlJc w:val="left"/>
      <w:pPr>
        <w:ind w:left="870" w:hanging="360"/>
      </w:pPr>
      <w:rPr>
        <w:rFonts w:hint="default"/>
        <w:b w:val="0"/>
        <w:sz w:val="20"/>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9" w15:restartNumberingAfterBreak="0">
    <w:nsid w:val="22D86D1A"/>
    <w:multiLevelType w:val="singleLevel"/>
    <w:tmpl w:val="0419000F"/>
    <w:lvl w:ilvl="0">
      <w:start w:val="1"/>
      <w:numFmt w:val="decimal"/>
      <w:lvlText w:val="%1."/>
      <w:lvlJc w:val="left"/>
      <w:pPr>
        <w:tabs>
          <w:tab w:val="num" w:pos="360"/>
        </w:tabs>
        <w:ind w:left="360" w:hanging="360"/>
      </w:pPr>
    </w:lvl>
  </w:abstractNum>
  <w:abstractNum w:abstractNumId="10" w15:restartNumberingAfterBreak="0">
    <w:nsid w:val="25F44BC5"/>
    <w:multiLevelType w:val="singleLevel"/>
    <w:tmpl w:val="7884C6F2"/>
    <w:lvl w:ilvl="0">
      <w:start w:val="4"/>
      <w:numFmt w:val="bullet"/>
      <w:lvlText w:val="-"/>
      <w:lvlJc w:val="left"/>
      <w:pPr>
        <w:tabs>
          <w:tab w:val="num" w:pos="927"/>
        </w:tabs>
        <w:ind w:left="927" w:hanging="360"/>
      </w:pPr>
      <w:rPr>
        <w:rFonts w:hint="default"/>
      </w:rPr>
    </w:lvl>
  </w:abstractNum>
  <w:abstractNum w:abstractNumId="11" w15:restartNumberingAfterBreak="0">
    <w:nsid w:val="2D7F28FD"/>
    <w:multiLevelType w:val="hybridMultilevel"/>
    <w:tmpl w:val="B8F0612A"/>
    <w:lvl w:ilvl="0" w:tplc="6A8CED76">
      <w:start w:val="1"/>
      <w:numFmt w:val="decimal"/>
      <w:lvlText w:val="%1"/>
      <w:lvlJc w:val="left"/>
      <w:pPr>
        <w:tabs>
          <w:tab w:val="num" w:pos="720"/>
        </w:tabs>
        <w:ind w:left="360" w:firstLine="0"/>
      </w:pPr>
      <w:rPr>
        <w:rFonts w:hint="default"/>
      </w:rPr>
    </w:lvl>
    <w:lvl w:ilvl="1" w:tplc="78F035F4">
      <w:numFmt w:val="none"/>
      <w:lvlText w:val=""/>
      <w:lvlJc w:val="left"/>
      <w:pPr>
        <w:tabs>
          <w:tab w:val="num" w:pos="360"/>
        </w:tabs>
      </w:pPr>
    </w:lvl>
    <w:lvl w:ilvl="2" w:tplc="4DBCA508">
      <w:numFmt w:val="none"/>
      <w:lvlText w:val=""/>
      <w:lvlJc w:val="left"/>
      <w:pPr>
        <w:tabs>
          <w:tab w:val="num" w:pos="360"/>
        </w:tabs>
      </w:pPr>
    </w:lvl>
    <w:lvl w:ilvl="3" w:tplc="9E3CD8F8">
      <w:numFmt w:val="none"/>
      <w:lvlText w:val=""/>
      <w:lvlJc w:val="left"/>
      <w:pPr>
        <w:tabs>
          <w:tab w:val="num" w:pos="360"/>
        </w:tabs>
      </w:pPr>
    </w:lvl>
    <w:lvl w:ilvl="4" w:tplc="2138E4EA">
      <w:numFmt w:val="none"/>
      <w:lvlText w:val=""/>
      <w:lvlJc w:val="left"/>
      <w:pPr>
        <w:tabs>
          <w:tab w:val="num" w:pos="360"/>
        </w:tabs>
      </w:pPr>
    </w:lvl>
    <w:lvl w:ilvl="5" w:tplc="9730AA42">
      <w:numFmt w:val="none"/>
      <w:lvlText w:val=""/>
      <w:lvlJc w:val="left"/>
      <w:pPr>
        <w:tabs>
          <w:tab w:val="num" w:pos="360"/>
        </w:tabs>
      </w:pPr>
    </w:lvl>
    <w:lvl w:ilvl="6" w:tplc="341EB16E">
      <w:numFmt w:val="none"/>
      <w:lvlText w:val=""/>
      <w:lvlJc w:val="left"/>
      <w:pPr>
        <w:tabs>
          <w:tab w:val="num" w:pos="360"/>
        </w:tabs>
      </w:pPr>
    </w:lvl>
    <w:lvl w:ilvl="7" w:tplc="6E1212AE">
      <w:numFmt w:val="none"/>
      <w:lvlText w:val=""/>
      <w:lvlJc w:val="left"/>
      <w:pPr>
        <w:tabs>
          <w:tab w:val="num" w:pos="360"/>
        </w:tabs>
      </w:pPr>
    </w:lvl>
    <w:lvl w:ilvl="8" w:tplc="DECCBAE6">
      <w:numFmt w:val="none"/>
      <w:lvlText w:val=""/>
      <w:lvlJc w:val="left"/>
      <w:pPr>
        <w:tabs>
          <w:tab w:val="num" w:pos="360"/>
        </w:tabs>
      </w:pPr>
    </w:lvl>
  </w:abstractNum>
  <w:abstractNum w:abstractNumId="12" w15:restartNumberingAfterBreak="0">
    <w:nsid w:val="2DC634BB"/>
    <w:multiLevelType w:val="hybridMultilevel"/>
    <w:tmpl w:val="9AA6713A"/>
    <w:lvl w:ilvl="0" w:tplc="BD807BE6">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3A8A08A4"/>
    <w:multiLevelType w:val="singleLevel"/>
    <w:tmpl w:val="7884C6F2"/>
    <w:lvl w:ilvl="0">
      <w:start w:val="1"/>
      <w:numFmt w:val="bullet"/>
      <w:lvlText w:val="-"/>
      <w:lvlJc w:val="left"/>
      <w:pPr>
        <w:tabs>
          <w:tab w:val="num" w:pos="927"/>
        </w:tabs>
        <w:ind w:left="927" w:hanging="360"/>
      </w:pPr>
      <w:rPr>
        <w:rFonts w:hint="default"/>
      </w:rPr>
    </w:lvl>
  </w:abstractNum>
  <w:abstractNum w:abstractNumId="14" w15:restartNumberingAfterBreak="0">
    <w:nsid w:val="5D18370B"/>
    <w:multiLevelType w:val="singleLevel"/>
    <w:tmpl w:val="8076B768"/>
    <w:lvl w:ilvl="0">
      <w:numFmt w:val="bullet"/>
      <w:lvlText w:val="-"/>
      <w:lvlJc w:val="left"/>
      <w:pPr>
        <w:tabs>
          <w:tab w:val="num" w:pos="390"/>
        </w:tabs>
        <w:ind w:left="390" w:hanging="390"/>
      </w:pPr>
      <w:rPr>
        <w:rFonts w:ascii="Times New Roman" w:hAnsi="Times New Roman" w:hint="default"/>
      </w:rPr>
    </w:lvl>
  </w:abstractNum>
  <w:abstractNum w:abstractNumId="15" w15:restartNumberingAfterBreak="0">
    <w:nsid w:val="5F43672B"/>
    <w:multiLevelType w:val="singleLevel"/>
    <w:tmpl w:val="7884C6F2"/>
    <w:lvl w:ilvl="0">
      <w:start w:val="1"/>
      <w:numFmt w:val="bullet"/>
      <w:lvlText w:val="-"/>
      <w:lvlJc w:val="left"/>
      <w:pPr>
        <w:tabs>
          <w:tab w:val="num" w:pos="927"/>
        </w:tabs>
        <w:ind w:left="927" w:hanging="360"/>
      </w:pPr>
      <w:rPr>
        <w:rFonts w:hint="default"/>
      </w:rPr>
    </w:lvl>
  </w:abstractNum>
  <w:num w:numId="1">
    <w:abstractNumId w:val="7"/>
  </w:num>
  <w:num w:numId="2">
    <w:abstractNumId w:val="11"/>
  </w:num>
  <w:num w:numId="3">
    <w:abstractNumId w:val="14"/>
  </w:num>
  <w:num w:numId="4">
    <w:abstractNumId w:val="2"/>
  </w:num>
  <w:num w:numId="5">
    <w:abstractNumId w:val="13"/>
  </w:num>
  <w:num w:numId="6">
    <w:abstractNumId w:val="15"/>
  </w:num>
  <w:num w:numId="7">
    <w:abstractNumId w:val="10"/>
  </w:num>
  <w:num w:numId="8">
    <w:abstractNumId w:val="4"/>
  </w:num>
  <w:num w:numId="9">
    <w:abstractNumId w:val="9"/>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6"/>
  </w:num>
  <w:num w:numId="13">
    <w:abstractNumId w:val="8"/>
  </w:num>
  <w:num w:numId="14">
    <w:abstractNumId w:val="12"/>
  </w:num>
  <w:num w:numId="15">
    <w:abstractNumId w:val="1"/>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evenAndOddHeaders/>
  <w:noPunctuationKerning/>
  <w:characterSpacingControl w:val="doNotCompress"/>
  <w:hdrShapeDefaults>
    <o:shapedefaults v:ext="edit" spidmax="25601"/>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AAA"/>
    <w:rsid w:val="00000602"/>
    <w:rsid w:val="00001A65"/>
    <w:rsid w:val="0000255E"/>
    <w:rsid w:val="000037DA"/>
    <w:rsid w:val="00003B58"/>
    <w:rsid w:val="0000532B"/>
    <w:rsid w:val="00005BC6"/>
    <w:rsid w:val="00007A44"/>
    <w:rsid w:val="000106B6"/>
    <w:rsid w:val="00012A7B"/>
    <w:rsid w:val="00012AB5"/>
    <w:rsid w:val="00015B49"/>
    <w:rsid w:val="000205C6"/>
    <w:rsid w:val="0002126F"/>
    <w:rsid w:val="00021DBD"/>
    <w:rsid w:val="000220C9"/>
    <w:rsid w:val="0002522C"/>
    <w:rsid w:val="0002630E"/>
    <w:rsid w:val="00027A86"/>
    <w:rsid w:val="00032D53"/>
    <w:rsid w:val="00032FF2"/>
    <w:rsid w:val="00033548"/>
    <w:rsid w:val="00037347"/>
    <w:rsid w:val="00037E4A"/>
    <w:rsid w:val="00040AFD"/>
    <w:rsid w:val="00040D22"/>
    <w:rsid w:val="00046443"/>
    <w:rsid w:val="000473A9"/>
    <w:rsid w:val="00047C91"/>
    <w:rsid w:val="000515C4"/>
    <w:rsid w:val="000525F9"/>
    <w:rsid w:val="000535C1"/>
    <w:rsid w:val="00053773"/>
    <w:rsid w:val="00054C06"/>
    <w:rsid w:val="00060501"/>
    <w:rsid w:val="000611A9"/>
    <w:rsid w:val="000627B2"/>
    <w:rsid w:val="000655AA"/>
    <w:rsid w:val="00070D2A"/>
    <w:rsid w:val="00071469"/>
    <w:rsid w:val="00071DDB"/>
    <w:rsid w:val="00072BC1"/>
    <w:rsid w:val="00073715"/>
    <w:rsid w:val="000752C3"/>
    <w:rsid w:val="000756CE"/>
    <w:rsid w:val="00080F7A"/>
    <w:rsid w:val="00081FDA"/>
    <w:rsid w:val="00082039"/>
    <w:rsid w:val="000847F6"/>
    <w:rsid w:val="000865A7"/>
    <w:rsid w:val="0008733C"/>
    <w:rsid w:val="00092566"/>
    <w:rsid w:val="000944B8"/>
    <w:rsid w:val="00094C02"/>
    <w:rsid w:val="0009790F"/>
    <w:rsid w:val="000A254C"/>
    <w:rsid w:val="000A3AFE"/>
    <w:rsid w:val="000A3BC6"/>
    <w:rsid w:val="000A6824"/>
    <w:rsid w:val="000A7EA6"/>
    <w:rsid w:val="000B1004"/>
    <w:rsid w:val="000B22ED"/>
    <w:rsid w:val="000B312B"/>
    <w:rsid w:val="000B518C"/>
    <w:rsid w:val="000B586D"/>
    <w:rsid w:val="000B695B"/>
    <w:rsid w:val="000B7F77"/>
    <w:rsid w:val="000C2326"/>
    <w:rsid w:val="000C346F"/>
    <w:rsid w:val="000D22B9"/>
    <w:rsid w:val="000D2ADA"/>
    <w:rsid w:val="000D320B"/>
    <w:rsid w:val="000E262D"/>
    <w:rsid w:val="000E3D3D"/>
    <w:rsid w:val="000E4603"/>
    <w:rsid w:val="000E6287"/>
    <w:rsid w:val="000F243F"/>
    <w:rsid w:val="000F6323"/>
    <w:rsid w:val="0010045E"/>
    <w:rsid w:val="00101651"/>
    <w:rsid w:val="00105806"/>
    <w:rsid w:val="00106070"/>
    <w:rsid w:val="00106ECD"/>
    <w:rsid w:val="001105D0"/>
    <w:rsid w:val="0011069A"/>
    <w:rsid w:val="001110D3"/>
    <w:rsid w:val="00112775"/>
    <w:rsid w:val="00115CA9"/>
    <w:rsid w:val="00116CEB"/>
    <w:rsid w:val="00117E79"/>
    <w:rsid w:val="0012121A"/>
    <w:rsid w:val="0012330F"/>
    <w:rsid w:val="00126B49"/>
    <w:rsid w:val="00127309"/>
    <w:rsid w:val="00130169"/>
    <w:rsid w:val="0013038A"/>
    <w:rsid w:val="00130921"/>
    <w:rsid w:val="00131766"/>
    <w:rsid w:val="00131811"/>
    <w:rsid w:val="001333E8"/>
    <w:rsid w:val="00133DED"/>
    <w:rsid w:val="0013420F"/>
    <w:rsid w:val="00136580"/>
    <w:rsid w:val="00143CC8"/>
    <w:rsid w:val="00144BFD"/>
    <w:rsid w:val="00153EA7"/>
    <w:rsid w:val="0015544C"/>
    <w:rsid w:val="00155A6C"/>
    <w:rsid w:val="00157624"/>
    <w:rsid w:val="001600A8"/>
    <w:rsid w:val="001600CA"/>
    <w:rsid w:val="001604C0"/>
    <w:rsid w:val="00163638"/>
    <w:rsid w:val="00166E97"/>
    <w:rsid w:val="001673A7"/>
    <w:rsid w:val="001702B9"/>
    <w:rsid w:val="001713D2"/>
    <w:rsid w:val="001755A9"/>
    <w:rsid w:val="00177C63"/>
    <w:rsid w:val="00181466"/>
    <w:rsid w:val="00183DAD"/>
    <w:rsid w:val="00184E92"/>
    <w:rsid w:val="00186715"/>
    <w:rsid w:val="00191497"/>
    <w:rsid w:val="001916FF"/>
    <w:rsid w:val="00191B25"/>
    <w:rsid w:val="00192B61"/>
    <w:rsid w:val="00192FC1"/>
    <w:rsid w:val="00195790"/>
    <w:rsid w:val="00197A43"/>
    <w:rsid w:val="001A441B"/>
    <w:rsid w:val="001B2078"/>
    <w:rsid w:val="001B39B0"/>
    <w:rsid w:val="001B39B2"/>
    <w:rsid w:val="001B6CED"/>
    <w:rsid w:val="001B7A61"/>
    <w:rsid w:val="001C085C"/>
    <w:rsid w:val="001C08D8"/>
    <w:rsid w:val="001C1B93"/>
    <w:rsid w:val="001C1F11"/>
    <w:rsid w:val="001C376A"/>
    <w:rsid w:val="001C46DE"/>
    <w:rsid w:val="001C7E7C"/>
    <w:rsid w:val="001D082E"/>
    <w:rsid w:val="001D4492"/>
    <w:rsid w:val="001D794A"/>
    <w:rsid w:val="001E1209"/>
    <w:rsid w:val="001E3449"/>
    <w:rsid w:val="001E4DD6"/>
    <w:rsid w:val="001E5ADE"/>
    <w:rsid w:val="001F00AB"/>
    <w:rsid w:val="001F0C4C"/>
    <w:rsid w:val="001F0E22"/>
    <w:rsid w:val="001F3E93"/>
    <w:rsid w:val="001F4ABB"/>
    <w:rsid w:val="001F63C1"/>
    <w:rsid w:val="001F6E82"/>
    <w:rsid w:val="001F734D"/>
    <w:rsid w:val="001F7FC5"/>
    <w:rsid w:val="002001C7"/>
    <w:rsid w:val="002009E0"/>
    <w:rsid w:val="00201C19"/>
    <w:rsid w:val="0020632E"/>
    <w:rsid w:val="002118E3"/>
    <w:rsid w:val="002169A0"/>
    <w:rsid w:val="002178A0"/>
    <w:rsid w:val="00220D45"/>
    <w:rsid w:val="00221F81"/>
    <w:rsid w:val="00223FF6"/>
    <w:rsid w:val="002254C5"/>
    <w:rsid w:val="00225976"/>
    <w:rsid w:val="00226FBE"/>
    <w:rsid w:val="00231801"/>
    <w:rsid w:val="00243683"/>
    <w:rsid w:val="00247A0B"/>
    <w:rsid w:val="00252CB3"/>
    <w:rsid w:val="0025417D"/>
    <w:rsid w:val="00255496"/>
    <w:rsid w:val="002564E0"/>
    <w:rsid w:val="002617CB"/>
    <w:rsid w:val="00262375"/>
    <w:rsid w:val="002655D4"/>
    <w:rsid w:val="00273775"/>
    <w:rsid w:val="00275DF6"/>
    <w:rsid w:val="00276247"/>
    <w:rsid w:val="002763C8"/>
    <w:rsid w:val="002764C7"/>
    <w:rsid w:val="00282A0D"/>
    <w:rsid w:val="00283714"/>
    <w:rsid w:val="002844B0"/>
    <w:rsid w:val="002847BB"/>
    <w:rsid w:val="0028518B"/>
    <w:rsid w:val="00292430"/>
    <w:rsid w:val="00292568"/>
    <w:rsid w:val="00293F22"/>
    <w:rsid w:val="002972EB"/>
    <w:rsid w:val="0029764A"/>
    <w:rsid w:val="002A0EAC"/>
    <w:rsid w:val="002A3F73"/>
    <w:rsid w:val="002A4FFF"/>
    <w:rsid w:val="002A7F2A"/>
    <w:rsid w:val="002B0F2A"/>
    <w:rsid w:val="002B20CB"/>
    <w:rsid w:val="002B5FFD"/>
    <w:rsid w:val="002B7F73"/>
    <w:rsid w:val="002C14B3"/>
    <w:rsid w:val="002C3601"/>
    <w:rsid w:val="002C4994"/>
    <w:rsid w:val="002C4B7C"/>
    <w:rsid w:val="002C6218"/>
    <w:rsid w:val="002D20EE"/>
    <w:rsid w:val="002D35FC"/>
    <w:rsid w:val="002D4B18"/>
    <w:rsid w:val="002D4CDE"/>
    <w:rsid w:val="002D6B31"/>
    <w:rsid w:val="002E1FE2"/>
    <w:rsid w:val="002E4A04"/>
    <w:rsid w:val="002E5FA8"/>
    <w:rsid w:val="002E67E8"/>
    <w:rsid w:val="002F0EA5"/>
    <w:rsid w:val="002F185B"/>
    <w:rsid w:val="002F33BC"/>
    <w:rsid w:val="002F353A"/>
    <w:rsid w:val="002F3774"/>
    <w:rsid w:val="003005C9"/>
    <w:rsid w:val="00301B44"/>
    <w:rsid w:val="00305D94"/>
    <w:rsid w:val="0030679B"/>
    <w:rsid w:val="00311687"/>
    <w:rsid w:val="0031331D"/>
    <w:rsid w:val="0031344C"/>
    <w:rsid w:val="00323E47"/>
    <w:rsid w:val="003300B0"/>
    <w:rsid w:val="00333EB8"/>
    <w:rsid w:val="0033595F"/>
    <w:rsid w:val="00337B7F"/>
    <w:rsid w:val="0034207D"/>
    <w:rsid w:val="003439EA"/>
    <w:rsid w:val="003442DF"/>
    <w:rsid w:val="00345224"/>
    <w:rsid w:val="0034695C"/>
    <w:rsid w:val="003474B0"/>
    <w:rsid w:val="00353213"/>
    <w:rsid w:val="00354383"/>
    <w:rsid w:val="00354F9A"/>
    <w:rsid w:val="00357E56"/>
    <w:rsid w:val="00360F24"/>
    <w:rsid w:val="0036190C"/>
    <w:rsid w:val="003626EF"/>
    <w:rsid w:val="003657E5"/>
    <w:rsid w:val="00367338"/>
    <w:rsid w:val="00371D54"/>
    <w:rsid w:val="00372F67"/>
    <w:rsid w:val="00373080"/>
    <w:rsid w:val="003731DD"/>
    <w:rsid w:val="00375C05"/>
    <w:rsid w:val="0037602A"/>
    <w:rsid w:val="00376F18"/>
    <w:rsid w:val="00377584"/>
    <w:rsid w:val="00387544"/>
    <w:rsid w:val="0039266A"/>
    <w:rsid w:val="00392D01"/>
    <w:rsid w:val="00393B1A"/>
    <w:rsid w:val="0039432B"/>
    <w:rsid w:val="00394F19"/>
    <w:rsid w:val="00395478"/>
    <w:rsid w:val="0039590F"/>
    <w:rsid w:val="003967A2"/>
    <w:rsid w:val="003B31DA"/>
    <w:rsid w:val="003B3B8F"/>
    <w:rsid w:val="003B3C8D"/>
    <w:rsid w:val="003B53AF"/>
    <w:rsid w:val="003B5787"/>
    <w:rsid w:val="003B60E3"/>
    <w:rsid w:val="003B6A9E"/>
    <w:rsid w:val="003B71CB"/>
    <w:rsid w:val="003B76F4"/>
    <w:rsid w:val="003C28E7"/>
    <w:rsid w:val="003C2C33"/>
    <w:rsid w:val="003C3D83"/>
    <w:rsid w:val="003D2260"/>
    <w:rsid w:val="003D425F"/>
    <w:rsid w:val="003D5D14"/>
    <w:rsid w:val="003E2451"/>
    <w:rsid w:val="003E3F7A"/>
    <w:rsid w:val="003E4A8E"/>
    <w:rsid w:val="003E5DBE"/>
    <w:rsid w:val="003E6588"/>
    <w:rsid w:val="003E6F35"/>
    <w:rsid w:val="003E7585"/>
    <w:rsid w:val="003E7898"/>
    <w:rsid w:val="003E7CB4"/>
    <w:rsid w:val="003F081C"/>
    <w:rsid w:val="003F1493"/>
    <w:rsid w:val="003F2182"/>
    <w:rsid w:val="003F2A85"/>
    <w:rsid w:val="003F649E"/>
    <w:rsid w:val="003F6FFD"/>
    <w:rsid w:val="004029C6"/>
    <w:rsid w:val="00402FB1"/>
    <w:rsid w:val="00403798"/>
    <w:rsid w:val="00406023"/>
    <w:rsid w:val="00406D5F"/>
    <w:rsid w:val="00407478"/>
    <w:rsid w:val="0041064D"/>
    <w:rsid w:val="00412122"/>
    <w:rsid w:val="00412379"/>
    <w:rsid w:val="00413CD6"/>
    <w:rsid w:val="00414FF4"/>
    <w:rsid w:val="004178D4"/>
    <w:rsid w:val="00421B7E"/>
    <w:rsid w:val="004224FC"/>
    <w:rsid w:val="00422FB9"/>
    <w:rsid w:val="00424FF5"/>
    <w:rsid w:val="004261F3"/>
    <w:rsid w:val="00426408"/>
    <w:rsid w:val="004306CB"/>
    <w:rsid w:val="0043260B"/>
    <w:rsid w:val="00433692"/>
    <w:rsid w:val="004336B9"/>
    <w:rsid w:val="00434298"/>
    <w:rsid w:val="004406D9"/>
    <w:rsid w:val="004412DB"/>
    <w:rsid w:val="004413C0"/>
    <w:rsid w:val="00443E67"/>
    <w:rsid w:val="00453731"/>
    <w:rsid w:val="00456B85"/>
    <w:rsid w:val="00466BFE"/>
    <w:rsid w:val="00467276"/>
    <w:rsid w:val="00471C01"/>
    <w:rsid w:val="00477635"/>
    <w:rsid w:val="00477B01"/>
    <w:rsid w:val="00480B46"/>
    <w:rsid w:val="00481D98"/>
    <w:rsid w:val="004848B3"/>
    <w:rsid w:val="00484AD6"/>
    <w:rsid w:val="004855C1"/>
    <w:rsid w:val="0048794A"/>
    <w:rsid w:val="004879C5"/>
    <w:rsid w:val="0049376A"/>
    <w:rsid w:val="00493B3C"/>
    <w:rsid w:val="00496100"/>
    <w:rsid w:val="00496127"/>
    <w:rsid w:val="00497374"/>
    <w:rsid w:val="004A0ED9"/>
    <w:rsid w:val="004A1DCF"/>
    <w:rsid w:val="004A3255"/>
    <w:rsid w:val="004A3345"/>
    <w:rsid w:val="004A37DE"/>
    <w:rsid w:val="004A3F6B"/>
    <w:rsid w:val="004A4078"/>
    <w:rsid w:val="004A6239"/>
    <w:rsid w:val="004A7460"/>
    <w:rsid w:val="004A767B"/>
    <w:rsid w:val="004B055D"/>
    <w:rsid w:val="004B0B4E"/>
    <w:rsid w:val="004B20FE"/>
    <w:rsid w:val="004B53F7"/>
    <w:rsid w:val="004B64C6"/>
    <w:rsid w:val="004B6EE2"/>
    <w:rsid w:val="004B7213"/>
    <w:rsid w:val="004B72E7"/>
    <w:rsid w:val="004B7B17"/>
    <w:rsid w:val="004C0FD7"/>
    <w:rsid w:val="004C2198"/>
    <w:rsid w:val="004C301A"/>
    <w:rsid w:val="004C564C"/>
    <w:rsid w:val="004C6A9A"/>
    <w:rsid w:val="004D0A46"/>
    <w:rsid w:val="004D29F1"/>
    <w:rsid w:val="004D6DB0"/>
    <w:rsid w:val="004E1261"/>
    <w:rsid w:val="004E36A3"/>
    <w:rsid w:val="004E6D37"/>
    <w:rsid w:val="004E7C8D"/>
    <w:rsid w:val="004E7F43"/>
    <w:rsid w:val="004F1B66"/>
    <w:rsid w:val="004F624D"/>
    <w:rsid w:val="004F6737"/>
    <w:rsid w:val="004F7177"/>
    <w:rsid w:val="004F77B7"/>
    <w:rsid w:val="005023DA"/>
    <w:rsid w:val="00505660"/>
    <w:rsid w:val="00505A07"/>
    <w:rsid w:val="00506573"/>
    <w:rsid w:val="0051092D"/>
    <w:rsid w:val="00512BCD"/>
    <w:rsid w:val="00514A1B"/>
    <w:rsid w:val="0052130D"/>
    <w:rsid w:val="00523089"/>
    <w:rsid w:val="005230EA"/>
    <w:rsid w:val="00523DCA"/>
    <w:rsid w:val="00524C2E"/>
    <w:rsid w:val="00524F97"/>
    <w:rsid w:val="00527FDA"/>
    <w:rsid w:val="00535146"/>
    <w:rsid w:val="005400EB"/>
    <w:rsid w:val="0054182B"/>
    <w:rsid w:val="0054462F"/>
    <w:rsid w:val="00545AE6"/>
    <w:rsid w:val="00553941"/>
    <w:rsid w:val="00553BDC"/>
    <w:rsid w:val="00561410"/>
    <w:rsid w:val="00561520"/>
    <w:rsid w:val="00562B6C"/>
    <w:rsid w:val="00564209"/>
    <w:rsid w:val="005677B9"/>
    <w:rsid w:val="00567E6A"/>
    <w:rsid w:val="0057309B"/>
    <w:rsid w:val="00573AD6"/>
    <w:rsid w:val="0057760A"/>
    <w:rsid w:val="00580D29"/>
    <w:rsid w:val="0058292E"/>
    <w:rsid w:val="00583EC7"/>
    <w:rsid w:val="00586D57"/>
    <w:rsid w:val="005932C6"/>
    <w:rsid w:val="0059347C"/>
    <w:rsid w:val="005A0485"/>
    <w:rsid w:val="005A0840"/>
    <w:rsid w:val="005A4F90"/>
    <w:rsid w:val="005B054A"/>
    <w:rsid w:val="005B1835"/>
    <w:rsid w:val="005B3C66"/>
    <w:rsid w:val="005B485A"/>
    <w:rsid w:val="005B4EA6"/>
    <w:rsid w:val="005B5286"/>
    <w:rsid w:val="005B5B1D"/>
    <w:rsid w:val="005B6929"/>
    <w:rsid w:val="005C2614"/>
    <w:rsid w:val="005C3DD0"/>
    <w:rsid w:val="005C7413"/>
    <w:rsid w:val="005D022C"/>
    <w:rsid w:val="005D09F5"/>
    <w:rsid w:val="005D1855"/>
    <w:rsid w:val="005D32D4"/>
    <w:rsid w:val="005D3546"/>
    <w:rsid w:val="005D4C97"/>
    <w:rsid w:val="005D4E74"/>
    <w:rsid w:val="005D5F20"/>
    <w:rsid w:val="005D7D9D"/>
    <w:rsid w:val="005E1504"/>
    <w:rsid w:val="005E15C8"/>
    <w:rsid w:val="005E16FE"/>
    <w:rsid w:val="005E2640"/>
    <w:rsid w:val="005F3371"/>
    <w:rsid w:val="005F397E"/>
    <w:rsid w:val="005F48E6"/>
    <w:rsid w:val="005F6C89"/>
    <w:rsid w:val="005F7F8C"/>
    <w:rsid w:val="00603E0D"/>
    <w:rsid w:val="00604633"/>
    <w:rsid w:val="00606586"/>
    <w:rsid w:val="006074FF"/>
    <w:rsid w:val="00611327"/>
    <w:rsid w:val="006123D4"/>
    <w:rsid w:val="00612EEF"/>
    <w:rsid w:val="00613059"/>
    <w:rsid w:val="00617DB9"/>
    <w:rsid w:val="00620AA8"/>
    <w:rsid w:val="00622551"/>
    <w:rsid w:val="006245B3"/>
    <w:rsid w:val="00630769"/>
    <w:rsid w:val="00632A04"/>
    <w:rsid w:val="00634FD0"/>
    <w:rsid w:val="006352A7"/>
    <w:rsid w:val="00636104"/>
    <w:rsid w:val="006403CB"/>
    <w:rsid w:val="006429C6"/>
    <w:rsid w:val="0064365C"/>
    <w:rsid w:val="00646723"/>
    <w:rsid w:val="00647101"/>
    <w:rsid w:val="00654952"/>
    <w:rsid w:val="00654C9F"/>
    <w:rsid w:val="0066109E"/>
    <w:rsid w:val="006615EC"/>
    <w:rsid w:val="0066234D"/>
    <w:rsid w:val="0066254F"/>
    <w:rsid w:val="00662B0C"/>
    <w:rsid w:val="00662C3F"/>
    <w:rsid w:val="00673285"/>
    <w:rsid w:val="00674FEB"/>
    <w:rsid w:val="0067756D"/>
    <w:rsid w:val="006775DB"/>
    <w:rsid w:val="006828A2"/>
    <w:rsid w:val="0068347D"/>
    <w:rsid w:val="006843CE"/>
    <w:rsid w:val="006855AC"/>
    <w:rsid w:val="00685F1E"/>
    <w:rsid w:val="006976BD"/>
    <w:rsid w:val="006A0118"/>
    <w:rsid w:val="006A162F"/>
    <w:rsid w:val="006A5E43"/>
    <w:rsid w:val="006A6872"/>
    <w:rsid w:val="006B4021"/>
    <w:rsid w:val="006B56C5"/>
    <w:rsid w:val="006B73B5"/>
    <w:rsid w:val="006C14E2"/>
    <w:rsid w:val="006C41BD"/>
    <w:rsid w:val="006C51E5"/>
    <w:rsid w:val="006C5B83"/>
    <w:rsid w:val="006D2328"/>
    <w:rsid w:val="006D6AEA"/>
    <w:rsid w:val="006D7E84"/>
    <w:rsid w:val="006E3BF1"/>
    <w:rsid w:val="006E5764"/>
    <w:rsid w:val="006E6890"/>
    <w:rsid w:val="006F0824"/>
    <w:rsid w:val="006F0FAE"/>
    <w:rsid w:val="006F16AD"/>
    <w:rsid w:val="006F3A99"/>
    <w:rsid w:val="006F69AB"/>
    <w:rsid w:val="00700A6E"/>
    <w:rsid w:val="00703078"/>
    <w:rsid w:val="00705AD8"/>
    <w:rsid w:val="007105A9"/>
    <w:rsid w:val="00710726"/>
    <w:rsid w:val="00712A71"/>
    <w:rsid w:val="00713BEE"/>
    <w:rsid w:val="0071769A"/>
    <w:rsid w:val="007201D6"/>
    <w:rsid w:val="00720273"/>
    <w:rsid w:val="007204C8"/>
    <w:rsid w:val="0072396D"/>
    <w:rsid w:val="00724A44"/>
    <w:rsid w:val="00727A77"/>
    <w:rsid w:val="00735351"/>
    <w:rsid w:val="0073635C"/>
    <w:rsid w:val="007404B8"/>
    <w:rsid w:val="00740D1A"/>
    <w:rsid w:val="00741D64"/>
    <w:rsid w:val="00743018"/>
    <w:rsid w:val="00745F48"/>
    <w:rsid w:val="00752476"/>
    <w:rsid w:val="00752D3D"/>
    <w:rsid w:val="007539DA"/>
    <w:rsid w:val="0075427F"/>
    <w:rsid w:val="007663F0"/>
    <w:rsid w:val="00771A7A"/>
    <w:rsid w:val="0078242E"/>
    <w:rsid w:val="0078248C"/>
    <w:rsid w:val="00783ECE"/>
    <w:rsid w:val="00786976"/>
    <w:rsid w:val="0078780E"/>
    <w:rsid w:val="007902B0"/>
    <w:rsid w:val="00791EBE"/>
    <w:rsid w:val="00791F17"/>
    <w:rsid w:val="00793904"/>
    <w:rsid w:val="007939A1"/>
    <w:rsid w:val="00794760"/>
    <w:rsid w:val="0079685A"/>
    <w:rsid w:val="007A2217"/>
    <w:rsid w:val="007A3476"/>
    <w:rsid w:val="007A525E"/>
    <w:rsid w:val="007B2870"/>
    <w:rsid w:val="007B6EEE"/>
    <w:rsid w:val="007C115F"/>
    <w:rsid w:val="007C44CD"/>
    <w:rsid w:val="007C5D4D"/>
    <w:rsid w:val="007C5E94"/>
    <w:rsid w:val="007C78B3"/>
    <w:rsid w:val="007D0B3F"/>
    <w:rsid w:val="007D46C2"/>
    <w:rsid w:val="007D4A9A"/>
    <w:rsid w:val="007D57AD"/>
    <w:rsid w:val="007D692B"/>
    <w:rsid w:val="007E210B"/>
    <w:rsid w:val="007E2AEC"/>
    <w:rsid w:val="007E5025"/>
    <w:rsid w:val="007E57FC"/>
    <w:rsid w:val="007F5B4A"/>
    <w:rsid w:val="0080063C"/>
    <w:rsid w:val="008007BE"/>
    <w:rsid w:val="008063E9"/>
    <w:rsid w:val="00811908"/>
    <w:rsid w:val="008150EB"/>
    <w:rsid w:val="00815AB0"/>
    <w:rsid w:val="00815C07"/>
    <w:rsid w:val="008175D7"/>
    <w:rsid w:val="00821874"/>
    <w:rsid w:val="00824D59"/>
    <w:rsid w:val="008251D0"/>
    <w:rsid w:val="00830D66"/>
    <w:rsid w:val="0083203D"/>
    <w:rsid w:val="00832226"/>
    <w:rsid w:val="0083285F"/>
    <w:rsid w:val="00835688"/>
    <w:rsid w:val="00836932"/>
    <w:rsid w:val="00836F8D"/>
    <w:rsid w:val="00843B12"/>
    <w:rsid w:val="00844F7F"/>
    <w:rsid w:val="0085385E"/>
    <w:rsid w:val="00854FA6"/>
    <w:rsid w:val="008554F9"/>
    <w:rsid w:val="00857DDF"/>
    <w:rsid w:val="00865494"/>
    <w:rsid w:val="00870618"/>
    <w:rsid w:val="0087502C"/>
    <w:rsid w:val="008765E6"/>
    <w:rsid w:val="00876E77"/>
    <w:rsid w:val="00877DD0"/>
    <w:rsid w:val="00880155"/>
    <w:rsid w:val="00881486"/>
    <w:rsid w:val="00882AFB"/>
    <w:rsid w:val="0088513B"/>
    <w:rsid w:val="00886202"/>
    <w:rsid w:val="008905D3"/>
    <w:rsid w:val="008916A1"/>
    <w:rsid w:val="00892C40"/>
    <w:rsid w:val="00896BE3"/>
    <w:rsid w:val="008A3BCE"/>
    <w:rsid w:val="008B0742"/>
    <w:rsid w:val="008B1A19"/>
    <w:rsid w:val="008B2E8E"/>
    <w:rsid w:val="008D6820"/>
    <w:rsid w:val="008D71F3"/>
    <w:rsid w:val="008E0A36"/>
    <w:rsid w:val="008E1F51"/>
    <w:rsid w:val="008E2E09"/>
    <w:rsid w:val="008E2E68"/>
    <w:rsid w:val="008E3C71"/>
    <w:rsid w:val="008E474D"/>
    <w:rsid w:val="008E4927"/>
    <w:rsid w:val="008E4A12"/>
    <w:rsid w:val="008E4C73"/>
    <w:rsid w:val="008E4DBA"/>
    <w:rsid w:val="008E62EC"/>
    <w:rsid w:val="008E6C00"/>
    <w:rsid w:val="008E6ECE"/>
    <w:rsid w:val="008F3F6D"/>
    <w:rsid w:val="008F4594"/>
    <w:rsid w:val="008F4AA2"/>
    <w:rsid w:val="008F7E88"/>
    <w:rsid w:val="00901ACC"/>
    <w:rsid w:val="00902836"/>
    <w:rsid w:val="0090320A"/>
    <w:rsid w:val="00910B65"/>
    <w:rsid w:val="009114A1"/>
    <w:rsid w:val="00912144"/>
    <w:rsid w:val="009130F9"/>
    <w:rsid w:val="00914D98"/>
    <w:rsid w:val="009151DF"/>
    <w:rsid w:val="009166D2"/>
    <w:rsid w:val="00917C47"/>
    <w:rsid w:val="00917CA5"/>
    <w:rsid w:val="00921E4C"/>
    <w:rsid w:val="00930C2F"/>
    <w:rsid w:val="00933B79"/>
    <w:rsid w:val="00934CA0"/>
    <w:rsid w:val="00934F3F"/>
    <w:rsid w:val="0094018D"/>
    <w:rsid w:val="0094044F"/>
    <w:rsid w:val="00941317"/>
    <w:rsid w:val="00943B59"/>
    <w:rsid w:val="009440F7"/>
    <w:rsid w:val="00944A68"/>
    <w:rsid w:val="009464AA"/>
    <w:rsid w:val="00950868"/>
    <w:rsid w:val="00953511"/>
    <w:rsid w:val="00954827"/>
    <w:rsid w:val="00960003"/>
    <w:rsid w:val="00961C71"/>
    <w:rsid w:val="00965345"/>
    <w:rsid w:val="009662EF"/>
    <w:rsid w:val="009676B7"/>
    <w:rsid w:val="00970602"/>
    <w:rsid w:val="00973CFE"/>
    <w:rsid w:val="00975991"/>
    <w:rsid w:val="00976D98"/>
    <w:rsid w:val="009776D8"/>
    <w:rsid w:val="00980FBA"/>
    <w:rsid w:val="009810D8"/>
    <w:rsid w:val="009867EE"/>
    <w:rsid w:val="009868B4"/>
    <w:rsid w:val="00987FDC"/>
    <w:rsid w:val="009913AE"/>
    <w:rsid w:val="009A0A02"/>
    <w:rsid w:val="009A1314"/>
    <w:rsid w:val="009A1909"/>
    <w:rsid w:val="009A1C12"/>
    <w:rsid w:val="009A1D50"/>
    <w:rsid w:val="009A5D57"/>
    <w:rsid w:val="009A69E0"/>
    <w:rsid w:val="009B11BC"/>
    <w:rsid w:val="009B247E"/>
    <w:rsid w:val="009B2AEA"/>
    <w:rsid w:val="009B32A0"/>
    <w:rsid w:val="009B3865"/>
    <w:rsid w:val="009B455F"/>
    <w:rsid w:val="009B793D"/>
    <w:rsid w:val="009B7C1A"/>
    <w:rsid w:val="009C2E3B"/>
    <w:rsid w:val="009C473C"/>
    <w:rsid w:val="009C4FA8"/>
    <w:rsid w:val="009C72EA"/>
    <w:rsid w:val="009C7A37"/>
    <w:rsid w:val="009D10D1"/>
    <w:rsid w:val="009D2C3C"/>
    <w:rsid w:val="009D51D9"/>
    <w:rsid w:val="009D5E87"/>
    <w:rsid w:val="009D723C"/>
    <w:rsid w:val="009D79BD"/>
    <w:rsid w:val="009E014E"/>
    <w:rsid w:val="009E06B9"/>
    <w:rsid w:val="009E0B30"/>
    <w:rsid w:val="009E1EEB"/>
    <w:rsid w:val="009E4BB2"/>
    <w:rsid w:val="009E554D"/>
    <w:rsid w:val="009E58C5"/>
    <w:rsid w:val="009E60EF"/>
    <w:rsid w:val="009E724B"/>
    <w:rsid w:val="009E7B9E"/>
    <w:rsid w:val="009F44BC"/>
    <w:rsid w:val="009F4575"/>
    <w:rsid w:val="009F642C"/>
    <w:rsid w:val="009F6636"/>
    <w:rsid w:val="009F6A0D"/>
    <w:rsid w:val="00A01F03"/>
    <w:rsid w:val="00A05E8D"/>
    <w:rsid w:val="00A1193F"/>
    <w:rsid w:val="00A12368"/>
    <w:rsid w:val="00A215C2"/>
    <w:rsid w:val="00A21607"/>
    <w:rsid w:val="00A233EB"/>
    <w:rsid w:val="00A242E8"/>
    <w:rsid w:val="00A26505"/>
    <w:rsid w:val="00A26A8F"/>
    <w:rsid w:val="00A30B7F"/>
    <w:rsid w:val="00A349BB"/>
    <w:rsid w:val="00A35048"/>
    <w:rsid w:val="00A37145"/>
    <w:rsid w:val="00A37F46"/>
    <w:rsid w:val="00A403B5"/>
    <w:rsid w:val="00A409B9"/>
    <w:rsid w:val="00A437D0"/>
    <w:rsid w:val="00A50305"/>
    <w:rsid w:val="00A506EB"/>
    <w:rsid w:val="00A55600"/>
    <w:rsid w:val="00A55816"/>
    <w:rsid w:val="00A558DB"/>
    <w:rsid w:val="00A57B1F"/>
    <w:rsid w:val="00A63B74"/>
    <w:rsid w:val="00A64410"/>
    <w:rsid w:val="00A65B6E"/>
    <w:rsid w:val="00A6706D"/>
    <w:rsid w:val="00A72125"/>
    <w:rsid w:val="00A72473"/>
    <w:rsid w:val="00A7432E"/>
    <w:rsid w:val="00A74C30"/>
    <w:rsid w:val="00A77649"/>
    <w:rsid w:val="00A80CA0"/>
    <w:rsid w:val="00A8187F"/>
    <w:rsid w:val="00A81DE8"/>
    <w:rsid w:val="00A84F5D"/>
    <w:rsid w:val="00A85601"/>
    <w:rsid w:val="00A8633C"/>
    <w:rsid w:val="00A876FA"/>
    <w:rsid w:val="00A91747"/>
    <w:rsid w:val="00A91B45"/>
    <w:rsid w:val="00A93748"/>
    <w:rsid w:val="00AA09FC"/>
    <w:rsid w:val="00AA6401"/>
    <w:rsid w:val="00AA731F"/>
    <w:rsid w:val="00AA744B"/>
    <w:rsid w:val="00AB51EB"/>
    <w:rsid w:val="00AB76EC"/>
    <w:rsid w:val="00AC1DC2"/>
    <w:rsid w:val="00AC316A"/>
    <w:rsid w:val="00AC373D"/>
    <w:rsid w:val="00AC477D"/>
    <w:rsid w:val="00AC59CB"/>
    <w:rsid w:val="00AD083C"/>
    <w:rsid w:val="00AD2749"/>
    <w:rsid w:val="00AD41D6"/>
    <w:rsid w:val="00AD4E8B"/>
    <w:rsid w:val="00AD6BF7"/>
    <w:rsid w:val="00AD7B17"/>
    <w:rsid w:val="00AE0E84"/>
    <w:rsid w:val="00AE2E50"/>
    <w:rsid w:val="00AE5C2F"/>
    <w:rsid w:val="00AE6D6D"/>
    <w:rsid w:val="00AE71C6"/>
    <w:rsid w:val="00AE7A6A"/>
    <w:rsid w:val="00AF0758"/>
    <w:rsid w:val="00AF447A"/>
    <w:rsid w:val="00AF595F"/>
    <w:rsid w:val="00AF7891"/>
    <w:rsid w:val="00B01719"/>
    <w:rsid w:val="00B04F96"/>
    <w:rsid w:val="00B110AE"/>
    <w:rsid w:val="00B118AE"/>
    <w:rsid w:val="00B1256F"/>
    <w:rsid w:val="00B12D93"/>
    <w:rsid w:val="00B13CF2"/>
    <w:rsid w:val="00B1418D"/>
    <w:rsid w:val="00B14DFF"/>
    <w:rsid w:val="00B14E9B"/>
    <w:rsid w:val="00B21194"/>
    <w:rsid w:val="00B223D0"/>
    <w:rsid w:val="00B22BCF"/>
    <w:rsid w:val="00B236F6"/>
    <w:rsid w:val="00B24094"/>
    <w:rsid w:val="00B24C8E"/>
    <w:rsid w:val="00B24E8C"/>
    <w:rsid w:val="00B27087"/>
    <w:rsid w:val="00B27D43"/>
    <w:rsid w:val="00B31796"/>
    <w:rsid w:val="00B32A06"/>
    <w:rsid w:val="00B32E11"/>
    <w:rsid w:val="00B350F0"/>
    <w:rsid w:val="00B36275"/>
    <w:rsid w:val="00B363A7"/>
    <w:rsid w:val="00B3738B"/>
    <w:rsid w:val="00B4177D"/>
    <w:rsid w:val="00B42FD1"/>
    <w:rsid w:val="00B4488D"/>
    <w:rsid w:val="00B4578C"/>
    <w:rsid w:val="00B54B17"/>
    <w:rsid w:val="00B5563A"/>
    <w:rsid w:val="00B55998"/>
    <w:rsid w:val="00B566A6"/>
    <w:rsid w:val="00B566EA"/>
    <w:rsid w:val="00B60BC9"/>
    <w:rsid w:val="00B629A9"/>
    <w:rsid w:val="00B62FC2"/>
    <w:rsid w:val="00B634EF"/>
    <w:rsid w:val="00B7108A"/>
    <w:rsid w:val="00B73817"/>
    <w:rsid w:val="00B7525F"/>
    <w:rsid w:val="00B75C5F"/>
    <w:rsid w:val="00B76471"/>
    <w:rsid w:val="00B76DFB"/>
    <w:rsid w:val="00B77055"/>
    <w:rsid w:val="00B77B58"/>
    <w:rsid w:val="00B82F92"/>
    <w:rsid w:val="00B92064"/>
    <w:rsid w:val="00B92D5A"/>
    <w:rsid w:val="00B932BC"/>
    <w:rsid w:val="00B95841"/>
    <w:rsid w:val="00B95F0C"/>
    <w:rsid w:val="00B9740B"/>
    <w:rsid w:val="00B97E1E"/>
    <w:rsid w:val="00BA08B9"/>
    <w:rsid w:val="00BA1301"/>
    <w:rsid w:val="00BA22D4"/>
    <w:rsid w:val="00BA2567"/>
    <w:rsid w:val="00BA443C"/>
    <w:rsid w:val="00BB0B4C"/>
    <w:rsid w:val="00BB2141"/>
    <w:rsid w:val="00BB54F2"/>
    <w:rsid w:val="00BC2420"/>
    <w:rsid w:val="00BC3227"/>
    <w:rsid w:val="00BC33D3"/>
    <w:rsid w:val="00BC4E0A"/>
    <w:rsid w:val="00BC5A61"/>
    <w:rsid w:val="00BD0C6A"/>
    <w:rsid w:val="00BD4690"/>
    <w:rsid w:val="00BE228B"/>
    <w:rsid w:val="00BE7AF7"/>
    <w:rsid w:val="00BF2FFD"/>
    <w:rsid w:val="00BF40F5"/>
    <w:rsid w:val="00BF61FA"/>
    <w:rsid w:val="00BF6E5E"/>
    <w:rsid w:val="00C0070D"/>
    <w:rsid w:val="00C017E9"/>
    <w:rsid w:val="00C039E9"/>
    <w:rsid w:val="00C051E2"/>
    <w:rsid w:val="00C06527"/>
    <w:rsid w:val="00C1120D"/>
    <w:rsid w:val="00C1347D"/>
    <w:rsid w:val="00C161F8"/>
    <w:rsid w:val="00C22792"/>
    <w:rsid w:val="00C25037"/>
    <w:rsid w:val="00C319F7"/>
    <w:rsid w:val="00C34E11"/>
    <w:rsid w:val="00C3543C"/>
    <w:rsid w:val="00C35E6D"/>
    <w:rsid w:val="00C363F4"/>
    <w:rsid w:val="00C3675F"/>
    <w:rsid w:val="00C42468"/>
    <w:rsid w:val="00C47526"/>
    <w:rsid w:val="00C47C48"/>
    <w:rsid w:val="00C5070F"/>
    <w:rsid w:val="00C50E12"/>
    <w:rsid w:val="00C514F6"/>
    <w:rsid w:val="00C53D43"/>
    <w:rsid w:val="00C54A78"/>
    <w:rsid w:val="00C579C9"/>
    <w:rsid w:val="00C60602"/>
    <w:rsid w:val="00C65176"/>
    <w:rsid w:val="00C655F7"/>
    <w:rsid w:val="00C715BC"/>
    <w:rsid w:val="00C7184E"/>
    <w:rsid w:val="00C766B0"/>
    <w:rsid w:val="00C77774"/>
    <w:rsid w:val="00C77A5F"/>
    <w:rsid w:val="00C77AAA"/>
    <w:rsid w:val="00C805FE"/>
    <w:rsid w:val="00C8432A"/>
    <w:rsid w:val="00C84ED4"/>
    <w:rsid w:val="00C86211"/>
    <w:rsid w:val="00C86C26"/>
    <w:rsid w:val="00C9449C"/>
    <w:rsid w:val="00C97AA5"/>
    <w:rsid w:val="00CA0849"/>
    <w:rsid w:val="00CA118C"/>
    <w:rsid w:val="00CA23A1"/>
    <w:rsid w:val="00CA27A5"/>
    <w:rsid w:val="00CA2A3F"/>
    <w:rsid w:val="00CA348D"/>
    <w:rsid w:val="00CA3AC1"/>
    <w:rsid w:val="00CA5F9E"/>
    <w:rsid w:val="00CB0C6D"/>
    <w:rsid w:val="00CB0FF5"/>
    <w:rsid w:val="00CB3414"/>
    <w:rsid w:val="00CC7927"/>
    <w:rsid w:val="00CD59A6"/>
    <w:rsid w:val="00CE0F8D"/>
    <w:rsid w:val="00CE2407"/>
    <w:rsid w:val="00CE32F7"/>
    <w:rsid w:val="00CE58BE"/>
    <w:rsid w:val="00CE6EBE"/>
    <w:rsid w:val="00CE7152"/>
    <w:rsid w:val="00CF02CA"/>
    <w:rsid w:val="00CF47A0"/>
    <w:rsid w:val="00CF6B27"/>
    <w:rsid w:val="00D0276F"/>
    <w:rsid w:val="00D02FB8"/>
    <w:rsid w:val="00D0517C"/>
    <w:rsid w:val="00D13DA7"/>
    <w:rsid w:val="00D14F8C"/>
    <w:rsid w:val="00D15F5D"/>
    <w:rsid w:val="00D212C3"/>
    <w:rsid w:val="00D236AB"/>
    <w:rsid w:val="00D25C9F"/>
    <w:rsid w:val="00D316B5"/>
    <w:rsid w:val="00D32088"/>
    <w:rsid w:val="00D330CF"/>
    <w:rsid w:val="00D33BDB"/>
    <w:rsid w:val="00D344C7"/>
    <w:rsid w:val="00D348E5"/>
    <w:rsid w:val="00D3616C"/>
    <w:rsid w:val="00D36991"/>
    <w:rsid w:val="00D37378"/>
    <w:rsid w:val="00D37B6D"/>
    <w:rsid w:val="00D37D5C"/>
    <w:rsid w:val="00D4008A"/>
    <w:rsid w:val="00D41AE3"/>
    <w:rsid w:val="00D41D19"/>
    <w:rsid w:val="00D437D0"/>
    <w:rsid w:val="00D45252"/>
    <w:rsid w:val="00D45605"/>
    <w:rsid w:val="00D45915"/>
    <w:rsid w:val="00D45B4F"/>
    <w:rsid w:val="00D477FE"/>
    <w:rsid w:val="00D47928"/>
    <w:rsid w:val="00D47CEB"/>
    <w:rsid w:val="00D502F9"/>
    <w:rsid w:val="00D50F62"/>
    <w:rsid w:val="00D551E7"/>
    <w:rsid w:val="00D556BC"/>
    <w:rsid w:val="00D5799B"/>
    <w:rsid w:val="00D601A7"/>
    <w:rsid w:val="00D62AF2"/>
    <w:rsid w:val="00D643AF"/>
    <w:rsid w:val="00D64722"/>
    <w:rsid w:val="00D67FC4"/>
    <w:rsid w:val="00D70685"/>
    <w:rsid w:val="00D70DA6"/>
    <w:rsid w:val="00D71E21"/>
    <w:rsid w:val="00D73364"/>
    <w:rsid w:val="00D74127"/>
    <w:rsid w:val="00D7491B"/>
    <w:rsid w:val="00D76A27"/>
    <w:rsid w:val="00D77391"/>
    <w:rsid w:val="00D80A0B"/>
    <w:rsid w:val="00D82C5B"/>
    <w:rsid w:val="00D86D90"/>
    <w:rsid w:val="00D905EC"/>
    <w:rsid w:val="00D91CAA"/>
    <w:rsid w:val="00D92937"/>
    <w:rsid w:val="00D93FEA"/>
    <w:rsid w:val="00DA09F9"/>
    <w:rsid w:val="00DA0FFC"/>
    <w:rsid w:val="00DA12D8"/>
    <w:rsid w:val="00DA2A63"/>
    <w:rsid w:val="00DA6ACB"/>
    <w:rsid w:val="00DB0F1B"/>
    <w:rsid w:val="00DB12E5"/>
    <w:rsid w:val="00DB2D0F"/>
    <w:rsid w:val="00DB2F49"/>
    <w:rsid w:val="00DB4ACE"/>
    <w:rsid w:val="00DB72C3"/>
    <w:rsid w:val="00DB76C0"/>
    <w:rsid w:val="00DC3ADF"/>
    <w:rsid w:val="00DC5ADE"/>
    <w:rsid w:val="00DC7125"/>
    <w:rsid w:val="00DD3520"/>
    <w:rsid w:val="00DD3BCD"/>
    <w:rsid w:val="00DD5CFC"/>
    <w:rsid w:val="00DD6DC2"/>
    <w:rsid w:val="00DD6DE0"/>
    <w:rsid w:val="00DE2221"/>
    <w:rsid w:val="00DE36F0"/>
    <w:rsid w:val="00DE727C"/>
    <w:rsid w:val="00DE7997"/>
    <w:rsid w:val="00DF3DAB"/>
    <w:rsid w:val="00DF4525"/>
    <w:rsid w:val="00DF5953"/>
    <w:rsid w:val="00E0214D"/>
    <w:rsid w:val="00E027F7"/>
    <w:rsid w:val="00E036A4"/>
    <w:rsid w:val="00E06CC0"/>
    <w:rsid w:val="00E12CE0"/>
    <w:rsid w:val="00E135D9"/>
    <w:rsid w:val="00E1461D"/>
    <w:rsid w:val="00E14CE6"/>
    <w:rsid w:val="00E14E4E"/>
    <w:rsid w:val="00E27454"/>
    <w:rsid w:val="00E3021D"/>
    <w:rsid w:val="00E32871"/>
    <w:rsid w:val="00E33313"/>
    <w:rsid w:val="00E3531D"/>
    <w:rsid w:val="00E35A07"/>
    <w:rsid w:val="00E36A5A"/>
    <w:rsid w:val="00E36B14"/>
    <w:rsid w:val="00E36BF6"/>
    <w:rsid w:val="00E4030D"/>
    <w:rsid w:val="00E40599"/>
    <w:rsid w:val="00E4296E"/>
    <w:rsid w:val="00E4358A"/>
    <w:rsid w:val="00E47160"/>
    <w:rsid w:val="00E51845"/>
    <w:rsid w:val="00E519EF"/>
    <w:rsid w:val="00E52AAF"/>
    <w:rsid w:val="00E5486F"/>
    <w:rsid w:val="00E607DB"/>
    <w:rsid w:val="00E61F81"/>
    <w:rsid w:val="00E63F91"/>
    <w:rsid w:val="00E666F0"/>
    <w:rsid w:val="00E678BD"/>
    <w:rsid w:val="00E67A8A"/>
    <w:rsid w:val="00E7346D"/>
    <w:rsid w:val="00E73C75"/>
    <w:rsid w:val="00E7527C"/>
    <w:rsid w:val="00E77BB0"/>
    <w:rsid w:val="00E77DB1"/>
    <w:rsid w:val="00E80DB4"/>
    <w:rsid w:val="00E80FF4"/>
    <w:rsid w:val="00E8661C"/>
    <w:rsid w:val="00E86871"/>
    <w:rsid w:val="00E91A3F"/>
    <w:rsid w:val="00E92AB1"/>
    <w:rsid w:val="00E94B07"/>
    <w:rsid w:val="00E94F33"/>
    <w:rsid w:val="00E9627D"/>
    <w:rsid w:val="00E964E8"/>
    <w:rsid w:val="00EA23A0"/>
    <w:rsid w:val="00EA275B"/>
    <w:rsid w:val="00EA3754"/>
    <w:rsid w:val="00EA7DA1"/>
    <w:rsid w:val="00EB2810"/>
    <w:rsid w:val="00EB412A"/>
    <w:rsid w:val="00EB4EE2"/>
    <w:rsid w:val="00EC1308"/>
    <w:rsid w:val="00EC49E1"/>
    <w:rsid w:val="00EC4E31"/>
    <w:rsid w:val="00EC5519"/>
    <w:rsid w:val="00EC775B"/>
    <w:rsid w:val="00EC7993"/>
    <w:rsid w:val="00EC7A76"/>
    <w:rsid w:val="00ED2778"/>
    <w:rsid w:val="00ED4D72"/>
    <w:rsid w:val="00EE51A3"/>
    <w:rsid w:val="00EE5980"/>
    <w:rsid w:val="00EE700D"/>
    <w:rsid w:val="00EF0F52"/>
    <w:rsid w:val="00EF3AF5"/>
    <w:rsid w:val="00EF7F36"/>
    <w:rsid w:val="00F014A9"/>
    <w:rsid w:val="00F04FC6"/>
    <w:rsid w:val="00F07B17"/>
    <w:rsid w:val="00F12921"/>
    <w:rsid w:val="00F12ED2"/>
    <w:rsid w:val="00F13AA5"/>
    <w:rsid w:val="00F14B04"/>
    <w:rsid w:val="00F14C47"/>
    <w:rsid w:val="00F15033"/>
    <w:rsid w:val="00F16F33"/>
    <w:rsid w:val="00F20D90"/>
    <w:rsid w:val="00F212FC"/>
    <w:rsid w:val="00F23547"/>
    <w:rsid w:val="00F24F90"/>
    <w:rsid w:val="00F25A92"/>
    <w:rsid w:val="00F25FCB"/>
    <w:rsid w:val="00F276DB"/>
    <w:rsid w:val="00F27DDD"/>
    <w:rsid w:val="00F336DE"/>
    <w:rsid w:val="00F338FD"/>
    <w:rsid w:val="00F34C21"/>
    <w:rsid w:val="00F356E9"/>
    <w:rsid w:val="00F3675E"/>
    <w:rsid w:val="00F406B2"/>
    <w:rsid w:val="00F41B20"/>
    <w:rsid w:val="00F442C5"/>
    <w:rsid w:val="00F5287A"/>
    <w:rsid w:val="00F5311A"/>
    <w:rsid w:val="00F5465D"/>
    <w:rsid w:val="00F556A1"/>
    <w:rsid w:val="00F55781"/>
    <w:rsid w:val="00F57772"/>
    <w:rsid w:val="00F64217"/>
    <w:rsid w:val="00F6529B"/>
    <w:rsid w:val="00F72353"/>
    <w:rsid w:val="00F73C9F"/>
    <w:rsid w:val="00F75FFE"/>
    <w:rsid w:val="00F8779F"/>
    <w:rsid w:val="00F904C0"/>
    <w:rsid w:val="00F905DF"/>
    <w:rsid w:val="00F90FDA"/>
    <w:rsid w:val="00F9242C"/>
    <w:rsid w:val="00FA0D4D"/>
    <w:rsid w:val="00FA21AA"/>
    <w:rsid w:val="00FA28D5"/>
    <w:rsid w:val="00FA4646"/>
    <w:rsid w:val="00FA6B77"/>
    <w:rsid w:val="00FA7B78"/>
    <w:rsid w:val="00FB72A7"/>
    <w:rsid w:val="00FB7779"/>
    <w:rsid w:val="00FC0431"/>
    <w:rsid w:val="00FC0B58"/>
    <w:rsid w:val="00FC1781"/>
    <w:rsid w:val="00FC4A99"/>
    <w:rsid w:val="00FC51F6"/>
    <w:rsid w:val="00FC605D"/>
    <w:rsid w:val="00FC6C58"/>
    <w:rsid w:val="00FD034D"/>
    <w:rsid w:val="00FD1D69"/>
    <w:rsid w:val="00FD56E5"/>
    <w:rsid w:val="00FD6C99"/>
    <w:rsid w:val="00FD6DEC"/>
    <w:rsid w:val="00FE1317"/>
    <w:rsid w:val="00FE304B"/>
    <w:rsid w:val="00FE3FF4"/>
    <w:rsid w:val="00FE5359"/>
    <w:rsid w:val="00FF2559"/>
    <w:rsid w:val="00FF273C"/>
    <w:rsid w:val="00FF31C8"/>
    <w:rsid w:val="00FF3734"/>
    <w:rsid w:val="00FF62DD"/>
    <w:rsid w:val="00FF79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4:docId w14:val="571DE863"/>
  <w15:chartTrackingRefBased/>
  <w15:docId w15:val="{45E33027-0183-4E95-9A78-C71C9DF19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rsid w:val="004C6A9A"/>
    <w:pPr>
      <w:keepNext/>
      <w:ind w:firstLine="567"/>
      <w:jc w:val="both"/>
      <w:outlineLvl w:val="0"/>
    </w:pPr>
    <w:rPr>
      <w:rFonts w:ascii="Arial" w:hAnsi="Arial"/>
      <w:b/>
      <w:sz w:val="28"/>
      <w:lang w:val="x-none" w:eastAsia="x-none"/>
    </w:rPr>
  </w:style>
  <w:style w:type="paragraph" w:styleId="2">
    <w:name w:val="heading 2"/>
    <w:basedOn w:val="a"/>
    <w:next w:val="a"/>
    <w:qFormat/>
    <w:pPr>
      <w:keepNext/>
      <w:widowControl w:val="0"/>
      <w:overflowPunct w:val="0"/>
      <w:autoSpaceDE w:val="0"/>
      <w:autoSpaceDN w:val="0"/>
      <w:adjustRightInd w:val="0"/>
      <w:jc w:val="center"/>
      <w:textAlignment w:val="baseline"/>
      <w:outlineLvl w:val="1"/>
    </w:pPr>
    <w:rPr>
      <w:b/>
      <w:sz w:val="28"/>
      <w:szCs w:val="20"/>
    </w:rPr>
  </w:style>
  <w:style w:type="paragraph" w:styleId="3">
    <w:name w:val="heading 3"/>
    <w:basedOn w:val="a"/>
    <w:next w:val="a"/>
    <w:qFormat/>
    <w:pPr>
      <w:keepNext/>
      <w:widowControl w:val="0"/>
      <w:overflowPunct w:val="0"/>
      <w:autoSpaceDE w:val="0"/>
      <w:autoSpaceDN w:val="0"/>
      <w:adjustRightInd w:val="0"/>
      <w:jc w:val="both"/>
      <w:textAlignment w:val="baseline"/>
      <w:outlineLvl w:val="2"/>
    </w:pPr>
    <w:rPr>
      <w:szCs w:val="20"/>
    </w:rPr>
  </w:style>
  <w:style w:type="paragraph" w:styleId="4">
    <w:name w:val="heading 4"/>
    <w:basedOn w:val="a"/>
    <w:next w:val="a"/>
    <w:qFormat/>
    <w:pPr>
      <w:keepNext/>
      <w:widowControl w:val="0"/>
      <w:overflowPunct w:val="0"/>
      <w:autoSpaceDE w:val="0"/>
      <w:autoSpaceDN w:val="0"/>
      <w:adjustRightInd w:val="0"/>
      <w:jc w:val="center"/>
      <w:textAlignment w:val="baseline"/>
      <w:outlineLvl w:val="3"/>
    </w:pPr>
    <w:rPr>
      <w:sz w:val="28"/>
      <w:szCs w:val="20"/>
    </w:rPr>
  </w:style>
  <w:style w:type="paragraph" w:styleId="5">
    <w:name w:val="heading 5"/>
    <w:basedOn w:val="a"/>
    <w:next w:val="a"/>
    <w:link w:val="50"/>
    <w:qFormat/>
    <w:pPr>
      <w:keepNext/>
      <w:widowControl w:val="0"/>
      <w:overflowPunct w:val="0"/>
      <w:autoSpaceDE w:val="0"/>
      <w:autoSpaceDN w:val="0"/>
      <w:adjustRightInd w:val="0"/>
      <w:textAlignment w:val="baseline"/>
      <w:outlineLvl w:val="4"/>
    </w:pPr>
    <w:rPr>
      <w:i/>
      <w:sz w:val="28"/>
      <w:szCs w:val="20"/>
      <w:lang w:val="x-none" w:eastAsia="x-none"/>
    </w:rPr>
  </w:style>
  <w:style w:type="paragraph" w:styleId="6">
    <w:name w:val="heading 6"/>
    <w:basedOn w:val="a"/>
    <w:next w:val="a"/>
    <w:qFormat/>
    <w:pPr>
      <w:keepNext/>
      <w:tabs>
        <w:tab w:val="left" w:pos="-3544"/>
      </w:tabs>
      <w:spacing w:line="360" w:lineRule="auto"/>
      <w:ind w:firstLine="567"/>
      <w:jc w:val="both"/>
      <w:outlineLvl w:val="5"/>
    </w:pPr>
    <w:rPr>
      <w:b/>
    </w:rPr>
  </w:style>
  <w:style w:type="paragraph" w:styleId="7">
    <w:name w:val="heading 7"/>
    <w:basedOn w:val="a"/>
    <w:next w:val="a"/>
    <w:qFormat/>
    <w:pPr>
      <w:keepNext/>
      <w:overflowPunct w:val="0"/>
      <w:autoSpaceDE w:val="0"/>
      <w:autoSpaceDN w:val="0"/>
      <w:adjustRightInd w:val="0"/>
      <w:jc w:val="center"/>
      <w:textAlignment w:val="baseline"/>
      <w:outlineLvl w:val="6"/>
    </w:pPr>
    <w:rPr>
      <w:rFonts w:ascii="Times New Roman CYR" w:hAnsi="Times New Roman CYR"/>
      <w:b/>
      <w:szCs w:val="20"/>
    </w:rPr>
  </w:style>
  <w:style w:type="paragraph" w:styleId="8">
    <w:name w:val="heading 8"/>
    <w:basedOn w:val="a"/>
    <w:next w:val="a"/>
    <w:qFormat/>
    <w:pPr>
      <w:keepNext/>
      <w:widowControl w:val="0"/>
      <w:overflowPunct w:val="0"/>
      <w:autoSpaceDE w:val="0"/>
      <w:autoSpaceDN w:val="0"/>
      <w:adjustRightInd w:val="0"/>
      <w:ind w:right="-1"/>
      <w:jc w:val="center"/>
      <w:textAlignment w:val="baseline"/>
      <w:outlineLvl w:val="7"/>
    </w:pPr>
    <w:rPr>
      <w:b/>
      <w:sz w:val="28"/>
      <w:szCs w:val="20"/>
      <w:lang w:val="en-US"/>
    </w:rPr>
  </w:style>
  <w:style w:type="paragraph" w:styleId="9">
    <w:name w:val="heading 9"/>
    <w:basedOn w:val="a"/>
    <w:next w:val="a"/>
    <w:qFormat/>
    <w:pPr>
      <w:keepNext/>
      <w:widowControl w:val="0"/>
      <w:overflowPunct w:val="0"/>
      <w:autoSpaceDE w:val="0"/>
      <w:autoSpaceDN w:val="0"/>
      <w:adjustRightInd w:val="0"/>
      <w:textAlignment w:val="baseline"/>
      <w:outlineLvl w:val="8"/>
    </w:pPr>
    <w:rPr>
      <w:rFonts w:ascii="Times New Roman CYR" w:hAnsi="Times New Roman CYR"/>
      <w:sz w:val="28"/>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Indent 3"/>
    <w:basedOn w:val="a"/>
    <w:link w:val="31"/>
    <w:pPr>
      <w:tabs>
        <w:tab w:val="left" w:pos="-3544"/>
        <w:tab w:val="num" w:pos="1134"/>
      </w:tabs>
      <w:spacing w:line="360" w:lineRule="auto"/>
      <w:ind w:firstLine="567"/>
      <w:jc w:val="both"/>
    </w:pPr>
    <w:rPr>
      <w:bCs/>
      <w:lang w:val="x-none" w:eastAsia="x-none"/>
    </w:rPr>
  </w:style>
  <w:style w:type="paragraph" w:styleId="a3">
    <w:name w:val="Body Text"/>
    <w:basedOn w:val="a"/>
    <w:link w:val="a4"/>
    <w:pPr>
      <w:widowControl w:val="0"/>
      <w:overflowPunct w:val="0"/>
      <w:autoSpaceDE w:val="0"/>
      <w:autoSpaceDN w:val="0"/>
      <w:adjustRightInd w:val="0"/>
      <w:jc w:val="center"/>
      <w:textAlignment w:val="baseline"/>
    </w:pPr>
    <w:rPr>
      <w:b/>
      <w:sz w:val="20"/>
      <w:szCs w:val="20"/>
    </w:rPr>
  </w:style>
  <w:style w:type="paragraph" w:styleId="a5">
    <w:name w:val="header"/>
    <w:basedOn w:val="a"/>
    <w:link w:val="a6"/>
    <w:pPr>
      <w:widowControl w:val="0"/>
      <w:tabs>
        <w:tab w:val="center" w:pos="4153"/>
        <w:tab w:val="right" w:pos="8306"/>
      </w:tabs>
      <w:overflowPunct w:val="0"/>
      <w:autoSpaceDE w:val="0"/>
      <w:autoSpaceDN w:val="0"/>
      <w:adjustRightInd w:val="0"/>
      <w:textAlignment w:val="baseline"/>
    </w:pPr>
    <w:rPr>
      <w:sz w:val="20"/>
      <w:szCs w:val="20"/>
    </w:rPr>
  </w:style>
  <w:style w:type="paragraph" w:customStyle="1" w:styleId="310">
    <w:name w:val="Основной текст 31"/>
    <w:basedOn w:val="a"/>
    <w:pPr>
      <w:widowControl w:val="0"/>
      <w:overflowPunct w:val="0"/>
      <w:autoSpaceDE w:val="0"/>
      <w:autoSpaceDN w:val="0"/>
      <w:adjustRightInd w:val="0"/>
      <w:jc w:val="center"/>
      <w:textAlignment w:val="baseline"/>
    </w:pPr>
    <w:rPr>
      <w:color w:val="000000"/>
      <w:sz w:val="28"/>
      <w:szCs w:val="20"/>
    </w:rPr>
  </w:style>
  <w:style w:type="paragraph" w:customStyle="1" w:styleId="a7">
    <w:name w:val="Название"/>
    <w:basedOn w:val="a"/>
    <w:qFormat/>
    <w:pPr>
      <w:overflowPunct w:val="0"/>
      <w:autoSpaceDE w:val="0"/>
      <w:autoSpaceDN w:val="0"/>
      <w:adjustRightInd w:val="0"/>
      <w:jc w:val="center"/>
      <w:textAlignment w:val="baseline"/>
    </w:pPr>
    <w:rPr>
      <w:rFonts w:ascii="Times New Roman CYR" w:hAnsi="Times New Roman CYR"/>
      <w:b/>
      <w:sz w:val="28"/>
      <w:szCs w:val="20"/>
    </w:rPr>
  </w:style>
  <w:style w:type="paragraph" w:customStyle="1" w:styleId="21">
    <w:name w:val="Основной текст с отступом 21"/>
    <w:basedOn w:val="a"/>
    <w:pPr>
      <w:widowControl w:val="0"/>
      <w:overflowPunct w:val="0"/>
      <w:autoSpaceDE w:val="0"/>
      <w:autoSpaceDN w:val="0"/>
      <w:adjustRightInd w:val="0"/>
      <w:ind w:firstLine="720"/>
      <w:jc w:val="both"/>
      <w:textAlignment w:val="baseline"/>
    </w:pPr>
    <w:rPr>
      <w:sz w:val="28"/>
      <w:szCs w:val="20"/>
    </w:rPr>
  </w:style>
  <w:style w:type="paragraph" w:styleId="a8">
    <w:name w:val="Body Text Indent"/>
    <w:basedOn w:val="a"/>
    <w:pPr>
      <w:widowControl w:val="0"/>
      <w:tabs>
        <w:tab w:val="left" w:pos="6379"/>
      </w:tabs>
      <w:overflowPunct w:val="0"/>
      <w:autoSpaceDE w:val="0"/>
      <w:autoSpaceDN w:val="0"/>
      <w:adjustRightInd w:val="0"/>
      <w:ind w:right="-284" w:firstLine="709"/>
      <w:jc w:val="both"/>
      <w:textAlignment w:val="baseline"/>
    </w:pPr>
    <w:rPr>
      <w:rFonts w:ascii="Times New Roman CYR" w:hAnsi="Times New Roman CYR"/>
      <w:sz w:val="28"/>
      <w:szCs w:val="20"/>
    </w:rPr>
  </w:style>
  <w:style w:type="paragraph" w:customStyle="1" w:styleId="11">
    <w:name w:val="Обычный1"/>
    <w:rPr>
      <w:snapToGrid w:val="0"/>
    </w:rPr>
  </w:style>
  <w:style w:type="paragraph" w:customStyle="1" w:styleId="311">
    <w:name w:val="Основной текст с отступом 31"/>
    <w:basedOn w:val="a"/>
    <w:pPr>
      <w:widowControl w:val="0"/>
      <w:overflowPunct w:val="0"/>
      <w:autoSpaceDE w:val="0"/>
      <w:autoSpaceDN w:val="0"/>
      <w:adjustRightInd w:val="0"/>
      <w:ind w:firstLine="720"/>
      <w:textAlignment w:val="baseline"/>
    </w:pPr>
    <w:rPr>
      <w:sz w:val="28"/>
      <w:szCs w:val="20"/>
    </w:rPr>
  </w:style>
  <w:style w:type="paragraph" w:customStyle="1" w:styleId="210">
    <w:name w:val="Основной текст 21"/>
    <w:basedOn w:val="a"/>
    <w:pPr>
      <w:widowControl w:val="0"/>
      <w:overflowPunct w:val="0"/>
      <w:autoSpaceDE w:val="0"/>
      <w:autoSpaceDN w:val="0"/>
      <w:adjustRightInd w:val="0"/>
      <w:ind w:firstLine="440"/>
      <w:jc w:val="both"/>
      <w:textAlignment w:val="baseline"/>
    </w:pPr>
    <w:rPr>
      <w:sz w:val="28"/>
      <w:szCs w:val="20"/>
    </w:rPr>
  </w:style>
  <w:style w:type="paragraph" w:styleId="a9">
    <w:name w:val="caption"/>
    <w:basedOn w:val="a"/>
    <w:next w:val="a"/>
    <w:qFormat/>
    <w:pPr>
      <w:widowControl w:val="0"/>
      <w:overflowPunct w:val="0"/>
      <w:autoSpaceDE w:val="0"/>
      <w:autoSpaceDN w:val="0"/>
      <w:adjustRightInd w:val="0"/>
      <w:textAlignment w:val="baseline"/>
    </w:pPr>
    <w:rPr>
      <w:sz w:val="28"/>
      <w:szCs w:val="20"/>
    </w:rPr>
  </w:style>
  <w:style w:type="paragraph" w:styleId="20">
    <w:name w:val="Body Text Indent 2"/>
    <w:basedOn w:val="a"/>
    <w:link w:val="22"/>
    <w:pPr>
      <w:widowControl w:val="0"/>
      <w:tabs>
        <w:tab w:val="left" w:pos="-567"/>
        <w:tab w:val="left" w:pos="-426"/>
        <w:tab w:val="left" w:pos="284"/>
        <w:tab w:val="left" w:pos="6379"/>
      </w:tabs>
      <w:overflowPunct w:val="0"/>
      <w:autoSpaceDE w:val="0"/>
      <w:autoSpaceDN w:val="0"/>
      <w:adjustRightInd w:val="0"/>
      <w:ind w:right="-284" w:firstLine="851"/>
      <w:jc w:val="both"/>
      <w:textAlignment w:val="baseline"/>
    </w:pPr>
    <w:rPr>
      <w:rFonts w:ascii="Times New Roman CYR" w:hAnsi="Times New Roman CYR"/>
      <w:sz w:val="28"/>
      <w:szCs w:val="20"/>
      <w:lang w:val="x-none" w:eastAsia="x-none"/>
    </w:rPr>
  </w:style>
  <w:style w:type="paragraph" w:styleId="aa">
    <w:name w:val="Block Text"/>
    <w:basedOn w:val="a"/>
    <w:pPr>
      <w:widowControl w:val="0"/>
      <w:tabs>
        <w:tab w:val="left" w:pos="6379"/>
      </w:tabs>
      <w:overflowPunct w:val="0"/>
      <w:autoSpaceDE w:val="0"/>
      <w:autoSpaceDN w:val="0"/>
      <w:adjustRightInd w:val="0"/>
      <w:spacing w:line="480" w:lineRule="auto"/>
      <w:ind w:left="-567" w:right="-828" w:firstLine="425"/>
      <w:jc w:val="both"/>
      <w:textAlignment w:val="baseline"/>
    </w:pPr>
    <w:rPr>
      <w:rFonts w:ascii="Times New Roman CYR" w:hAnsi="Times New Roman CYR"/>
      <w:sz w:val="28"/>
      <w:szCs w:val="20"/>
    </w:rPr>
  </w:style>
  <w:style w:type="paragraph" w:customStyle="1" w:styleId="Normal1">
    <w:name w:val="Normal1"/>
    <w:rPr>
      <w:sz w:val="28"/>
    </w:rPr>
  </w:style>
  <w:style w:type="character" w:styleId="ab">
    <w:name w:val="page number"/>
    <w:basedOn w:val="Iniiaiieoeooaacaoa1"/>
    <w:rPr>
      <w:sz w:val="20"/>
    </w:rPr>
  </w:style>
  <w:style w:type="character" w:customStyle="1" w:styleId="Iniiaiieoeooaacaoa1">
    <w:name w:val="Iniiaiie o?eoo aacaoa1"/>
    <w:rPr>
      <w:sz w:val="20"/>
    </w:rPr>
  </w:style>
  <w:style w:type="paragraph" w:styleId="ac">
    <w:name w:val="footer"/>
    <w:aliases w:val=" Знак2,Footer Char"/>
    <w:basedOn w:val="a"/>
    <w:link w:val="ad"/>
    <w:uiPriority w:val="99"/>
    <w:pPr>
      <w:widowControl w:val="0"/>
      <w:tabs>
        <w:tab w:val="center" w:pos="4153"/>
        <w:tab w:val="right" w:pos="8306"/>
      </w:tabs>
      <w:overflowPunct w:val="0"/>
      <w:autoSpaceDE w:val="0"/>
      <w:autoSpaceDN w:val="0"/>
      <w:adjustRightInd w:val="0"/>
      <w:textAlignment w:val="baseline"/>
    </w:pPr>
    <w:rPr>
      <w:sz w:val="20"/>
      <w:szCs w:val="20"/>
    </w:rPr>
  </w:style>
  <w:style w:type="paragraph" w:customStyle="1" w:styleId="Ieieeeieiioeooe4">
    <w:name w:val="Ie?iee eieiioeooe4"/>
    <w:basedOn w:val="a"/>
    <w:pPr>
      <w:widowControl w:val="0"/>
      <w:tabs>
        <w:tab w:val="center" w:pos="4153"/>
        <w:tab w:val="right" w:pos="8306"/>
      </w:tabs>
      <w:overflowPunct w:val="0"/>
      <w:autoSpaceDE w:val="0"/>
      <w:autoSpaceDN w:val="0"/>
      <w:adjustRightInd w:val="0"/>
      <w:textAlignment w:val="baseline"/>
    </w:pPr>
    <w:rPr>
      <w:sz w:val="20"/>
      <w:szCs w:val="20"/>
    </w:rPr>
  </w:style>
  <w:style w:type="paragraph" w:styleId="23">
    <w:name w:val="Body Text 2"/>
    <w:basedOn w:val="a"/>
    <w:link w:val="24"/>
    <w:pPr>
      <w:spacing w:line="360" w:lineRule="auto"/>
      <w:jc w:val="both"/>
    </w:pPr>
    <w:rPr>
      <w:bCs/>
      <w:lang w:val="x-none" w:eastAsia="x-none"/>
    </w:rPr>
  </w:style>
  <w:style w:type="paragraph" w:styleId="ae">
    <w:name w:val="Document Map"/>
    <w:basedOn w:val="a"/>
    <w:semiHidden/>
    <w:pPr>
      <w:shd w:val="clear" w:color="auto" w:fill="000080"/>
    </w:pPr>
    <w:rPr>
      <w:rFonts w:ascii="Tahoma" w:hAnsi="Tahoma"/>
    </w:rPr>
  </w:style>
  <w:style w:type="paragraph" w:customStyle="1" w:styleId="51">
    <w:name w:val="çàãîëîâîê 5"/>
    <w:basedOn w:val="a"/>
    <w:next w:val="a"/>
    <w:pPr>
      <w:keepNext/>
      <w:jc w:val="center"/>
    </w:pPr>
    <w:rPr>
      <w:sz w:val="28"/>
      <w:szCs w:val="20"/>
    </w:rPr>
  </w:style>
  <w:style w:type="character" w:styleId="af">
    <w:name w:val="line number"/>
    <w:basedOn w:val="a0"/>
  </w:style>
  <w:style w:type="paragraph" w:styleId="32">
    <w:name w:val="Body Text 3"/>
    <w:basedOn w:val="a"/>
    <w:link w:val="33"/>
    <w:pPr>
      <w:spacing w:after="120"/>
    </w:pPr>
    <w:rPr>
      <w:sz w:val="16"/>
      <w:szCs w:val="16"/>
    </w:rPr>
  </w:style>
  <w:style w:type="paragraph" w:customStyle="1" w:styleId="312">
    <w:name w:val="Основной текст 31"/>
    <w:basedOn w:val="a"/>
    <w:pPr>
      <w:tabs>
        <w:tab w:val="left" w:pos="720"/>
      </w:tabs>
      <w:jc w:val="both"/>
    </w:pPr>
    <w:rPr>
      <w:color w:val="0000FF"/>
      <w:sz w:val="28"/>
      <w:lang w:eastAsia="ar-SA"/>
    </w:rPr>
  </w:style>
  <w:style w:type="character" w:customStyle="1" w:styleId="ad">
    <w:name w:val="Нижний колонтитул Знак"/>
    <w:aliases w:val=" Знак2 Знак,Footer Char Знак"/>
    <w:link w:val="ac"/>
    <w:uiPriority w:val="99"/>
    <w:rsid w:val="00C77AAA"/>
    <w:rPr>
      <w:lang w:val="ru-RU" w:eastAsia="ru-RU" w:bidi="ar-SA"/>
    </w:rPr>
  </w:style>
  <w:style w:type="character" w:styleId="af0">
    <w:name w:val="Strong"/>
    <w:qFormat/>
    <w:rPr>
      <w:b/>
      <w:bCs/>
    </w:rPr>
  </w:style>
  <w:style w:type="character" w:customStyle="1" w:styleId="HTML">
    <w:name w:val="Стандартный HTML Знак"/>
    <w:link w:val="HTML0"/>
    <w:rPr>
      <w:sz w:val="16"/>
      <w:szCs w:val="16"/>
    </w:rPr>
  </w:style>
  <w:style w:type="paragraph" w:styleId="HTML0">
    <w:name w:val="HTML Preformatted"/>
    <w:basedOn w:val="a"/>
    <w:link w:val="HTML"/>
    <w:unhideWhenUsed/>
    <w:rsid w:val="00C77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sz w:val="16"/>
      <w:szCs w:val="16"/>
      <w:lang w:val="x-none" w:eastAsia="x-none"/>
    </w:rPr>
  </w:style>
  <w:style w:type="character" w:customStyle="1" w:styleId="qftxtt">
    <w:name w:val="qftxtt"/>
    <w:basedOn w:val="a0"/>
    <w:rsid w:val="00C77AAA"/>
  </w:style>
  <w:style w:type="paragraph" w:customStyle="1" w:styleId="320">
    <w:name w:val="Основной текст с отступом 32"/>
    <w:basedOn w:val="a"/>
    <w:rsid w:val="004224FC"/>
    <w:pPr>
      <w:suppressAutoHyphens/>
      <w:spacing w:line="360" w:lineRule="auto"/>
      <w:ind w:firstLine="708"/>
      <w:jc w:val="both"/>
    </w:pPr>
    <w:rPr>
      <w:rFonts w:ascii="Arial" w:hAnsi="Arial" w:cs="Arial"/>
      <w:szCs w:val="28"/>
      <w:lang w:eastAsia="ar-SA"/>
    </w:rPr>
  </w:style>
  <w:style w:type="paragraph" w:styleId="af1">
    <w:name w:val="footnote text"/>
    <w:basedOn w:val="a"/>
    <w:link w:val="af2"/>
    <w:uiPriority w:val="99"/>
    <w:unhideWhenUsed/>
    <w:rsid w:val="00D37D5C"/>
    <w:rPr>
      <w:sz w:val="20"/>
      <w:szCs w:val="20"/>
    </w:rPr>
  </w:style>
  <w:style w:type="character" w:customStyle="1" w:styleId="af2">
    <w:name w:val="Текст сноски Знак"/>
    <w:basedOn w:val="a0"/>
    <w:link w:val="af1"/>
    <w:uiPriority w:val="99"/>
    <w:rsid w:val="00D37D5C"/>
  </w:style>
  <w:style w:type="character" w:styleId="af3">
    <w:name w:val="footnote reference"/>
    <w:uiPriority w:val="99"/>
    <w:semiHidden/>
    <w:unhideWhenUsed/>
    <w:rsid w:val="00D37D5C"/>
    <w:rPr>
      <w:vertAlign w:val="superscript"/>
    </w:rPr>
  </w:style>
  <w:style w:type="paragraph" w:customStyle="1" w:styleId="af4">
    <w:name w:val="ГОСТ_Таблица_Голова"/>
    <w:aliases w:val="ТБЛ_Г"/>
    <w:rsid w:val="00B932BC"/>
    <w:pPr>
      <w:keepNext/>
      <w:spacing w:before="40" w:after="40"/>
      <w:ind w:left="57" w:right="57"/>
      <w:jc w:val="center"/>
    </w:pPr>
    <w:rPr>
      <w:rFonts w:ascii="Arial" w:eastAsia="Calibri" w:hAnsi="Arial" w:cs="Arial"/>
      <w:sz w:val="18"/>
      <w:lang w:eastAsia="en-US"/>
    </w:rPr>
  </w:style>
  <w:style w:type="character" w:customStyle="1" w:styleId="33">
    <w:name w:val="Основной текст 3 Знак"/>
    <w:link w:val="32"/>
    <w:rsid w:val="0085385E"/>
    <w:rPr>
      <w:sz w:val="16"/>
      <w:szCs w:val="16"/>
      <w:lang w:val="ru-RU" w:eastAsia="ru-RU" w:bidi="ar-SA"/>
    </w:rPr>
  </w:style>
  <w:style w:type="paragraph" w:customStyle="1" w:styleId="12">
    <w:name w:val="Основной текст1"/>
    <w:basedOn w:val="a"/>
    <w:rsid w:val="00685F1E"/>
    <w:pPr>
      <w:jc w:val="both"/>
    </w:pPr>
    <w:rPr>
      <w:sz w:val="28"/>
      <w:szCs w:val="20"/>
    </w:rPr>
  </w:style>
  <w:style w:type="table" w:styleId="af5">
    <w:name w:val="Table Grid"/>
    <w:basedOn w:val="a1"/>
    <w:rsid w:val="009A13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3">
    <w:name w:val="Основной текст с отступом 31"/>
    <w:basedOn w:val="a"/>
    <w:rsid w:val="00DA6ACB"/>
    <w:pPr>
      <w:ind w:firstLine="708"/>
      <w:jc w:val="both"/>
    </w:pPr>
    <w:rPr>
      <w:sz w:val="28"/>
      <w:szCs w:val="28"/>
      <w:lang w:eastAsia="ar-SA"/>
    </w:rPr>
  </w:style>
  <w:style w:type="character" w:customStyle="1" w:styleId="a4">
    <w:name w:val="Основной текст Знак"/>
    <w:link w:val="a3"/>
    <w:rsid w:val="009676B7"/>
    <w:rPr>
      <w:b/>
      <w:lang w:val="ru-RU" w:eastAsia="ru-RU" w:bidi="ar-SA"/>
    </w:rPr>
  </w:style>
  <w:style w:type="paragraph" w:customStyle="1" w:styleId="Pa6">
    <w:name w:val="Pa6"/>
    <w:basedOn w:val="a"/>
    <w:next w:val="a"/>
    <w:uiPriority w:val="99"/>
    <w:rsid w:val="00CE32F7"/>
    <w:pPr>
      <w:autoSpaceDE w:val="0"/>
      <w:autoSpaceDN w:val="0"/>
      <w:adjustRightInd w:val="0"/>
      <w:spacing w:line="201" w:lineRule="atLeast"/>
    </w:pPr>
    <w:rPr>
      <w:rFonts w:ascii="Arial" w:hAnsi="Arial" w:cs="Arial"/>
    </w:rPr>
  </w:style>
  <w:style w:type="character" w:customStyle="1" w:styleId="A70">
    <w:name w:val="A7"/>
    <w:uiPriority w:val="99"/>
    <w:rsid w:val="00CE32F7"/>
    <w:rPr>
      <w:color w:val="211D1E"/>
      <w:sz w:val="14"/>
      <w:szCs w:val="14"/>
    </w:rPr>
  </w:style>
  <w:style w:type="character" w:customStyle="1" w:styleId="10">
    <w:name w:val="Заголовок 1 Знак"/>
    <w:link w:val="1"/>
    <w:rsid w:val="004C6A9A"/>
    <w:rPr>
      <w:rFonts w:ascii="Arial" w:hAnsi="Arial"/>
      <w:b/>
      <w:sz w:val="28"/>
      <w:szCs w:val="24"/>
      <w:lang w:val="x-none" w:eastAsia="x-none"/>
    </w:rPr>
  </w:style>
  <w:style w:type="character" w:customStyle="1" w:styleId="31">
    <w:name w:val="Основной текст с отступом 3 Знак"/>
    <w:link w:val="30"/>
    <w:rsid w:val="001C1B93"/>
    <w:rPr>
      <w:bCs/>
      <w:sz w:val="24"/>
      <w:szCs w:val="24"/>
    </w:rPr>
  </w:style>
  <w:style w:type="paragraph" w:customStyle="1" w:styleId="FORMATTEXT">
    <w:name w:val=".FORMATTEXT"/>
    <w:link w:val="FORMATTEXT0"/>
    <w:uiPriority w:val="99"/>
    <w:rsid w:val="005677B9"/>
    <w:pPr>
      <w:widowControl w:val="0"/>
      <w:autoSpaceDE w:val="0"/>
      <w:autoSpaceDN w:val="0"/>
      <w:adjustRightInd w:val="0"/>
    </w:pPr>
    <w:rPr>
      <w:rFonts w:ascii="Arial" w:eastAsia="SimSun" w:hAnsi="Arial" w:cs="Arial"/>
    </w:rPr>
  </w:style>
  <w:style w:type="character" w:customStyle="1" w:styleId="22">
    <w:name w:val="Основной текст с отступом 2 Знак"/>
    <w:link w:val="20"/>
    <w:rsid w:val="00393B1A"/>
    <w:rPr>
      <w:rFonts w:ascii="Times New Roman CYR" w:hAnsi="Times New Roman CYR"/>
      <w:sz w:val="28"/>
    </w:rPr>
  </w:style>
  <w:style w:type="character" w:customStyle="1" w:styleId="24">
    <w:name w:val="Основной текст 2 Знак"/>
    <w:link w:val="23"/>
    <w:rsid w:val="00393B1A"/>
    <w:rPr>
      <w:bCs/>
      <w:sz w:val="24"/>
      <w:szCs w:val="24"/>
    </w:rPr>
  </w:style>
  <w:style w:type="character" w:customStyle="1" w:styleId="50">
    <w:name w:val="Заголовок 5 Знак"/>
    <w:link w:val="5"/>
    <w:rsid w:val="00393B1A"/>
    <w:rPr>
      <w:i/>
      <w:sz w:val="28"/>
    </w:rPr>
  </w:style>
  <w:style w:type="character" w:styleId="af6">
    <w:name w:val="Hyperlink"/>
    <w:uiPriority w:val="99"/>
    <w:unhideWhenUsed/>
    <w:rsid w:val="000B7F77"/>
    <w:rPr>
      <w:color w:val="0563C1"/>
      <w:u w:val="single"/>
    </w:rPr>
  </w:style>
  <w:style w:type="character" w:customStyle="1" w:styleId="s1">
    <w:name w:val="s1"/>
    <w:basedOn w:val="a0"/>
    <w:rsid w:val="00646723"/>
  </w:style>
  <w:style w:type="paragraph" w:customStyle="1" w:styleId="211">
    <w:name w:val="Основной текст с отступом 21"/>
    <w:basedOn w:val="a"/>
    <w:rsid w:val="0094044F"/>
    <w:pPr>
      <w:widowControl w:val="0"/>
      <w:overflowPunct w:val="0"/>
      <w:autoSpaceDE w:val="0"/>
      <w:autoSpaceDN w:val="0"/>
      <w:adjustRightInd w:val="0"/>
      <w:ind w:firstLine="720"/>
      <w:jc w:val="both"/>
      <w:textAlignment w:val="baseline"/>
    </w:pPr>
    <w:rPr>
      <w:sz w:val="28"/>
      <w:szCs w:val="20"/>
    </w:rPr>
  </w:style>
  <w:style w:type="character" w:customStyle="1" w:styleId="FORMATTEXT0">
    <w:name w:val=".FORMATTEXT Знак"/>
    <w:link w:val="FORMATTEXT"/>
    <w:uiPriority w:val="99"/>
    <w:rsid w:val="00323E47"/>
    <w:rPr>
      <w:rFonts w:ascii="Arial" w:eastAsia="SimSun" w:hAnsi="Arial" w:cs="Arial"/>
      <w:lang w:val="ru-RU" w:eastAsia="ru-RU" w:bidi="ar-SA"/>
    </w:rPr>
  </w:style>
  <w:style w:type="paragraph" w:customStyle="1" w:styleId="af7">
    <w:name w:val="СТБ_Таблица_Примечание"/>
    <w:aliases w:val="ТБЛ_ПМЧ"/>
    <w:basedOn w:val="a"/>
    <w:rsid w:val="00CF02CA"/>
    <w:pPr>
      <w:ind w:left="198" w:right="57"/>
      <w:jc w:val="both"/>
    </w:pPr>
    <w:rPr>
      <w:rFonts w:ascii="Arial" w:eastAsia="Calibri" w:hAnsi="Arial" w:cs="Arial"/>
      <w:sz w:val="18"/>
      <w:szCs w:val="20"/>
      <w:lang w:eastAsia="en-US"/>
    </w:rPr>
  </w:style>
  <w:style w:type="paragraph" w:styleId="af8">
    <w:name w:val="Balloon Text"/>
    <w:basedOn w:val="a"/>
    <w:link w:val="af9"/>
    <w:uiPriority w:val="99"/>
    <w:semiHidden/>
    <w:unhideWhenUsed/>
    <w:rsid w:val="001110D3"/>
    <w:rPr>
      <w:rFonts w:ascii="Segoe UI" w:hAnsi="Segoe UI"/>
      <w:sz w:val="18"/>
      <w:szCs w:val="18"/>
      <w:lang w:val="x-none" w:eastAsia="x-none"/>
    </w:rPr>
  </w:style>
  <w:style w:type="character" w:customStyle="1" w:styleId="af9">
    <w:name w:val="Текст выноски Знак"/>
    <w:link w:val="af8"/>
    <w:uiPriority w:val="99"/>
    <w:semiHidden/>
    <w:rsid w:val="001110D3"/>
    <w:rPr>
      <w:rFonts w:ascii="Segoe UI" w:hAnsi="Segoe UI" w:cs="Segoe UI"/>
      <w:sz w:val="18"/>
      <w:szCs w:val="18"/>
    </w:rPr>
  </w:style>
  <w:style w:type="paragraph" w:customStyle="1" w:styleId="120">
    <w:name w:val="АРИАЛ 12"/>
    <w:basedOn w:val="a"/>
    <w:link w:val="121"/>
    <w:qFormat/>
    <w:rsid w:val="00D67FC4"/>
    <w:pPr>
      <w:jc w:val="both"/>
    </w:pPr>
    <w:rPr>
      <w:rFonts w:ascii="Arial" w:hAnsi="Arial"/>
    </w:rPr>
  </w:style>
  <w:style w:type="paragraph" w:styleId="afa">
    <w:name w:val="TOC Heading"/>
    <w:basedOn w:val="1"/>
    <w:next w:val="a"/>
    <w:uiPriority w:val="39"/>
    <w:unhideWhenUsed/>
    <w:qFormat/>
    <w:rsid w:val="002972EB"/>
    <w:pPr>
      <w:keepLines/>
      <w:spacing w:before="240" w:line="259" w:lineRule="auto"/>
      <w:ind w:firstLine="0"/>
      <w:jc w:val="left"/>
      <w:outlineLvl w:val="9"/>
    </w:pPr>
    <w:rPr>
      <w:rFonts w:ascii="Calibri Light" w:hAnsi="Calibri Light"/>
      <w:b w:val="0"/>
      <w:color w:val="2E74B5"/>
      <w:sz w:val="32"/>
      <w:szCs w:val="32"/>
      <w:lang w:val="ru-RU" w:eastAsia="ru-RU"/>
    </w:rPr>
  </w:style>
  <w:style w:type="character" w:customStyle="1" w:styleId="121">
    <w:name w:val="АРИАЛ 12 Знак"/>
    <w:link w:val="120"/>
    <w:rsid w:val="00D67FC4"/>
    <w:rPr>
      <w:rFonts w:ascii="Arial" w:hAnsi="Arial"/>
      <w:sz w:val="24"/>
      <w:szCs w:val="24"/>
    </w:rPr>
  </w:style>
  <w:style w:type="paragraph" w:styleId="13">
    <w:name w:val="toc 1"/>
    <w:basedOn w:val="a"/>
    <w:next w:val="a"/>
    <w:autoRedefine/>
    <w:uiPriority w:val="39"/>
    <w:unhideWhenUsed/>
    <w:rsid w:val="00220D45"/>
    <w:pPr>
      <w:tabs>
        <w:tab w:val="right" w:leader="dot" w:pos="9961"/>
      </w:tabs>
      <w:spacing w:line="360" w:lineRule="auto"/>
      <w:jc w:val="both"/>
    </w:pPr>
  </w:style>
  <w:style w:type="character" w:customStyle="1" w:styleId="a6">
    <w:name w:val="Верхний колонтитул Знак"/>
    <w:link w:val="a5"/>
    <w:rsid w:val="00523089"/>
  </w:style>
  <w:style w:type="paragraph" w:styleId="afb">
    <w:name w:val="endnote text"/>
    <w:basedOn w:val="a"/>
    <w:link w:val="afc"/>
    <w:uiPriority w:val="99"/>
    <w:semiHidden/>
    <w:unhideWhenUsed/>
    <w:rsid w:val="00D41D19"/>
    <w:rPr>
      <w:sz w:val="20"/>
      <w:szCs w:val="20"/>
    </w:rPr>
  </w:style>
  <w:style w:type="character" w:customStyle="1" w:styleId="afc">
    <w:name w:val="Текст концевой сноски Знак"/>
    <w:basedOn w:val="a0"/>
    <w:link w:val="afb"/>
    <w:uiPriority w:val="99"/>
    <w:semiHidden/>
    <w:rsid w:val="00D41D19"/>
  </w:style>
  <w:style w:type="character" w:styleId="afd">
    <w:name w:val="endnote reference"/>
    <w:basedOn w:val="a0"/>
    <w:uiPriority w:val="99"/>
    <w:semiHidden/>
    <w:unhideWhenUsed/>
    <w:rsid w:val="00D41D19"/>
    <w:rPr>
      <w:vertAlign w:val="superscript"/>
    </w:rPr>
  </w:style>
  <w:style w:type="character" w:styleId="afe">
    <w:name w:val="annotation reference"/>
    <w:basedOn w:val="a0"/>
    <w:uiPriority w:val="99"/>
    <w:semiHidden/>
    <w:unhideWhenUsed/>
    <w:rsid w:val="00CA3AC1"/>
    <w:rPr>
      <w:sz w:val="16"/>
      <w:szCs w:val="16"/>
    </w:rPr>
  </w:style>
  <w:style w:type="paragraph" w:styleId="aff">
    <w:name w:val="annotation text"/>
    <w:basedOn w:val="a"/>
    <w:link w:val="aff0"/>
    <w:uiPriority w:val="99"/>
    <w:semiHidden/>
    <w:unhideWhenUsed/>
    <w:rsid w:val="00CA3AC1"/>
    <w:rPr>
      <w:sz w:val="20"/>
      <w:szCs w:val="20"/>
    </w:rPr>
  </w:style>
  <w:style w:type="character" w:customStyle="1" w:styleId="aff0">
    <w:name w:val="Текст примечания Знак"/>
    <w:basedOn w:val="a0"/>
    <w:link w:val="aff"/>
    <w:uiPriority w:val="99"/>
    <w:semiHidden/>
    <w:rsid w:val="00CA3AC1"/>
  </w:style>
  <w:style w:type="paragraph" w:styleId="aff1">
    <w:name w:val="annotation subject"/>
    <w:basedOn w:val="aff"/>
    <w:next w:val="aff"/>
    <w:link w:val="aff2"/>
    <w:uiPriority w:val="99"/>
    <w:semiHidden/>
    <w:unhideWhenUsed/>
    <w:rsid w:val="00CA3AC1"/>
    <w:rPr>
      <w:b/>
      <w:bCs/>
    </w:rPr>
  </w:style>
  <w:style w:type="character" w:customStyle="1" w:styleId="aff2">
    <w:name w:val="Тема примечания Знак"/>
    <w:basedOn w:val="aff0"/>
    <w:link w:val="aff1"/>
    <w:uiPriority w:val="99"/>
    <w:semiHidden/>
    <w:rsid w:val="00CA3A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0853">
      <w:bodyDiv w:val="1"/>
      <w:marLeft w:val="0"/>
      <w:marRight w:val="0"/>
      <w:marTop w:val="0"/>
      <w:marBottom w:val="0"/>
      <w:divBdr>
        <w:top w:val="none" w:sz="0" w:space="0" w:color="auto"/>
        <w:left w:val="none" w:sz="0" w:space="0" w:color="auto"/>
        <w:bottom w:val="none" w:sz="0" w:space="0" w:color="auto"/>
        <w:right w:val="none" w:sz="0" w:space="0" w:color="auto"/>
      </w:divBdr>
    </w:div>
    <w:div w:id="147601757">
      <w:bodyDiv w:val="1"/>
      <w:marLeft w:val="0"/>
      <w:marRight w:val="0"/>
      <w:marTop w:val="0"/>
      <w:marBottom w:val="0"/>
      <w:divBdr>
        <w:top w:val="none" w:sz="0" w:space="0" w:color="auto"/>
        <w:left w:val="none" w:sz="0" w:space="0" w:color="auto"/>
        <w:bottom w:val="none" w:sz="0" w:space="0" w:color="auto"/>
        <w:right w:val="none" w:sz="0" w:space="0" w:color="auto"/>
      </w:divBdr>
    </w:div>
    <w:div w:id="191384461">
      <w:bodyDiv w:val="1"/>
      <w:marLeft w:val="0"/>
      <w:marRight w:val="0"/>
      <w:marTop w:val="0"/>
      <w:marBottom w:val="0"/>
      <w:divBdr>
        <w:top w:val="none" w:sz="0" w:space="0" w:color="auto"/>
        <w:left w:val="none" w:sz="0" w:space="0" w:color="auto"/>
        <w:bottom w:val="none" w:sz="0" w:space="0" w:color="auto"/>
        <w:right w:val="none" w:sz="0" w:space="0" w:color="auto"/>
      </w:divBdr>
    </w:div>
    <w:div w:id="339817564">
      <w:bodyDiv w:val="1"/>
      <w:marLeft w:val="0"/>
      <w:marRight w:val="0"/>
      <w:marTop w:val="0"/>
      <w:marBottom w:val="0"/>
      <w:divBdr>
        <w:top w:val="none" w:sz="0" w:space="0" w:color="auto"/>
        <w:left w:val="none" w:sz="0" w:space="0" w:color="auto"/>
        <w:bottom w:val="none" w:sz="0" w:space="0" w:color="auto"/>
        <w:right w:val="none" w:sz="0" w:space="0" w:color="auto"/>
      </w:divBdr>
    </w:div>
    <w:div w:id="447550409">
      <w:bodyDiv w:val="1"/>
      <w:marLeft w:val="0"/>
      <w:marRight w:val="0"/>
      <w:marTop w:val="0"/>
      <w:marBottom w:val="0"/>
      <w:divBdr>
        <w:top w:val="none" w:sz="0" w:space="0" w:color="auto"/>
        <w:left w:val="none" w:sz="0" w:space="0" w:color="auto"/>
        <w:bottom w:val="none" w:sz="0" w:space="0" w:color="auto"/>
        <w:right w:val="none" w:sz="0" w:space="0" w:color="auto"/>
      </w:divBdr>
    </w:div>
    <w:div w:id="596058798">
      <w:bodyDiv w:val="1"/>
      <w:marLeft w:val="0"/>
      <w:marRight w:val="0"/>
      <w:marTop w:val="0"/>
      <w:marBottom w:val="0"/>
      <w:divBdr>
        <w:top w:val="none" w:sz="0" w:space="0" w:color="auto"/>
        <w:left w:val="none" w:sz="0" w:space="0" w:color="auto"/>
        <w:bottom w:val="none" w:sz="0" w:space="0" w:color="auto"/>
        <w:right w:val="none" w:sz="0" w:space="0" w:color="auto"/>
      </w:divBdr>
    </w:div>
    <w:div w:id="664672547">
      <w:bodyDiv w:val="1"/>
      <w:marLeft w:val="0"/>
      <w:marRight w:val="0"/>
      <w:marTop w:val="0"/>
      <w:marBottom w:val="0"/>
      <w:divBdr>
        <w:top w:val="none" w:sz="0" w:space="0" w:color="auto"/>
        <w:left w:val="none" w:sz="0" w:space="0" w:color="auto"/>
        <w:bottom w:val="none" w:sz="0" w:space="0" w:color="auto"/>
        <w:right w:val="none" w:sz="0" w:space="0" w:color="auto"/>
      </w:divBdr>
    </w:div>
    <w:div w:id="809397813">
      <w:bodyDiv w:val="1"/>
      <w:marLeft w:val="0"/>
      <w:marRight w:val="0"/>
      <w:marTop w:val="0"/>
      <w:marBottom w:val="0"/>
      <w:divBdr>
        <w:top w:val="none" w:sz="0" w:space="0" w:color="auto"/>
        <w:left w:val="none" w:sz="0" w:space="0" w:color="auto"/>
        <w:bottom w:val="none" w:sz="0" w:space="0" w:color="auto"/>
        <w:right w:val="none" w:sz="0" w:space="0" w:color="auto"/>
      </w:divBdr>
    </w:div>
    <w:div w:id="884146308">
      <w:bodyDiv w:val="1"/>
      <w:marLeft w:val="0"/>
      <w:marRight w:val="0"/>
      <w:marTop w:val="0"/>
      <w:marBottom w:val="0"/>
      <w:divBdr>
        <w:top w:val="none" w:sz="0" w:space="0" w:color="auto"/>
        <w:left w:val="none" w:sz="0" w:space="0" w:color="auto"/>
        <w:bottom w:val="none" w:sz="0" w:space="0" w:color="auto"/>
        <w:right w:val="none" w:sz="0" w:space="0" w:color="auto"/>
      </w:divBdr>
    </w:div>
    <w:div w:id="947081254">
      <w:bodyDiv w:val="1"/>
      <w:marLeft w:val="0"/>
      <w:marRight w:val="0"/>
      <w:marTop w:val="0"/>
      <w:marBottom w:val="0"/>
      <w:divBdr>
        <w:top w:val="none" w:sz="0" w:space="0" w:color="auto"/>
        <w:left w:val="none" w:sz="0" w:space="0" w:color="auto"/>
        <w:bottom w:val="none" w:sz="0" w:space="0" w:color="auto"/>
        <w:right w:val="none" w:sz="0" w:space="0" w:color="auto"/>
      </w:divBdr>
    </w:div>
    <w:div w:id="988091975">
      <w:bodyDiv w:val="1"/>
      <w:marLeft w:val="0"/>
      <w:marRight w:val="0"/>
      <w:marTop w:val="0"/>
      <w:marBottom w:val="0"/>
      <w:divBdr>
        <w:top w:val="none" w:sz="0" w:space="0" w:color="auto"/>
        <w:left w:val="none" w:sz="0" w:space="0" w:color="auto"/>
        <w:bottom w:val="none" w:sz="0" w:space="0" w:color="auto"/>
        <w:right w:val="none" w:sz="0" w:space="0" w:color="auto"/>
      </w:divBdr>
    </w:div>
    <w:div w:id="1005549329">
      <w:bodyDiv w:val="1"/>
      <w:marLeft w:val="0"/>
      <w:marRight w:val="0"/>
      <w:marTop w:val="0"/>
      <w:marBottom w:val="0"/>
      <w:divBdr>
        <w:top w:val="none" w:sz="0" w:space="0" w:color="auto"/>
        <w:left w:val="none" w:sz="0" w:space="0" w:color="auto"/>
        <w:bottom w:val="none" w:sz="0" w:space="0" w:color="auto"/>
        <w:right w:val="none" w:sz="0" w:space="0" w:color="auto"/>
      </w:divBdr>
    </w:div>
    <w:div w:id="1186214039">
      <w:bodyDiv w:val="1"/>
      <w:marLeft w:val="0"/>
      <w:marRight w:val="0"/>
      <w:marTop w:val="0"/>
      <w:marBottom w:val="0"/>
      <w:divBdr>
        <w:top w:val="none" w:sz="0" w:space="0" w:color="auto"/>
        <w:left w:val="none" w:sz="0" w:space="0" w:color="auto"/>
        <w:bottom w:val="none" w:sz="0" w:space="0" w:color="auto"/>
        <w:right w:val="none" w:sz="0" w:space="0" w:color="auto"/>
      </w:divBdr>
    </w:div>
    <w:div w:id="1209293073">
      <w:bodyDiv w:val="1"/>
      <w:marLeft w:val="0"/>
      <w:marRight w:val="0"/>
      <w:marTop w:val="0"/>
      <w:marBottom w:val="0"/>
      <w:divBdr>
        <w:top w:val="none" w:sz="0" w:space="0" w:color="auto"/>
        <w:left w:val="none" w:sz="0" w:space="0" w:color="auto"/>
        <w:bottom w:val="none" w:sz="0" w:space="0" w:color="auto"/>
        <w:right w:val="none" w:sz="0" w:space="0" w:color="auto"/>
      </w:divBdr>
    </w:div>
    <w:div w:id="1345785084">
      <w:bodyDiv w:val="1"/>
      <w:marLeft w:val="0"/>
      <w:marRight w:val="0"/>
      <w:marTop w:val="0"/>
      <w:marBottom w:val="0"/>
      <w:divBdr>
        <w:top w:val="none" w:sz="0" w:space="0" w:color="auto"/>
        <w:left w:val="none" w:sz="0" w:space="0" w:color="auto"/>
        <w:bottom w:val="none" w:sz="0" w:space="0" w:color="auto"/>
        <w:right w:val="none" w:sz="0" w:space="0" w:color="auto"/>
      </w:divBdr>
    </w:div>
    <w:div w:id="1377850438">
      <w:bodyDiv w:val="1"/>
      <w:marLeft w:val="0"/>
      <w:marRight w:val="0"/>
      <w:marTop w:val="0"/>
      <w:marBottom w:val="0"/>
      <w:divBdr>
        <w:top w:val="none" w:sz="0" w:space="0" w:color="auto"/>
        <w:left w:val="none" w:sz="0" w:space="0" w:color="auto"/>
        <w:bottom w:val="none" w:sz="0" w:space="0" w:color="auto"/>
        <w:right w:val="none" w:sz="0" w:space="0" w:color="auto"/>
      </w:divBdr>
    </w:div>
    <w:div w:id="1528593754">
      <w:bodyDiv w:val="1"/>
      <w:marLeft w:val="0"/>
      <w:marRight w:val="0"/>
      <w:marTop w:val="0"/>
      <w:marBottom w:val="0"/>
      <w:divBdr>
        <w:top w:val="none" w:sz="0" w:space="0" w:color="auto"/>
        <w:left w:val="none" w:sz="0" w:space="0" w:color="auto"/>
        <w:bottom w:val="none" w:sz="0" w:space="0" w:color="auto"/>
        <w:right w:val="none" w:sz="0" w:space="0" w:color="auto"/>
      </w:divBdr>
    </w:div>
    <w:div w:id="1575970751">
      <w:bodyDiv w:val="1"/>
      <w:marLeft w:val="0"/>
      <w:marRight w:val="0"/>
      <w:marTop w:val="0"/>
      <w:marBottom w:val="0"/>
      <w:divBdr>
        <w:top w:val="none" w:sz="0" w:space="0" w:color="auto"/>
        <w:left w:val="none" w:sz="0" w:space="0" w:color="auto"/>
        <w:bottom w:val="none" w:sz="0" w:space="0" w:color="auto"/>
        <w:right w:val="none" w:sz="0" w:space="0" w:color="auto"/>
      </w:divBdr>
    </w:div>
    <w:div w:id="1627348764">
      <w:bodyDiv w:val="1"/>
      <w:marLeft w:val="0"/>
      <w:marRight w:val="0"/>
      <w:marTop w:val="0"/>
      <w:marBottom w:val="0"/>
      <w:divBdr>
        <w:top w:val="none" w:sz="0" w:space="0" w:color="auto"/>
        <w:left w:val="none" w:sz="0" w:space="0" w:color="auto"/>
        <w:bottom w:val="none" w:sz="0" w:space="0" w:color="auto"/>
        <w:right w:val="none" w:sz="0" w:space="0" w:color="auto"/>
      </w:divBdr>
    </w:div>
    <w:div w:id="1840927420">
      <w:bodyDiv w:val="1"/>
      <w:marLeft w:val="0"/>
      <w:marRight w:val="0"/>
      <w:marTop w:val="0"/>
      <w:marBottom w:val="0"/>
      <w:divBdr>
        <w:top w:val="none" w:sz="0" w:space="0" w:color="auto"/>
        <w:left w:val="none" w:sz="0" w:space="0" w:color="auto"/>
        <w:bottom w:val="none" w:sz="0" w:space="0" w:color="auto"/>
        <w:right w:val="none" w:sz="0" w:space="0" w:color="auto"/>
      </w:divBdr>
    </w:div>
    <w:div w:id="1896626037">
      <w:bodyDiv w:val="1"/>
      <w:marLeft w:val="0"/>
      <w:marRight w:val="0"/>
      <w:marTop w:val="0"/>
      <w:marBottom w:val="0"/>
      <w:divBdr>
        <w:top w:val="none" w:sz="0" w:space="0" w:color="auto"/>
        <w:left w:val="none" w:sz="0" w:space="0" w:color="auto"/>
        <w:bottom w:val="none" w:sz="0" w:space="0" w:color="auto"/>
        <w:right w:val="none" w:sz="0" w:space="0" w:color="auto"/>
      </w:divBdr>
    </w:div>
    <w:div w:id="2061051687">
      <w:bodyDiv w:val="1"/>
      <w:marLeft w:val="0"/>
      <w:marRight w:val="0"/>
      <w:marTop w:val="0"/>
      <w:marBottom w:val="0"/>
      <w:divBdr>
        <w:top w:val="none" w:sz="0" w:space="0" w:color="auto"/>
        <w:left w:val="none" w:sz="0" w:space="0" w:color="auto"/>
        <w:bottom w:val="none" w:sz="0" w:space="0" w:color="auto"/>
        <w:right w:val="none" w:sz="0" w:space="0" w:color="auto"/>
      </w:divBdr>
    </w:div>
    <w:div w:id="2065790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docs.cntd.ru/document/902320560" TargetMode="Externa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www.easc.by" TargetMode="Externa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docs.cntd.ru/document/90229952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5.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docs.cntd.ru/document/902320347"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070158-B4B8-48C5-93C1-81D70EB13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25</Pages>
  <Words>4538</Words>
  <Characters>31834</Characters>
  <Application>Microsoft Office Word</Application>
  <DocSecurity>0</DocSecurity>
  <Lines>265</Lines>
  <Paragraphs>72</Paragraphs>
  <ScaleCrop>false</ScaleCrop>
  <HeadingPairs>
    <vt:vector size="2" baseType="variant">
      <vt:variant>
        <vt:lpstr>Название</vt:lpstr>
      </vt:variant>
      <vt:variant>
        <vt:i4>1</vt:i4>
      </vt:variant>
    </vt:vector>
  </HeadingPairs>
  <TitlesOfParts>
    <vt:vector size="1" baseType="lpstr">
      <vt:lpstr>ФЕДЕРАЛЬНОЕ АГЕНТСТВО</vt:lpstr>
    </vt:vector>
  </TitlesOfParts>
  <Company>Vnimi</Company>
  <LinksUpToDate>false</LinksUpToDate>
  <CharactersWithSpaces>36300</CharactersWithSpaces>
  <SharedDoc>false</SharedDoc>
  <HLinks>
    <vt:vector size="42" baseType="variant">
      <vt:variant>
        <vt:i4>6488114</vt:i4>
      </vt:variant>
      <vt:variant>
        <vt:i4>27</vt:i4>
      </vt:variant>
      <vt:variant>
        <vt:i4>0</vt:i4>
      </vt:variant>
      <vt:variant>
        <vt:i4>5</vt:i4>
      </vt:variant>
      <vt:variant>
        <vt:lpwstr>https://docs.cntd.ru/document/902299529</vt:lpwstr>
      </vt:variant>
      <vt:variant>
        <vt:lpwstr/>
      </vt:variant>
      <vt:variant>
        <vt:i4>786456</vt:i4>
      </vt:variant>
      <vt:variant>
        <vt:i4>24</vt:i4>
      </vt:variant>
      <vt:variant>
        <vt:i4>0</vt:i4>
      </vt:variant>
      <vt:variant>
        <vt:i4>5</vt:i4>
      </vt:variant>
      <vt:variant>
        <vt:lpwstr>https://docs.cntd.ru/document/902299529</vt:lpwstr>
      </vt:variant>
      <vt:variant>
        <vt:lpwstr>64U0IK</vt:lpwstr>
      </vt:variant>
      <vt:variant>
        <vt:i4>131093</vt:i4>
      </vt:variant>
      <vt:variant>
        <vt:i4>21</vt:i4>
      </vt:variant>
      <vt:variant>
        <vt:i4>0</vt:i4>
      </vt:variant>
      <vt:variant>
        <vt:i4>5</vt:i4>
      </vt:variant>
      <vt:variant>
        <vt:lpwstr>https://docs.cntd.ru/document/902320347</vt:lpwstr>
      </vt:variant>
      <vt:variant>
        <vt:lpwstr>64U0IK</vt:lpwstr>
      </vt:variant>
      <vt:variant>
        <vt:i4>131093</vt:i4>
      </vt:variant>
      <vt:variant>
        <vt:i4>18</vt:i4>
      </vt:variant>
      <vt:variant>
        <vt:i4>0</vt:i4>
      </vt:variant>
      <vt:variant>
        <vt:i4>5</vt:i4>
      </vt:variant>
      <vt:variant>
        <vt:lpwstr>https://docs.cntd.ru/document/902320347</vt:lpwstr>
      </vt:variant>
      <vt:variant>
        <vt:lpwstr>64U0IK</vt:lpwstr>
      </vt:variant>
      <vt:variant>
        <vt:i4>7274553</vt:i4>
      </vt:variant>
      <vt:variant>
        <vt:i4>15</vt:i4>
      </vt:variant>
      <vt:variant>
        <vt:i4>0</vt:i4>
      </vt:variant>
      <vt:variant>
        <vt:i4>5</vt:i4>
      </vt:variant>
      <vt:variant>
        <vt:lpwstr>https://docs.cntd.ru/document/902320560</vt:lpwstr>
      </vt:variant>
      <vt:variant>
        <vt:lpwstr/>
      </vt:variant>
      <vt:variant>
        <vt:i4>524375</vt:i4>
      </vt:variant>
      <vt:variant>
        <vt:i4>12</vt:i4>
      </vt:variant>
      <vt:variant>
        <vt:i4>0</vt:i4>
      </vt:variant>
      <vt:variant>
        <vt:i4>5</vt:i4>
      </vt:variant>
      <vt:variant>
        <vt:lpwstr>https://docs.cntd.ru/document/902320560</vt:lpwstr>
      </vt:variant>
      <vt:variant>
        <vt:lpwstr>7D20K3</vt:lpwstr>
      </vt:variant>
      <vt:variant>
        <vt:i4>6946864</vt:i4>
      </vt:variant>
      <vt:variant>
        <vt:i4>0</vt:i4>
      </vt:variant>
      <vt:variant>
        <vt:i4>0</vt:i4>
      </vt:variant>
      <vt:variant>
        <vt:i4>5</vt:i4>
      </vt:variant>
      <vt:variant>
        <vt:lpwstr>http://www.easc.by/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dc:title>
  <dc:subject/>
  <dc:creator>317</dc:creator>
  <cp:keywords/>
  <cp:lastModifiedBy>Laboratory</cp:lastModifiedBy>
  <cp:revision>5</cp:revision>
  <cp:lastPrinted>2026-04-07T14:35:00Z</cp:lastPrinted>
  <dcterms:created xsi:type="dcterms:W3CDTF">2026-04-07T14:35:00Z</dcterms:created>
  <dcterms:modified xsi:type="dcterms:W3CDTF">2026-06-25T16:02:00Z</dcterms:modified>
</cp:coreProperties>
</file>