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97" w:type="dxa"/>
        <w:tblBorders>
          <w:top w:val="single" w:sz="18" w:space="0" w:color="auto"/>
          <w:bottom w:val="single" w:sz="18" w:space="0" w:color="auto"/>
          <w:insideH w:val="single" w:sz="18" w:space="0" w:color="auto"/>
          <w:insideV w:val="single" w:sz="18" w:space="0" w:color="auto"/>
        </w:tblBorders>
        <w:tblLook w:val="0000" w:firstRow="0" w:lastRow="0" w:firstColumn="0" w:lastColumn="0" w:noHBand="0" w:noVBand="0"/>
      </w:tblPr>
      <w:tblGrid>
        <w:gridCol w:w="2522"/>
        <w:gridCol w:w="5320"/>
        <w:gridCol w:w="2255"/>
      </w:tblGrid>
      <w:tr w:rsidR="00F57A6D" w:rsidRPr="002F2F00" w:rsidTr="00BC711E">
        <w:trPr>
          <w:trHeight w:val="803"/>
        </w:trPr>
        <w:tc>
          <w:tcPr>
            <w:tcW w:w="10097" w:type="dxa"/>
            <w:gridSpan w:val="3"/>
            <w:tcBorders>
              <w:top w:val="single" w:sz="24" w:space="0" w:color="auto"/>
              <w:bottom w:val="single" w:sz="24" w:space="0" w:color="auto"/>
            </w:tcBorders>
          </w:tcPr>
          <w:p w:rsidR="00F57A6D" w:rsidRPr="009C431C" w:rsidRDefault="00F57A6D" w:rsidP="00F57A6D">
            <w:pPr>
              <w:pStyle w:val="a9"/>
              <w:spacing w:before="0" w:line="240" w:lineRule="auto"/>
              <w:ind w:right="0"/>
              <w:rPr>
                <w:rFonts w:ascii="Arial" w:hAnsi="Arial" w:cs="Arial"/>
                <w:b/>
                <w:sz w:val="24"/>
                <w:szCs w:val="24"/>
                <w:lang w:val="ru-RU"/>
              </w:rPr>
            </w:pPr>
          </w:p>
          <w:p w:rsidR="00F57A6D" w:rsidRPr="009C431C" w:rsidRDefault="00F57A6D" w:rsidP="00F57A6D">
            <w:pPr>
              <w:pStyle w:val="a9"/>
              <w:spacing w:before="0" w:line="240" w:lineRule="auto"/>
              <w:ind w:right="0"/>
              <w:rPr>
                <w:rFonts w:ascii="Arial" w:hAnsi="Arial" w:cs="Arial"/>
                <w:b/>
                <w:sz w:val="24"/>
                <w:szCs w:val="24"/>
                <w:lang w:val="ru-RU"/>
              </w:rPr>
            </w:pPr>
            <w:r w:rsidRPr="009C431C">
              <w:rPr>
                <w:rFonts w:ascii="Arial" w:hAnsi="Arial" w:cs="Arial"/>
                <w:b/>
                <w:sz w:val="24"/>
                <w:szCs w:val="24"/>
                <w:lang w:val="ru-RU"/>
              </w:rPr>
              <w:t>ЕВРАЗИЙСКИЙ СОВЕТ ПО СТАНДАРТИЗАЦИИ, МЕТРОЛОГИИ И СЕРТИФИКАЦИИ (ЕАСС)</w:t>
            </w:r>
          </w:p>
          <w:p w:rsidR="00F57A6D" w:rsidRPr="009C431C" w:rsidRDefault="00F57A6D" w:rsidP="00F57A6D">
            <w:pPr>
              <w:pStyle w:val="a9"/>
              <w:spacing w:before="0" w:line="240" w:lineRule="auto"/>
              <w:ind w:right="0"/>
              <w:rPr>
                <w:rFonts w:ascii="Arial" w:hAnsi="Arial" w:cs="Arial"/>
                <w:b/>
                <w:sz w:val="24"/>
                <w:szCs w:val="24"/>
                <w:lang w:val="ru-RU"/>
              </w:rPr>
            </w:pPr>
          </w:p>
          <w:p w:rsidR="00F57A6D" w:rsidRPr="009C431C" w:rsidRDefault="00F57A6D" w:rsidP="00F57A6D">
            <w:pPr>
              <w:pStyle w:val="a9"/>
              <w:spacing w:before="0" w:line="240" w:lineRule="auto"/>
              <w:ind w:right="0"/>
              <w:rPr>
                <w:rFonts w:ascii="Arial" w:hAnsi="Arial" w:cs="Arial"/>
                <w:b/>
                <w:sz w:val="24"/>
                <w:szCs w:val="24"/>
              </w:rPr>
            </w:pPr>
            <w:r w:rsidRPr="009C431C">
              <w:rPr>
                <w:rFonts w:ascii="Arial" w:hAnsi="Arial" w:cs="Arial"/>
                <w:b/>
                <w:sz w:val="24"/>
                <w:szCs w:val="24"/>
              </w:rPr>
              <w:t>EURO-ASIAN COUNCIL FOR STANDARDIZATION, METROLOGY AND CERTIFICATION (EАSC)</w:t>
            </w:r>
          </w:p>
          <w:p w:rsidR="00F57A6D" w:rsidRPr="009C431C" w:rsidRDefault="00F57A6D" w:rsidP="00F57A6D">
            <w:pPr>
              <w:pStyle w:val="a9"/>
              <w:spacing w:before="0" w:line="240" w:lineRule="auto"/>
              <w:ind w:right="0"/>
              <w:rPr>
                <w:rFonts w:ascii="Arial" w:hAnsi="Arial" w:cs="Arial"/>
                <w:b/>
              </w:rPr>
            </w:pPr>
          </w:p>
        </w:tc>
      </w:tr>
      <w:tr w:rsidR="00F57A6D" w:rsidRPr="009C431C" w:rsidTr="000C3252">
        <w:trPr>
          <w:trHeight w:val="906"/>
        </w:trPr>
        <w:tc>
          <w:tcPr>
            <w:tcW w:w="2522" w:type="dxa"/>
            <w:tcBorders>
              <w:top w:val="single" w:sz="24" w:space="0" w:color="auto"/>
              <w:right w:val="nil"/>
            </w:tcBorders>
            <w:vAlign w:val="center"/>
          </w:tcPr>
          <w:p w:rsidR="00F57A6D" w:rsidRPr="009C431C" w:rsidRDefault="00265A92" w:rsidP="000C3252">
            <w:pPr>
              <w:pStyle w:val="a9"/>
              <w:spacing w:before="0" w:line="240" w:lineRule="auto"/>
              <w:ind w:right="0"/>
              <w:rPr>
                <w:rFonts w:ascii="Arial" w:hAnsi="Arial" w:cs="Arial"/>
                <w:b/>
                <w:bCs/>
                <w:spacing w:val="40"/>
              </w:rPr>
            </w:pPr>
            <w:r>
              <w:rPr>
                <w:noProof/>
                <w:color w:val="000000"/>
                <w:lang w:val="ru-RU"/>
              </w:rPr>
              <w:drawing>
                <wp:inline distT="0" distB="0" distL="114300" distR="114300" wp14:anchorId="3D5B590D" wp14:editId="74742AB3">
                  <wp:extent cx="1124585" cy="1123950"/>
                  <wp:effectExtent l="0" t="0" r="0" b="0"/>
                  <wp:docPr id="10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124585" cy="1123950"/>
                          </a:xfrm>
                          <a:prstGeom prst="rect">
                            <a:avLst/>
                          </a:prstGeom>
                          <a:ln/>
                        </pic:spPr>
                      </pic:pic>
                    </a:graphicData>
                  </a:graphic>
                </wp:inline>
              </w:drawing>
            </w:r>
          </w:p>
        </w:tc>
        <w:tc>
          <w:tcPr>
            <w:tcW w:w="5320" w:type="dxa"/>
            <w:tcBorders>
              <w:top w:val="single" w:sz="24" w:space="0" w:color="auto"/>
              <w:left w:val="nil"/>
              <w:right w:val="nil"/>
            </w:tcBorders>
            <w:vAlign w:val="center"/>
          </w:tcPr>
          <w:p w:rsidR="00F57A6D" w:rsidRPr="009C431C" w:rsidRDefault="00F57A6D" w:rsidP="000C3252">
            <w:pPr>
              <w:pStyle w:val="a9"/>
              <w:spacing w:before="0" w:line="240" w:lineRule="auto"/>
              <w:ind w:right="0"/>
              <w:rPr>
                <w:rFonts w:ascii="Arial" w:hAnsi="Arial" w:cs="Arial"/>
                <w:b/>
                <w:spacing w:val="30"/>
                <w:sz w:val="32"/>
                <w:szCs w:val="32"/>
              </w:rPr>
            </w:pPr>
            <w:r w:rsidRPr="009C431C">
              <w:rPr>
                <w:rFonts w:ascii="Arial" w:hAnsi="Arial" w:cs="Arial"/>
                <w:b/>
                <w:spacing w:val="30"/>
                <w:sz w:val="32"/>
                <w:szCs w:val="32"/>
              </w:rPr>
              <w:t>МЕЖГОСУДАРСТВЕННЫЙ СТАНДАРТ</w:t>
            </w:r>
          </w:p>
        </w:tc>
        <w:tc>
          <w:tcPr>
            <w:tcW w:w="2255" w:type="dxa"/>
            <w:tcBorders>
              <w:top w:val="single" w:sz="24" w:space="0" w:color="auto"/>
              <w:left w:val="nil"/>
            </w:tcBorders>
            <w:vAlign w:val="center"/>
          </w:tcPr>
          <w:p w:rsidR="00F57A6D" w:rsidRPr="009C431C" w:rsidRDefault="00F57A6D" w:rsidP="000C3252">
            <w:pPr>
              <w:pStyle w:val="a9"/>
              <w:spacing w:before="0" w:line="240" w:lineRule="auto"/>
              <w:ind w:left="284" w:right="0"/>
              <w:jc w:val="left"/>
              <w:rPr>
                <w:rFonts w:ascii="Arial" w:hAnsi="Arial" w:cs="Arial"/>
                <w:spacing w:val="30"/>
                <w:sz w:val="32"/>
                <w:szCs w:val="32"/>
                <w:lang w:val="ru-RU"/>
              </w:rPr>
            </w:pPr>
            <w:r w:rsidRPr="009C431C">
              <w:rPr>
                <w:rFonts w:ascii="Arial" w:hAnsi="Arial" w:cs="Arial"/>
                <w:b/>
                <w:spacing w:val="30"/>
                <w:sz w:val="40"/>
                <w:lang w:val="ru-RU"/>
              </w:rPr>
              <w:t>ГОСТ</w:t>
            </w:r>
            <w:r w:rsidR="00AE7FA9">
              <w:rPr>
                <w:rFonts w:ascii="Arial" w:hAnsi="Arial" w:cs="Arial"/>
                <w:b/>
                <w:spacing w:val="30"/>
                <w:sz w:val="40"/>
                <w:lang w:val="ru-RU"/>
              </w:rPr>
              <w:t xml:space="preserve"> 3622</w:t>
            </w:r>
            <w:r w:rsidR="000C3252">
              <w:rPr>
                <w:rFonts w:ascii="Arial" w:hAnsi="Arial" w:cs="Arial"/>
                <w:b/>
                <w:spacing w:val="30"/>
                <w:sz w:val="40"/>
                <w:lang w:val="ru-RU"/>
              </w:rPr>
              <w:t xml:space="preserve"> – </w:t>
            </w:r>
            <w:r w:rsidR="00AE7FA9">
              <w:rPr>
                <w:rFonts w:ascii="Arial" w:hAnsi="Arial" w:cs="Arial"/>
                <w:b/>
                <w:spacing w:val="30"/>
                <w:sz w:val="40"/>
                <w:lang w:val="ru-RU"/>
              </w:rPr>
              <w:t>2026</w:t>
            </w:r>
          </w:p>
        </w:tc>
      </w:tr>
    </w:tbl>
    <w:p w:rsidR="00F57A6D" w:rsidRPr="009C431C" w:rsidRDefault="00F57A6D" w:rsidP="00F57A6D">
      <w:pPr>
        <w:pStyle w:val="a9"/>
        <w:spacing w:before="0" w:line="240" w:lineRule="auto"/>
        <w:ind w:right="0"/>
        <w:rPr>
          <w:rFonts w:ascii="Arial" w:hAnsi="Arial" w:cs="Arial"/>
          <w:lang w:val="ru-RU"/>
        </w:rPr>
      </w:pPr>
    </w:p>
    <w:p w:rsidR="00F57A6D" w:rsidRPr="009C431C" w:rsidRDefault="00F57A6D" w:rsidP="00F57A6D">
      <w:pPr>
        <w:pStyle w:val="a9"/>
        <w:spacing w:before="0" w:line="240" w:lineRule="auto"/>
        <w:ind w:right="0"/>
        <w:rPr>
          <w:rFonts w:ascii="Arial" w:hAnsi="Arial" w:cs="Arial"/>
          <w:lang w:val="ru-RU"/>
        </w:rPr>
      </w:pPr>
    </w:p>
    <w:p w:rsidR="00F57A6D" w:rsidRPr="009C431C" w:rsidRDefault="00F57A6D" w:rsidP="00F57A6D">
      <w:pPr>
        <w:pStyle w:val="a9"/>
        <w:spacing w:before="0" w:line="240" w:lineRule="auto"/>
        <w:ind w:right="0"/>
        <w:rPr>
          <w:rFonts w:ascii="Arial" w:hAnsi="Arial" w:cs="Arial"/>
          <w:lang w:val="ru-RU"/>
        </w:rPr>
      </w:pPr>
    </w:p>
    <w:p w:rsidR="00F57A6D" w:rsidRPr="009C431C" w:rsidRDefault="00F57A6D" w:rsidP="00F57A6D">
      <w:pPr>
        <w:pStyle w:val="a9"/>
        <w:spacing w:before="0" w:line="240" w:lineRule="auto"/>
        <w:ind w:right="0"/>
        <w:rPr>
          <w:rFonts w:ascii="Arial" w:hAnsi="Arial" w:cs="Arial"/>
          <w:lang w:val="ru-RU"/>
        </w:rPr>
      </w:pPr>
    </w:p>
    <w:p w:rsidR="00F57A6D" w:rsidRPr="009C431C" w:rsidRDefault="00F57A6D" w:rsidP="00F57A6D">
      <w:pPr>
        <w:pStyle w:val="a9"/>
        <w:spacing w:before="0" w:line="240" w:lineRule="auto"/>
        <w:ind w:right="0"/>
        <w:rPr>
          <w:rFonts w:ascii="Arial" w:hAnsi="Arial" w:cs="Arial"/>
          <w:lang w:val="ru-RU"/>
        </w:rPr>
      </w:pPr>
    </w:p>
    <w:p w:rsidR="00F57A6D" w:rsidRPr="009C431C" w:rsidRDefault="0012252D" w:rsidP="00F57A6D">
      <w:pPr>
        <w:pStyle w:val="7"/>
        <w:spacing w:before="0" w:after="0"/>
        <w:ind w:firstLine="0"/>
        <w:jc w:val="center"/>
        <w:rPr>
          <w:rFonts w:ascii="Arial" w:hAnsi="Arial" w:cs="Arial"/>
          <w:b/>
          <w:sz w:val="36"/>
          <w:szCs w:val="32"/>
        </w:rPr>
      </w:pPr>
      <w:r w:rsidRPr="00265A92">
        <w:rPr>
          <w:rFonts w:ascii="Arial" w:hAnsi="Arial" w:cs="Arial"/>
          <w:b/>
          <w:sz w:val="28"/>
          <w:szCs w:val="32"/>
        </w:rPr>
        <w:t>МОЛОКО И МОЛОЧНАЯ ПРОДУКЦИЯ</w:t>
      </w:r>
    </w:p>
    <w:p w:rsidR="00F57A6D" w:rsidRPr="009C431C" w:rsidRDefault="00F57A6D" w:rsidP="00F57A6D">
      <w:pPr>
        <w:ind w:firstLine="0"/>
        <w:jc w:val="center"/>
        <w:rPr>
          <w:rFonts w:ascii="Arial" w:hAnsi="Arial" w:cs="Arial"/>
          <w:b/>
          <w:sz w:val="32"/>
          <w:szCs w:val="32"/>
          <w:highlight w:val="yellow"/>
        </w:rPr>
      </w:pPr>
    </w:p>
    <w:p w:rsidR="0012252D" w:rsidRPr="009C431C" w:rsidRDefault="0012252D" w:rsidP="0012252D">
      <w:pPr>
        <w:ind w:firstLine="0"/>
        <w:jc w:val="center"/>
        <w:rPr>
          <w:rFonts w:ascii="Arial" w:hAnsi="Arial" w:cs="Arial"/>
          <w:b/>
          <w:bCs/>
          <w:sz w:val="28"/>
          <w:szCs w:val="28"/>
        </w:rPr>
      </w:pPr>
      <w:r w:rsidRPr="009C431C">
        <w:rPr>
          <w:rFonts w:ascii="Arial" w:hAnsi="Arial" w:cs="Arial"/>
          <w:b/>
          <w:bCs/>
          <w:sz w:val="28"/>
          <w:szCs w:val="28"/>
        </w:rPr>
        <w:t xml:space="preserve">Методы определения массы, объема </w:t>
      </w:r>
    </w:p>
    <w:p w:rsidR="00F57A6D" w:rsidRPr="009C431C" w:rsidRDefault="0012252D" w:rsidP="0012252D">
      <w:pPr>
        <w:ind w:firstLine="0"/>
        <w:jc w:val="center"/>
        <w:rPr>
          <w:rFonts w:ascii="Arial" w:hAnsi="Arial" w:cs="Arial"/>
          <w:sz w:val="28"/>
          <w:szCs w:val="28"/>
        </w:rPr>
      </w:pPr>
      <w:r w:rsidRPr="009C431C">
        <w:rPr>
          <w:rFonts w:ascii="Arial" w:hAnsi="Arial" w:cs="Arial"/>
          <w:b/>
          <w:bCs/>
          <w:sz w:val="28"/>
          <w:szCs w:val="28"/>
        </w:rPr>
        <w:t>и температуры</w:t>
      </w:r>
    </w:p>
    <w:p w:rsidR="000158AE" w:rsidRPr="009C431C" w:rsidRDefault="000158AE" w:rsidP="000158AE">
      <w:pPr>
        <w:ind w:firstLine="0"/>
        <w:rPr>
          <w:rFonts w:ascii="Arial" w:hAnsi="Arial" w:cs="Arial"/>
          <w:sz w:val="28"/>
          <w:szCs w:val="28"/>
        </w:rPr>
      </w:pPr>
    </w:p>
    <w:p w:rsidR="00F57A6D" w:rsidRPr="009C431C" w:rsidRDefault="00F57A6D" w:rsidP="000158AE">
      <w:pPr>
        <w:ind w:firstLine="0"/>
        <w:rPr>
          <w:rFonts w:ascii="Arial" w:hAnsi="Arial" w:cs="Arial"/>
          <w:sz w:val="28"/>
          <w:szCs w:val="28"/>
        </w:rPr>
      </w:pPr>
    </w:p>
    <w:p w:rsidR="00F6037A" w:rsidRPr="009C431C" w:rsidRDefault="00F6037A" w:rsidP="000158AE">
      <w:pPr>
        <w:ind w:firstLine="0"/>
        <w:rPr>
          <w:rFonts w:ascii="Arial" w:hAnsi="Arial" w:cs="Arial"/>
          <w:sz w:val="28"/>
          <w:szCs w:val="28"/>
        </w:rPr>
      </w:pPr>
    </w:p>
    <w:p w:rsidR="00F57A6D" w:rsidRPr="009C431C" w:rsidRDefault="00F57A6D" w:rsidP="000158AE">
      <w:pPr>
        <w:ind w:firstLine="0"/>
        <w:rPr>
          <w:rFonts w:ascii="Arial" w:hAnsi="Arial" w:cs="Arial"/>
          <w:sz w:val="28"/>
          <w:szCs w:val="28"/>
        </w:rPr>
      </w:pPr>
    </w:p>
    <w:p w:rsidR="00F57A6D" w:rsidRPr="009C431C" w:rsidRDefault="00F57A6D" w:rsidP="000158AE">
      <w:pPr>
        <w:ind w:firstLine="0"/>
        <w:rPr>
          <w:rFonts w:ascii="Arial" w:hAnsi="Arial" w:cs="Arial"/>
          <w:sz w:val="28"/>
          <w:szCs w:val="28"/>
        </w:rPr>
      </w:pPr>
    </w:p>
    <w:p w:rsidR="007B3D45" w:rsidRDefault="007B3D45" w:rsidP="00CD0798">
      <w:pPr>
        <w:ind w:firstLine="0"/>
        <w:jc w:val="left"/>
        <w:rPr>
          <w:rFonts w:ascii="Arial" w:hAnsi="Arial" w:cs="Arial"/>
          <w:i/>
          <w:sz w:val="24"/>
          <w:szCs w:val="24"/>
          <w:shd w:val="clear" w:color="auto" w:fill="FFFFFF"/>
        </w:rPr>
      </w:pPr>
    </w:p>
    <w:p w:rsidR="00265A92" w:rsidRDefault="00265A92" w:rsidP="00CD0798">
      <w:pPr>
        <w:ind w:firstLine="0"/>
        <w:jc w:val="left"/>
        <w:rPr>
          <w:rFonts w:ascii="Arial" w:hAnsi="Arial" w:cs="Arial"/>
          <w:i/>
          <w:sz w:val="24"/>
          <w:szCs w:val="24"/>
          <w:shd w:val="clear" w:color="auto" w:fill="FFFFFF"/>
        </w:rPr>
      </w:pPr>
    </w:p>
    <w:p w:rsidR="00265A92" w:rsidRPr="009F38CA" w:rsidRDefault="009F38CA" w:rsidP="009F38CA">
      <w:pPr>
        <w:ind w:firstLine="0"/>
        <w:jc w:val="center"/>
        <w:rPr>
          <w:rFonts w:ascii="Arial" w:hAnsi="Arial" w:cs="Arial"/>
          <w:b/>
          <w:sz w:val="28"/>
          <w:szCs w:val="24"/>
          <w:shd w:val="clear" w:color="auto" w:fill="FFFFFF"/>
        </w:rPr>
      </w:pPr>
      <w:r w:rsidRPr="009F38CA">
        <w:rPr>
          <w:rFonts w:ascii="Arial" w:hAnsi="Arial" w:cs="Arial"/>
          <w:b/>
          <w:sz w:val="24"/>
          <w:szCs w:val="24"/>
          <w:shd w:val="clear" w:color="auto" w:fill="FFFFFF"/>
        </w:rPr>
        <w:t>Издание официальное</w:t>
      </w:r>
    </w:p>
    <w:p w:rsidR="00265A92" w:rsidRDefault="00265A92" w:rsidP="00CD0798">
      <w:pPr>
        <w:ind w:firstLine="0"/>
        <w:jc w:val="left"/>
        <w:rPr>
          <w:rFonts w:ascii="Arial" w:hAnsi="Arial" w:cs="Arial"/>
          <w:i/>
          <w:sz w:val="24"/>
          <w:szCs w:val="24"/>
          <w:shd w:val="clear" w:color="auto" w:fill="FFFFFF"/>
        </w:rPr>
      </w:pPr>
    </w:p>
    <w:p w:rsidR="00265A92" w:rsidRPr="009C431C" w:rsidRDefault="00265A92" w:rsidP="00CD0798">
      <w:pPr>
        <w:ind w:firstLine="0"/>
        <w:jc w:val="left"/>
        <w:rPr>
          <w:rFonts w:ascii="Arial" w:hAnsi="Arial" w:cs="Arial"/>
          <w:b/>
          <w:sz w:val="28"/>
          <w:szCs w:val="28"/>
        </w:rPr>
      </w:pPr>
    </w:p>
    <w:p w:rsidR="007B3D45" w:rsidRPr="009C431C" w:rsidRDefault="007B3D45" w:rsidP="00CD0798">
      <w:pPr>
        <w:ind w:firstLine="0"/>
        <w:jc w:val="left"/>
        <w:rPr>
          <w:rFonts w:ascii="Arial" w:hAnsi="Arial" w:cs="Arial"/>
          <w:b/>
          <w:sz w:val="28"/>
          <w:szCs w:val="28"/>
        </w:rPr>
      </w:pPr>
    </w:p>
    <w:p w:rsidR="007B3D45" w:rsidRPr="009C431C" w:rsidRDefault="007B3D45" w:rsidP="00CD0798">
      <w:pPr>
        <w:ind w:firstLine="0"/>
        <w:jc w:val="left"/>
        <w:rPr>
          <w:rFonts w:ascii="Arial" w:hAnsi="Arial" w:cs="Arial"/>
          <w:sz w:val="28"/>
          <w:szCs w:val="28"/>
        </w:rPr>
      </w:pPr>
    </w:p>
    <w:p w:rsidR="007B3D45" w:rsidRPr="009C431C" w:rsidRDefault="007B3D45" w:rsidP="00CD0798">
      <w:pPr>
        <w:ind w:firstLine="0"/>
        <w:jc w:val="left"/>
        <w:rPr>
          <w:rFonts w:ascii="Arial" w:hAnsi="Arial" w:cs="Arial"/>
          <w:sz w:val="28"/>
          <w:szCs w:val="28"/>
        </w:rPr>
      </w:pPr>
    </w:p>
    <w:p w:rsidR="00432CD6" w:rsidRPr="009C431C" w:rsidRDefault="00432CD6" w:rsidP="00CD0798">
      <w:pPr>
        <w:ind w:firstLine="0"/>
        <w:jc w:val="left"/>
        <w:rPr>
          <w:rFonts w:ascii="Arial" w:hAnsi="Arial" w:cs="Arial"/>
          <w:sz w:val="28"/>
          <w:szCs w:val="28"/>
        </w:rPr>
      </w:pPr>
    </w:p>
    <w:p w:rsidR="00F6037A" w:rsidRPr="009C431C" w:rsidRDefault="00F6037A" w:rsidP="00CD0798">
      <w:pPr>
        <w:ind w:firstLine="0"/>
        <w:jc w:val="left"/>
        <w:rPr>
          <w:rFonts w:ascii="Arial" w:hAnsi="Arial" w:cs="Arial"/>
          <w:sz w:val="28"/>
          <w:szCs w:val="28"/>
        </w:rPr>
      </w:pPr>
    </w:p>
    <w:p w:rsidR="00294956" w:rsidRPr="009C431C" w:rsidRDefault="00294956" w:rsidP="00CD0798">
      <w:pPr>
        <w:ind w:firstLine="0"/>
        <w:jc w:val="left"/>
        <w:rPr>
          <w:rFonts w:ascii="Arial" w:hAnsi="Arial" w:cs="Arial"/>
          <w:sz w:val="28"/>
          <w:szCs w:val="28"/>
        </w:rPr>
      </w:pPr>
    </w:p>
    <w:p w:rsidR="00294956" w:rsidRDefault="00294956" w:rsidP="00CD0798">
      <w:pPr>
        <w:ind w:firstLine="0"/>
        <w:jc w:val="left"/>
        <w:rPr>
          <w:rFonts w:ascii="Arial" w:hAnsi="Arial" w:cs="Arial"/>
          <w:sz w:val="28"/>
          <w:szCs w:val="28"/>
        </w:rPr>
      </w:pPr>
    </w:p>
    <w:p w:rsidR="00265A92" w:rsidRDefault="00265A92" w:rsidP="00CD0798">
      <w:pPr>
        <w:ind w:firstLine="0"/>
        <w:jc w:val="left"/>
        <w:rPr>
          <w:rFonts w:ascii="Arial" w:hAnsi="Arial" w:cs="Arial"/>
          <w:sz w:val="28"/>
          <w:szCs w:val="28"/>
        </w:rPr>
      </w:pPr>
    </w:p>
    <w:p w:rsidR="00265A92" w:rsidRDefault="00265A92" w:rsidP="00CD0798">
      <w:pPr>
        <w:ind w:firstLine="0"/>
        <w:jc w:val="left"/>
        <w:rPr>
          <w:rFonts w:ascii="Arial" w:hAnsi="Arial" w:cs="Arial"/>
          <w:sz w:val="28"/>
          <w:szCs w:val="28"/>
        </w:rPr>
      </w:pPr>
    </w:p>
    <w:p w:rsidR="00265A92" w:rsidRPr="009C431C" w:rsidRDefault="00265A92" w:rsidP="00CD0798">
      <w:pPr>
        <w:ind w:firstLine="0"/>
        <w:jc w:val="left"/>
        <w:rPr>
          <w:rFonts w:ascii="Arial" w:hAnsi="Arial" w:cs="Arial"/>
          <w:sz w:val="28"/>
          <w:szCs w:val="28"/>
        </w:rPr>
      </w:pPr>
    </w:p>
    <w:p w:rsidR="00F6037A" w:rsidRPr="009C431C" w:rsidRDefault="00F6037A" w:rsidP="00CD0798">
      <w:pPr>
        <w:ind w:firstLine="0"/>
        <w:jc w:val="left"/>
        <w:rPr>
          <w:rFonts w:ascii="Arial" w:hAnsi="Arial" w:cs="Arial"/>
          <w:sz w:val="28"/>
          <w:szCs w:val="28"/>
        </w:rPr>
      </w:pPr>
      <w:r w:rsidRPr="009C431C">
        <w:rPr>
          <w:rFonts w:ascii="Arial" w:hAnsi="Arial" w:cs="Arial"/>
          <w:noProof/>
          <w:sz w:val="28"/>
          <w:szCs w:val="28"/>
        </w:rPr>
        <w:drawing>
          <wp:anchor distT="0" distB="0" distL="114300" distR="114300" simplePos="0" relativeHeight="251666432" behindDoc="0" locked="0" layoutInCell="1" allowOverlap="1">
            <wp:simplePos x="0" y="0"/>
            <wp:positionH relativeFrom="column">
              <wp:posOffset>2442210</wp:posOffset>
            </wp:positionH>
            <wp:positionV relativeFrom="paragraph">
              <wp:posOffset>9159240</wp:posOffset>
            </wp:positionV>
            <wp:extent cx="491490" cy="409575"/>
            <wp:effectExtent l="19050" t="0" r="3810" b="0"/>
            <wp:wrapNone/>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srcRect/>
                    <a:stretch>
                      <a:fillRect/>
                    </a:stretch>
                  </pic:blipFill>
                  <pic:spPr bwMode="auto">
                    <a:xfrm>
                      <a:off x="0" y="0"/>
                      <a:ext cx="491490" cy="409575"/>
                    </a:xfrm>
                    <a:prstGeom prst="rect">
                      <a:avLst/>
                    </a:prstGeom>
                    <a:noFill/>
                    <a:ln w="9525">
                      <a:noFill/>
                      <a:miter lim="800000"/>
                      <a:headEnd/>
                      <a:tailEnd/>
                    </a:ln>
                  </pic:spPr>
                </pic:pic>
              </a:graphicData>
            </a:graphic>
          </wp:anchor>
        </w:drawing>
      </w:r>
    </w:p>
    <w:p w:rsidR="00294956" w:rsidRPr="00EF28C6" w:rsidRDefault="00294956" w:rsidP="00294956">
      <w:pPr>
        <w:pStyle w:val="6"/>
        <w:spacing w:before="0" w:after="0"/>
        <w:ind w:firstLine="0"/>
        <w:jc w:val="center"/>
        <w:rPr>
          <w:rFonts w:ascii="Arial" w:hAnsi="Arial" w:cs="Arial"/>
          <w:sz w:val="24"/>
          <w:szCs w:val="20"/>
        </w:rPr>
      </w:pPr>
      <w:r w:rsidRPr="00EF28C6">
        <w:rPr>
          <w:rFonts w:ascii="Arial" w:hAnsi="Arial" w:cs="Arial"/>
          <w:noProof/>
          <w:sz w:val="24"/>
          <w:szCs w:val="20"/>
        </w:rPr>
        <w:drawing>
          <wp:anchor distT="0" distB="0" distL="114300" distR="114300" simplePos="0" relativeHeight="251668480" behindDoc="0" locked="0" layoutInCell="1" allowOverlap="1">
            <wp:simplePos x="0" y="0"/>
            <wp:positionH relativeFrom="column">
              <wp:posOffset>2442210</wp:posOffset>
            </wp:positionH>
            <wp:positionV relativeFrom="paragraph">
              <wp:posOffset>9159240</wp:posOffset>
            </wp:positionV>
            <wp:extent cx="491490" cy="409575"/>
            <wp:effectExtent l="19050" t="0" r="3810" b="0"/>
            <wp:wrapNone/>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srcRect/>
                    <a:stretch>
                      <a:fillRect/>
                    </a:stretch>
                  </pic:blipFill>
                  <pic:spPr bwMode="auto">
                    <a:xfrm>
                      <a:off x="0" y="0"/>
                      <a:ext cx="491490" cy="409575"/>
                    </a:xfrm>
                    <a:prstGeom prst="rect">
                      <a:avLst/>
                    </a:prstGeom>
                    <a:noFill/>
                    <a:ln w="9525">
                      <a:noFill/>
                      <a:miter lim="800000"/>
                      <a:headEnd/>
                      <a:tailEnd/>
                    </a:ln>
                  </pic:spPr>
                </pic:pic>
              </a:graphicData>
            </a:graphic>
          </wp:anchor>
        </w:drawing>
      </w:r>
      <w:r w:rsidR="00265A92">
        <w:rPr>
          <w:rFonts w:ascii="Arial" w:hAnsi="Arial" w:cs="Arial"/>
          <w:sz w:val="24"/>
          <w:szCs w:val="20"/>
        </w:rPr>
        <w:t>Минс</w:t>
      </w:r>
      <w:r w:rsidRPr="00EF28C6">
        <w:rPr>
          <w:rFonts w:ascii="Arial" w:hAnsi="Arial" w:cs="Arial"/>
          <w:sz w:val="24"/>
          <w:szCs w:val="20"/>
        </w:rPr>
        <w:t xml:space="preserve">к </w:t>
      </w:r>
    </w:p>
    <w:p w:rsidR="00294956" w:rsidRPr="00EF28C6" w:rsidRDefault="00294956" w:rsidP="00294956">
      <w:pPr>
        <w:pStyle w:val="6"/>
        <w:spacing w:before="0" w:after="0"/>
        <w:ind w:firstLine="0"/>
        <w:jc w:val="center"/>
        <w:rPr>
          <w:rFonts w:ascii="Arial" w:hAnsi="Arial" w:cs="Arial"/>
          <w:sz w:val="24"/>
          <w:szCs w:val="20"/>
        </w:rPr>
      </w:pPr>
      <w:r w:rsidRPr="00EF28C6">
        <w:rPr>
          <w:rFonts w:ascii="Arial" w:hAnsi="Arial" w:cs="Arial"/>
          <w:noProof/>
          <w:sz w:val="24"/>
          <w:szCs w:val="20"/>
        </w:rPr>
        <w:drawing>
          <wp:anchor distT="0" distB="0" distL="114300" distR="114300" simplePos="0" relativeHeight="251669504" behindDoc="0" locked="0" layoutInCell="1" allowOverlap="1">
            <wp:simplePos x="0" y="0"/>
            <wp:positionH relativeFrom="column">
              <wp:posOffset>2442210</wp:posOffset>
            </wp:positionH>
            <wp:positionV relativeFrom="paragraph">
              <wp:posOffset>9159240</wp:posOffset>
            </wp:positionV>
            <wp:extent cx="491490" cy="409575"/>
            <wp:effectExtent l="19050" t="0" r="3810" b="0"/>
            <wp:wrapNone/>
            <wp:docPr id="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srcRect/>
                    <a:stretch>
                      <a:fillRect/>
                    </a:stretch>
                  </pic:blipFill>
                  <pic:spPr bwMode="auto">
                    <a:xfrm>
                      <a:off x="0" y="0"/>
                      <a:ext cx="491490" cy="409575"/>
                    </a:xfrm>
                    <a:prstGeom prst="rect">
                      <a:avLst/>
                    </a:prstGeom>
                    <a:noFill/>
                    <a:ln w="9525">
                      <a:noFill/>
                      <a:miter lim="800000"/>
                      <a:headEnd/>
                      <a:tailEnd/>
                    </a:ln>
                  </pic:spPr>
                </pic:pic>
              </a:graphicData>
            </a:graphic>
          </wp:anchor>
        </w:drawing>
      </w:r>
      <w:r w:rsidRPr="00EF28C6">
        <w:rPr>
          <w:rFonts w:ascii="Arial" w:hAnsi="Arial" w:cs="Arial"/>
          <w:sz w:val="24"/>
          <w:szCs w:val="20"/>
        </w:rPr>
        <w:t>Евразийский совет по стандартизации, метрологии и сертификации</w:t>
      </w:r>
    </w:p>
    <w:p w:rsidR="00990853" w:rsidRDefault="00265A92" w:rsidP="00990853">
      <w:pPr>
        <w:ind w:firstLine="0"/>
        <w:jc w:val="center"/>
        <w:rPr>
          <w:rFonts w:ascii="Arial" w:hAnsi="Arial" w:cs="Arial"/>
          <w:b/>
          <w:sz w:val="24"/>
        </w:rPr>
        <w:sectPr w:rsidR="00990853" w:rsidSect="00990853">
          <w:headerReference w:type="even" r:id="rId10"/>
          <w:headerReference w:type="default" r:id="rId11"/>
          <w:footerReference w:type="even" r:id="rId12"/>
          <w:footerReference w:type="default" r:id="rId13"/>
          <w:headerReference w:type="first" r:id="rId14"/>
          <w:footerReference w:type="first" r:id="rId15"/>
          <w:footnotePr>
            <w:numRestart w:val="eachPage"/>
          </w:footnotePr>
          <w:type w:val="evenPage"/>
          <w:pgSz w:w="11900" w:h="16820" w:code="9"/>
          <w:pgMar w:top="1134" w:right="748" w:bottom="1134" w:left="1077" w:header="720" w:footer="737" w:gutter="0"/>
          <w:cols w:space="60"/>
          <w:noEndnote/>
          <w:titlePg/>
          <w:docGrid w:linePitch="360"/>
        </w:sectPr>
      </w:pPr>
      <w:r>
        <w:rPr>
          <w:rFonts w:ascii="Arial" w:hAnsi="Arial" w:cs="Arial"/>
          <w:b/>
          <w:sz w:val="24"/>
        </w:rPr>
        <w:t>20</w:t>
      </w:r>
      <w:r w:rsidR="00294956" w:rsidRPr="00EF28C6">
        <w:rPr>
          <w:rFonts w:ascii="Arial" w:hAnsi="Arial" w:cs="Arial"/>
          <w:b/>
          <w:sz w:val="24"/>
        </w:rPr>
        <w:t>2</w:t>
      </w:r>
      <w:r w:rsidR="00AE7FA9" w:rsidRPr="00EF28C6">
        <w:rPr>
          <w:rFonts w:ascii="Arial" w:hAnsi="Arial" w:cs="Arial"/>
          <w:b/>
          <w:sz w:val="24"/>
        </w:rPr>
        <w:t>6</w:t>
      </w:r>
    </w:p>
    <w:p w:rsidR="000158AE" w:rsidRPr="009C431C" w:rsidRDefault="000158AE" w:rsidP="00990853">
      <w:pPr>
        <w:spacing w:line="360" w:lineRule="auto"/>
        <w:ind w:firstLine="0"/>
        <w:jc w:val="center"/>
        <w:rPr>
          <w:rFonts w:ascii="Arial" w:hAnsi="Arial" w:cs="Arial"/>
          <w:b/>
          <w:sz w:val="24"/>
          <w:szCs w:val="24"/>
        </w:rPr>
      </w:pPr>
      <w:r w:rsidRPr="009B0EF7">
        <w:rPr>
          <w:rFonts w:ascii="Arial" w:hAnsi="Arial" w:cs="Arial"/>
          <w:b/>
          <w:sz w:val="28"/>
          <w:szCs w:val="24"/>
        </w:rPr>
        <w:lastRenderedPageBreak/>
        <w:t>Предисловие</w:t>
      </w:r>
    </w:p>
    <w:p w:rsidR="00F57A6D" w:rsidRPr="009C431C" w:rsidRDefault="00F57A6D" w:rsidP="00F57A6D">
      <w:pPr>
        <w:spacing w:line="360" w:lineRule="auto"/>
        <w:ind w:firstLine="567"/>
        <w:rPr>
          <w:rFonts w:ascii="Arial" w:hAnsi="Arial" w:cs="Arial"/>
          <w:b/>
          <w:bCs/>
          <w:sz w:val="24"/>
          <w:szCs w:val="24"/>
        </w:rPr>
      </w:pPr>
      <w:r w:rsidRPr="009C431C">
        <w:rPr>
          <w:rFonts w:ascii="Arial" w:hAnsi="Arial" w:cs="Arial"/>
          <w:sz w:val="24"/>
          <w:szCs w:val="24"/>
          <w:shd w:val="clear" w:color="auto" w:fill="FFFFFF"/>
        </w:rPr>
        <w:t>Евразийский совет по стандартизации, метрологии и сертификации (ЕАСС) представляет собой региональное объединение национальных органов по стандартизации государств, входящих в Содружество Независимых Государств. В дальнейшем возможно вступление в ЕАСС национальных органов по стандартизации других государств</w:t>
      </w:r>
      <w:r w:rsidR="00BC2805">
        <w:rPr>
          <w:rFonts w:ascii="Arial" w:hAnsi="Arial" w:cs="Arial"/>
          <w:sz w:val="24"/>
          <w:szCs w:val="24"/>
          <w:shd w:val="clear" w:color="auto" w:fill="FFFFFF"/>
        </w:rPr>
        <w:t>.</w:t>
      </w:r>
    </w:p>
    <w:p w:rsidR="000158AE" w:rsidRPr="009C431C" w:rsidRDefault="00F57A6D" w:rsidP="00FC2857">
      <w:pPr>
        <w:tabs>
          <w:tab w:val="left" w:pos="-1985"/>
        </w:tabs>
        <w:spacing w:line="360" w:lineRule="auto"/>
        <w:ind w:firstLine="567"/>
        <w:rPr>
          <w:rFonts w:ascii="Arial" w:hAnsi="Arial" w:cs="Arial"/>
          <w:sz w:val="24"/>
          <w:szCs w:val="24"/>
        </w:rPr>
      </w:pPr>
      <w:r w:rsidRPr="009C431C">
        <w:rPr>
          <w:rFonts w:ascii="Arial" w:hAnsi="Arial" w:cs="Arial"/>
          <w:sz w:val="24"/>
          <w:szCs w:val="24"/>
          <w:shd w:val="clear" w:color="auto" w:fill="FFFFFF"/>
        </w:rPr>
        <w:t>Цели, основные принципы и общие правила проведения работ по межгосударственной стандартизации установлены</w:t>
      </w:r>
      <w:r w:rsidR="00FC2857" w:rsidRPr="009C431C">
        <w:rPr>
          <w:rFonts w:ascii="Arial" w:hAnsi="Arial" w:cs="Arial"/>
          <w:sz w:val="24"/>
          <w:szCs w:val="24"/>
          <w:shd w:val="clear" w:color="auto" w:fill="FFFFFF"/>
        </w:rPr>
        <w:t xml:space="preserve"> </w:t>
      </w:r>
      <w:r w:rsidRPr="009C431C">
        <w:rPr>
          <w:rFonts w:ascii="Arial" w:hAnsi="Arial" w:cs="Arial"/>
          <w:sz w:val="24"/>
          <w:szCs w:val="24"/>
          <w:shd w:val="clear" w:color="auto" w:fill="FFFFFF"/>
        </w:rPr>
        <w:t>ГОСТ 1.0</w:t>
      </w:r>
      <w:r w:rsidR="00FC2857" w:rsidRPr="009C431C">
        <w:rPr>
          <w:rFonts w:ascii="Arial" w:hAnsi="Arial" w:cs="Arial"/>
          <w:sz w:val="24"/>
          <w:szCs w:val="24"/>
          <w:shd w:val="clear" w:color="auto" w:fill="FFFFFF"/>
        </w:rPr>
        <w:t xml:space="preserve"> «</w:t>
      </w:r>
      <w:r w:rsidRPr="009C431C">
        <w:rPr>
          <w:rFonts w:ascii="Arial" w:hAnsi="Arial" w:cs="Arial"/>
          <w:sz w:val="24"/>
          <w:szCs w:val="24"/>
          <w:shd w:val="clear" w:color="auto" w:fill="FFFFFF"/>
        </w:rPr>
        <w:t>Межгосударственная система стандартизации. Основные положения</w:t>
      </w:r>
      <w:r w:rsidR="00FC2857" w:rsidRPr="009C431C">
        <w:rPr>
          <w:rFonts w:ascii="Arial" w:hAnsi="Arial" w:cs="Arial"/>
          <w:sz w:val="24"/>
          <w:szCs w:val="24"/>
          <w:shd w:val="clear" w:color="auto" w:fill="FFFFFF"/>
        </w:rPr>
        <w:t>»</w:t>
      </w:r>
      <w:r w:rsidRPr="009C431C">
        <w:rPr>
          <w:rFonts w:ascii="Arial" w:hAnsi="Arial" w:cs="Arial"/>
          <w:sz w:val="24"/>
          <w:szCs w:val="24"/>
          <w:shd w:val="clear" w:color="auto" w:fill="FFFFFF"/>
        </w:rPr>
        <w:t xml:space="preserve"> и</w:t>
      </w:r>
      <w:r w:rsidR="00FC2857" w:rsidRPr="009C431C">
        <w:rPr>
          <w:rFonts w:ascii="Arial" w:hAnsi="Arial" w:cs="Arial"/>
          <w:sz w:val="24"/>
          <w:szCs w:val="24"/>
          <w:shd w:val="clear" w:color="auto" w:fill="FFFFFF"/>
        </w:rPr>
        <w:t xml:space="preserve"> </w:t>
      </w:r>
      <w:r w:rsidRPr="009C431C">
        <w:rPr>
          <w:rFonts w:ascii="Arial" w:hAnsi="Arial" w:cs="Arial"/>
          <w:sz w:val="24"/>
          <w:szCs w:val="24"/>
          <w:shd w:val="clear" w:color="auto" w:fill="FFFFFF"/>
        </w:rPr>
        <w:t>ГОСТ 1.2</w:t>
      </w:r>
      <w:r w:rsidR="00FC2857" w:rsidRPr="009C431C">
        <w:rPr>
          <w:rFonts w:ascii="Arial" w:hAnsi="Arial" w:cs="Arial"/>
          <w:sz w:val="24"/>
          <w:szCs w:val="24"/>
          <w:shd w:val="clear" w:color="auto" w:fill="FFFFFF"/>
        </w:rPr>
        <w:t xml:space="preserve"> «</w:t>
      </w:r>
      <w:r w:rsidRPr="009C431C">
        <w:rPr>
          <w:rFonts w:ascii="Arial" w:hAnsi="Arial" w:cs="Arial"/>
          <w:sz w:val="24"/>
          <w:szCs w:val="24"/>
          <w:shd w:val="clear" w:color="auto" w:fill="FFFFFF"/>
        </w:rPr>
        <w:t>Межгосударственная система стандартизации. Стандарты межгосударственные, правила и рекомендации по межгосударственной стандартизации. Правила разработки</w:t>
      </w:r>
      <w:r w:rsidR="00FC2857" w:rsidRPr="009C431C">
        <w:rPr>
          <w:rFonts w:ascii="Arial" w:hAnsi="Arial" w:cs="Arial"/>
          <w:sz w:val="24"/>
          <w:szCs w:val="24"/>
          <w:shd w:val="clear" w:color="auto" w:fill="FFFFFF"/>
        </w:rPr>
        <w:t>, принятия, обновления и отмены»</w:t>
      </w:r>
      <w:r w:rsidR="00BC2805">
        <w:rPr>
          <w:rFonts w:ascii="Arial" w:hAnsi="Arial" w:cs="Arial"/>
          <w:sz w:val="24"/>
          <w:szCs w:val="24"/>
          <w:shd w:val="clear" w:color="auto" w:fill="FFFFFF"/>
        </w:rPr>
        <w:t>.</w:t>
      </w:r>
    </w:p>
    <w:p w:rsidR="00F57A6D" w:rsidRPr="009C431C" w:rsidRDefault="00F57A6D" w:rsidP="00F57A6D">
      <w:pPr>
        <w:tabs>
          <w:tab w:val="left" w:pos="-1985"/>
        </w:tabs>
        <w:rPr>
          <w:rFonts w:ascii="Arial" w:hAnsi="Arial" w:cs="Arial"/>
          <w:sz w:val="24"/>
          <w:szCs w:val="24"/>
        </w:rPr>
      </w:pPr>
    </w:p>
    <w:p w:rsidR="000158AE" w:rsidRPr="009C431C" w:rsidRDefault="000158AE" w:rsidP="00990853">
      <w:pPr>
        <w:numPr>
          <w:ilvl w:val="0"/>
          <w:numId w:val="17"/>
        </w:numPr>
        <w:tabs>
          <w:tab w:val="left" w:pos="-1985"/>
        </w:tabs>
        <w:spacing w:line="360" w:lineRule="auto"/>
        <w:ind w:left="0" w:firstLine="567"/>
        <w:rPr>
          <w:rFonts w:ascii="Arial" w:hAnsi="Arial" w:cs="Arial"/>
          <w:b/>
          <w:sz w:val="24"/>
          <w:szCs w:val="24"/>
        </w:rPr>
      </w:pPr>
      <w:r w:rsidRPr="009C431C">
        <w:rPr>
          <w:rFonts w:ascii="Arial" w:hAnsi="Arial" w:cs="Arial"/>
          <w:b/>
          <w:sz w:val="24"/>
          <w:szCs w:val="24"/>
        </w:rPr>
        <w:t>Сведения о стандарте</w:t>
      </w:r>
    </w:p>
    <w:p w:rsidR="000158AE" w:rsidRPr="009C431C" w:rsidRDefault="000158AE" w:rsidP="00340D32">
      <w:pPr>
        <w:numPr>
          <w:ilvl w:val="0"/>
          <w:numId w:val="17"/>
        </w:numPr>
        <w:tabs>
          <w:tab w:val="left" w:pos="-1985"/>
        </w:tabs>
        <w:spacing w:line="360" w:lineRule="auto"/>
        <w:ind w:left="0" w:firstLine="567"/>
        <w:rPr>
          <w:rFonts w:ascii="Arial" w:hAnsi="Arial" w:cs="Arial"/>
          <w:spacing w:val="2"/>
          <w:sz w:val="24"/>
          <w:szCs w:val="24"/>
        </w:rPr>
      </w:pPr>
      <w:r w:rsidRPr="009C431C">
        <w:rPr>
          <w:rFonts w:ascii="Arial" w:hAnsi="Arial" w:cs="Arial"/>
          <w:sz w:val="24"/>
          <w:szCs w:val="24"/>
        </w:rPr>
        <w:t>1</w:t>
      </w:r>
      <w:r w:rsidR="00FA513E" w:rsidRPr="009C431C">
        <w:rPr>
          <w:rFonts w:ascii="Arial" w:hAnsi="Arial" w:cs="Arial"/>
          <w:sz w:val="24"/>
          <w:szCs w:val="24"/>
        </w:rPr>
        <w:t> </w:t>
      </w:r>
      <w:r w:rsidR="00FC2857" w:rsidRPr="009C431C">
        <w:rPr>
          <w:rFonts w:ascii="Arial" w:hAnsi="Arial" w:cs="Arial"/>
          <w:sz w:val="24"/>
          <w:szCs w:val="24"/>
        </w:rPr>
        <w:t>РАЗРАБОТА</w:t>
      </w:r>
      <w:r w:rsidR="00EE2582" w:rsidRPr="009C431C">
        <w:rPr>
          <w:rFonts w:ascii="Arial" w:hAnsi="Arial" w:cs="Arial"/>
          <w:sz w:val="24"/>
          <w:szCs w:val="24"/>
        </w:rPr>
        <w:t>Н</w:t>
      </w:r>
      <w:r w:rsidRPr="009C431C">
        <w:rPr>
          <w:rFonts w:ascii="Arial" w:hAnsi="Arial" w:cs="Arial"/>
          <w:sz w:val="24"/>
          <w:szCs w:val="24"/>
        </w:rPr>
        <w:t xml:space="preserve"> </w:t>
      </w:r>
      <w:r w:rsidR="005F1EB8" w:rsidRPr="009C431C">
        <w:rPr>
          <w:rFonts w:ascii="Arial" w:hAnsi="Arial" w:cs="Arial"/>
          <w:spacing w:val="2"/>
          <w:sz w:val="24"/>
          <w:szCs w:val="24"/>
        </w:rPr>
        <w:t>Федеральным государственным автономным научным учреждением «Всероссийский научно-исследовательский институт молочной промышленности» (ФГАНУ «ВНИМИ»)</w:t>
      </w:r>
      <w:r w:rsidR="00BC2805">
        <w:rPr>
          <w:rFonts w:ascii="Arial" w:hAnsi="Arial" w:cs="Arial"/>
          <w:spacing w:val="2"/>
          <w:sz w:val="24"/>
          <w:szCs w:val="24"/>
        </w:rPr>
        <w:t>.</w:t>
      </w:r>
    </w:p>
    <w:p w:rsidR="000158AE" w:rsidRPr="009C431C" w:rsidRDefault="000158AE" w:rsidP="00340D32">
      <w:pPr>
        <w:numPr>
          <w:ilvl w:val="0"/>
          <w:numId w:val="17"/>
        </w:numPr>
        <w:spacing w:line="360" w:lineRule="auto"/>
        <w:ind w:left="0" w:firstLine="567"/>
        <w:rPr>
          <w:rFonts w:ascii="Arial" w:hAnsi="Arial" w:cs="Arial"/>
          <w:sz w:val="24"/>
          <w:szCs w:val="24"/>
        </w:rPr>
      </w:pPr>
      <w:r w:rsidRPr="009C431C">
        <w:rPr>
          <w:rFonts w:ascii="Arial" w:hAnsi="Arial" w:cs="Arial"/>
          <w:sz w:val="24"/>
          <w:szCs w:val="24"/>
        </w:rPr>
        <w:t>2 ВНЕСЕН Федеральным агентством по техническому регулированию и метрологии</w:t>
      </w:r>
    </w:p>
    <w:p w:rsidR="00F6037A" w:rsidRPr="009C431C" w:rsidRDefault="000158AE" w:rsidP="00340D32">
      <w:pPr>
        <w:numPr>
          <w:ilvl w:val="0"/>
          <w:numId w:val="17"/>
        </w:numPr>
        <w:spacing w:line="360" w:lineRule="auto"/>
        <w:ind w:left="0" w:firstLine="567"/>
        <w:rPr>
          <w:rFonts w:ascii="Arial" w:hAnsi="Arial" w:cs="Arial"/>
          <w:spacing w:val="2"/>
          <w:sz w:val="24"/>
          <w:szCs w:val="24"/>
        </w:rPr>
      </w:pPr>
      <w:r w:rsidRPr="009C431C">
        <w:rPr>
          <w:rFonts w:ascii="Arial" w:hAnsi="Arial" w:cs="Arial"/>
          <w:sz w:val="24"/>
          <w:szCs w:val="24"/>
        </w:rPr>
        <w:t>3</w:t>
      </w:r>
      <w:r w:rsidR="00FA513E" w:rsidRPr="009C431C">
        <w:rPr>
          <w:rFonts w:ascii="Arial" w:hAnsi="Arial" w:cs="Arial"/>
          <w:sz w:val="24"/>
          <w:szCs w:val="24"/>
        </w:rPr>
        <w:t> </w:t>
      </w:r>
      <w:r w:rsidRPr="009C431C">
        <w:rPr>
          <w:rFonts w:ascii="Arial" w:hAnsi="Arial" w:cs="Arial"/>
          <w:sz w:val="24"/>
          <w:szCs w:val="24"/>
        </w:rPr>
        <w:t xml:space="preserve">ПРИНЯТ </w:t>
      </w:r>
      <w:r w:rsidR="00FC2857" w:rsidRPr="009C431C">
        <w:rPr>
          <w:rFonts w:ascii="Arial" w:hAnsi="Arial" w:cs="Arial"/>
          <w:sz w:val="24"/>
          <w:szCs w:val="24"/>
        </w:rPr>
        <w:t>Евразийским советом по стандартизации, метрологии и сертификации</w:t>
      </w:r>
      <w:r w:rsidR="00F6037A" w:rsidRPr="009C431C">
        <w:rPr>
          <w:rFonts w:ascii="Arial" w:hAnsi="Arial" w:cs="Arial"/>
          <w:spacing w:val="-5"/>
          <w:sz w:val="24"/>
          <w:szCs w:val="24"/>
        </w:rPr>
        <w:t xml:space="preserve"> </w:t>
      </w:r>
      <w:r w:rsidR="00F6037A" w:rsidRPr="009C431C">
        <w:rPr>
          <w:rFonts w:ascii="Arial" w:hAnsi="Arial" w:cs="Arial"/>
          <w:spacing w:val="-6"/>
          <w:sz w:val="24"/>
          <w:szCs w:val="24"/>
        </w:rPr>
        <w:t>(</w:t>
      </w:r>
      <w:r w:rsidR="00F6037A" w:rsidRPr="009C431C">
        <w:rPr>
          <w:rFonts w:ascii="Arial" w:hAnsi="Arial" w:cs="Arial"/>
          <w:spacing w:val="-7"/>
          <w:sz w:val="24"/>
          <w:szCs w:val="24"/>
        </w:rPr>
        <w:t xml:space="preserve">протокол от </w:t>
      </w:r>
      <w:r w:rsidR="00FA513E" w:rsidRPr="009C431C">
        <w:rPr>
          <w:rFonts w:ascii="Arial" w:hAnsi="Arial" w:cs="Arial"/>
          <w:spacing w:val="-7"/>
          <w:sz w:val="24"/>
          <w:szCs w:val="24"/>
        </w:rPr>
        <w:t>__________</w:t>
      </w:r>
      <w:r w:rsidR="00F6037A" w:rsidRPr="009C431C">
        <w:rPr>
          <w:rFonts w:ascii="Arial" w:hAnsi="Arial" w:cs="Arial"/>
          <w:spacing w:val="-7"/>
          <w:sz w:val="24"/>
          <w:szCs w:val="24"/>
        </w:rPr>
        <w:t xml:space="preserve"> № </w:t>
      </w:r>
      <w:r w:rsidR="00FA513E" w:rsidRPr="009C431C">
        <w:rPr>
          <w:rFonts w:ascii="Arial" w:hAnsi="Arial" w:cs="Arial"/>
          <w:spacing w:val="-7"/>
          <w:sz w:val="24"/>
          <w:szCs w:val="24"/>
        </w:rPr>
        <w:t>________)</w:t>
      </w:r>
    </w:p>
    <w:p w:rsidR="000158AE" w:rsidRPr="009C431C" w:rsidRDefault="000158AE" w:rsidP="00340D32">
      <w:pPr>
        <w:numPr>
          <w:ilvl w:val="0"/>
          <w:numId w:val="17"/>
        </w:numPr>
        <w:spacing w:line="360" w:lineRule="auto"/>
        <w:ind w:left="0" w:firstLine="567"/>
        <w:rPr>
          <w:rFonts w:ascii="Arial" w:hAnsi="Arial" w:cs="Arial"/>
          <w:spacing w:val="2"/>
          <w:sz w:val="24"/>
          <w:szCs w:val="24"/>
        </w:rPr>
      </w:pPr>
      <w:r w:rsidRPr="009C431C">
        <w:rPr>
          <w:rFonts w:ascii="Arial" w:hAnsi="Arial" w:cs="Arial"/>
          <w:spacing w:val="2"/>
          <w:sz w:val="24"/>
          <w:szCs w:val="24"/>
        </w:rPr>
        <w:t xml:space="preserve">За принятие </w:t>
      </w:r>
      <w:r w:rsidR="00FC2857" w:rsidRPr="009C431C">
        <w:rPr>
          <w:rFonts w:ascii="Arial" w:hAnsi="Arial" w:cs="Arial"/>
          <w:spacing w:val="2"/>
          <w:sz w:val="24"/>
          <w:szCs w:val="24"/>
        </w:rPr>
        <w:t>стандарта проголосовали:</w:t>
      </w:r>
    </w:p>
    <w:tbl>
      <w:tblPr>
        <w:tblW w:w="0" w:type="auto"/>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5"/>
        <w:gridCol w:w="2157"/>
        <w:gridCol w:w="4126"/>
      </w:tblGrid>
      <w:tr w:rsidR="000158AE" w:rsidRPr="009C431C" w:rsidTr="00212A71">
        <w:tc>
          <w:tcPr>
            <w:tcW w:w="3235" w:type="dxa"/>
            <w:tcBorders>
              <w:bottom w:val="single" w:sz="4" w:space="0" w:color="auto"/>
            </w:tcBorders>
            <w:vAlign w:val="center"/>
          </w:tcPr>
          <w:p w:rsidR="000158AE" w:rsidRPr="009C431C" w:rsidRDefault="000158AE" w:rsidP="000C406C">
            <w:pPr>
              <w:ind w:firstLine="0"/>
              <w:jc w:val="center"/>
              <w:rPr>
                <w:rFonts w:ascii="Arial" w:hAnsi="Arial" w:cs="Arial"/>
                <w:sz w:val="24"/>
                <w:szCs w:val="24"/>
              </w:rPr>
            </w:pPr>
            <w:r w:rsidRPr="009C431C">
              <w:rPr>
                <w:rFonts w:ascii="Arial" w:hAnsi="Arial" w:cs="Arial"/>
                <w:sz w:val="24"/>
                <w:szCs w:val="24"/>
              </w:rPr>
              <w:t>Краткое наименование страны</w:t>
            </w:r>
          </w:p>
          <w:p w:rsidR="000158AE" w:rsidRPr="009C431C" w:rsidRDefault="000158AE" w:rsidP="000C406C">
            <w:pPr>
              <w:ind w:firstLine="0"/>
              <w:jc w:val="center"/>
              <w:rPr>
                <w:rFonts w:ascii="Arial" w:hAnsi="Arial" w:cs="Arial"/>
                <w:sz w:val="24"/>
                <w:szCs w:val="24"/>
              </w:rPr>
            </w:pPr>
            <w:r w:rsidRPr="009C431C">
              <w:rPr>
                <w:rFonts w:ascii="Arial" w:hAnsi="Arial" w:cs="Arial"/>
                <w:sz w:val="24"/>
                <w:szCs w:val="24"/>
              </w:rPr>
              <w:t>по МК (ИСО 3166) 004</w:t>
            </w:r>
            <w:r w:rsidRPr="009C431C">
              <w:rPr>
                <w:rFonts w:ascii="Arial" w:hAnsi="Arial" w:cs="Arial"/>
                <w:sz w:val="24"/>
                <w:szCs w:val="24"/>
              </w:rPr>
              <w:sym w:font="Symbol" w:char="F02D"/>
            </w:r>
            <w:r w:rsidRPr="009C431C">
              <w:rPr>
                <w:rFonts w:ascii="Arial" w:hAnsi="Arial" w:cs="Arial"/>
                <w:sz w:val="24"/>
                <w:szCs w:val="24"/>
              </w:rPr>
              <w:t xml:space="preserve"> 97</w:t>
            </w:r>
          </w:p>
        </w:tc>
        <w:tc>
          <w:tcPr>
            <w:tcW w:w="2157" w:type="dxa"/>
            <w:tcBorders>
              <w:bottom w:val="single" w:sz="4" w:space="0" w:color="auto"/>
            </w:tcBorders>
            <w:vAlign w:val="center"/>
          </w:tcPr>
          <w:p w:rsidR="000158AE" w:rsidRPr="009C431C" w:rsidRDefault="000158AE" w:rsidP="000C406C">
            <w:pPr>
              <w:ind w:firstLine="0"/>
              <w:jc w:val="center"/>
              <w:rPr>
                <w:rFonts w:ascii="Arial" w:hAnsi="Arial" w:cs="Arial"/>
                <w:sz w:val="24"/>
                <w:szCs w:val="24"/>
              </w:rPr>
            </w:pPr>
            <w:r w:rsidRPr="009C431C">
              <w:rPr>
                <w:rFonts w:ascii="Arial" w:hAnsi="Arial" w:cs="Arial"/>
                <w:sz w:val="24"/>
                <w:szCs w:val="24"/>
              </w:rPr>
              <w:t xml:space="preserve">Код страны </w:t>
            </w:r>
          </w:p>
          <w:p w:rsidR="000158AE" w:rsidRPr="009C431C" w:rsidRDefault="000158AE" w:rsidP="000C406C">
            <w:pPr>
              <w:ind w:firstLine="0"/>
              <w:jc w:val="center"/>
              <w:rPr>
                <w:rFonts w:ascii="Arial" w:hAnsi="Arial" w:cs="Arial"/>
                <w:sz w:val="24"/>
                <w:szCs w:val="24"/>
              </w:rPr>
            </w:pPr>
            <w:r w:rsidRPr="009C431C">
              <w:rPr>
                <w:rFonts w:ascii="Arial" w:hAnsi="Arial" w:cs="Arial"/>
                <w:sz w:val="24"/>
                <w:szCs w:val="24"/>
              </w:rPr>
              <w:t>по МК (ИСО 3166) 004</w:t>
            </w:r>
            <w:r w:rsidRPr="009C431C">
              <w:rPr>
                <w:rFonts w:ascii="Arial" w:hAnsi="Arial" w:cs="Arial"/>
                <w:sz w:val="24"/>
                <w:szCs w:val="24"/>
              </w:rPr>
              <w:sym w:font="Symbol" w:char="F02D"/>
            </w:r>
            <w:r w:rsidRPr="009C431C">
              <w:rPr>
                <w:rFonts w:ascii="Arial" w:hAnsi="Arial" w:cs="Arial"/>
                <w:sz w:val="24"/>
                <w:szCs w:val="24"/>
              </w:rPr>
              <w:t>97</w:t>
            </w:r>
          </w:p>
        </w:tc>
        <w:tc>
          <w:tcPr>
            <w:tcW w:w="4126" w:type="dxa"/>
            <w:tcBorders>
              <w:bottom w:val="single" w:sz="4" w:space="0" w:color="auto"/>
            </w:tcBorders>
            <w:vAlign w:val="center"/>
          </w:tcPr>
          <w:p w:rsidR="000158AE" w:rsidRPr="009C431C" w:rsidRDefault="000158AE" w:rsidP="000C406C">
            <w:pPr>
              <w:ind w:firstLine="0"/>
              <w:jc w:val="center"/>
              <w:rPr>
                <w:rFonts w:ascii="Arial" w:hAnsi="Arial" w:cs="Arial"/>
                <w:sz w:val="24"/>
                <w:szCs w:val="24"/>
              </w:rPr>
            </w:pPr>
            <w:r w:rsidRPr="009C431C">
              <w:rPr>
                <w:rFonts w:ascii="Arial" w:hAnsi="Arial" w:cs="Arial"/>
                <w:sz w:val="24"/>
                <w:szCs w:val="24"/>
              </w:rPr>
              <w:t xml:space="preserve">Сокращенное наименование </w:t>
            </w:r>
          </w:p>
          <w:p w:rsidR="000158AE" w:rsidRPr="009C431C" w:rsidRDefault="000158AE" w:rsidP="000C406C">
            <w:pPr>
              <w:ind w:firstLine="0"/>
              <w:jc w:val="center"/>
              <w:rPr>
                <w:rFonts w:ascii="Arial" w:hAnsi="Arial" w:cs="Arial"/>
                <w:sz w:val="24"/>
                <w:szCs w:val="24"/>
              </w:rPr>
            </w:pPr>
            <w:r w:rsidRPr="009C431C">
              <w:rPr>
                <w:rFonts w:ascii="Arial" w:hAnsi="Arial" w:cs="Arial"/>
                <w:sz w:val="24"/>
                <w:szCs w:val="24"/>
              </w:rPr>
              <w:t>национального органа по стандартизации</w:t>
            </w:r>
          </w:p>
        </w:tc>
      </w:tr>
      <w:tr w:rsidR="00F6037A" w:rsidRPr="009C431C" w:rsidTr="00212A71">
        <w:tc>
          <w:tcPr>
            <w:tcW w:w="3235" w:type="dxa"/>
            <w:tcBorders>
              <w:top w:val="single" w:sz="4" w:space="0" w:color="auto"/>
              <w:left w:val="single" w:sz="4" w:space="0" w:color="auto"/>
              <w:bottom w:val="single" w:sz="4" w:space="0" w:color="auto"/>
              <w:right w:val="single" w:sz="4" w:space="0" w:color="auto"/>
            </w:tcBorders>
          </w:tcPr>
          <w:p w:rsidR="00F6037A" w:rsidRPr="009C431C" w:rsidRDefault="009F38CA" w:rsidP="000C406C">
            <w:pPr>
              <w:ind w:firstLine="0"/>
              <w:rPr>
                <w:rFonts w:ascii="Arial" w:hAnsi="Arial" w:cs="Arial"/>
                <w:sz w:val="24"/>
                <w:szCs w:val="24"/>
              </w:rPr>
            </w:pPr>
            <w:r>
              <w:rPr>
                <w:rFonts w:ascii="Arial" w:hAnsi="Arial" w:cs="Arial"/>
                <w:sz w:val="24"/>
                <w:szCs w:val="24"/>
              </w:rPr>
              <w:t>Армения</w:t>
            </w:r>
          </w:p>
        </w:tc>
        <w:tc>
          <w:tcPr>
            <w:tcW w:w="2157" w:type="dxa"/>
            <w:tcBorders>
              <w:top w:val="single" w:sz="4" w:space="0" w:color="auto"/>
              <w:left w:val="single" w:sz="4" w:space="0" w:color="auto"/>
              <w:bottom w:val="single" w:sz="4" w:space="0" w:color="auto"/>
              <w:right w:val="single" w:sz="4" w:space="0" w:color="auto"/>
            </w:tcBorders>
          </w:tcPr>
          <w:p w:rsidR="00F6037A" w:rsidRPr="00212A71" w:rsidRDefault="00212A71" w:rsidP="000C406C">
            <w:pPr>
              <w:pStyle w:val="HTML"/>
              <w:jc w:val="center"/>
              <w:rPr>
                <w:rFonts w:ascii="Arial" w:hAnsi="Arial" w:cs="Arial"/>
              </w:rPr>
            </w:pPr>
            <w:r>
              <w:rPr>
                <w:rFonts w:ascii="Arial" w:hAnsi="Arial" w:cs="Arial"/>
                <w:lang w:val="en-US"/>
              </w:rPr>
              <w:t>AM</w:t>
            </w:r>
          </w:p>
        </w:tc>
        <w:tc>
          <w:tcPr>
            <w:tcW w:w="4126" w:type="dxa"/>
            <w:tcBorders>
              <w:top w:val="single" w:sz="4" w:space="0" w:color="auto"/>
              <w:left w:val="single" w:sz="4" w:space="0" w:color="auto"/>
              <w:bottom w:val="single" w:sz="4" w:space="0" w:color="auto"/>
              <w:right w:val="single" w:sz="4" w:space="0" w:color="auto"/>
            </w:tcBorders>
          </w:tcPr>
          <w:p w:rsidR="00F6037A" w:rsidRPr="009C431C" w:rsidRDefault="00212A71" w:rsidP="00B90808">
            <w:pPr>
              <w:ind w:firstLine="0"/>
              <w:rPr>
                <w:rFonts w:ascii="Arial" w:hAnsi="Arial" w:cs="Arial"/>
                <w:sz w:val="24"/>
                <w:szCs w:val="24"/>
              </w:rPr>
            </w:pPr>
            <w:r>
              <w:rPr>
                <w:rFonts w:ascii="Arial" w:hAnsi="Arial" w:cs="Arial"/>
                <w:sz w:val="24"/>
                <w:szCs w:val="24"/>
              </w:rPr>
              <w:t>ЗАО «Национальный орган по</w:t>
            </w:r>
            <w:r w:rsidR="00B90808">
              <w:rPr>
                <w:rFonts w:ascii="Arial" w:hAnsi="Arial" w:cs="Arial"/>
                <w:sz w:val="24"/>
                <w:szCs w:val="24"/>
              </w:rPr>
              <w:t> </w:t>
            </w:r>
            <w:r>
              <w:rPr>
                <w:rFonts w:ascii="Arial" w:hAnsi="Arial" w:cs="Arial"/>
                <w:sz w:val="24"/>
                <w:szCs w:val="24"/>
              </w:rPr>
              <w:t>стандартизации и метрологии» Республики Армения</w:t>
            </w:r>
          </w:p>
        </w:tc>
      </w:tr>
      <w:tr w:rsidR="00F6037A" w:rsidRPr="009C431C" w:rsidTr="00212A71">
        <w:tc>
          <w:tcPr>
            <w:tcW w:w="3235" w:type="dxa"/>
            <w:tcBorders>
              <w:top w:val="single" w:sz="4" w:space="0" w:color="auto"/>
              <w:left w:val="single" w:sz="4" w:space="0" w:color="auto"/>
              <w:bottom w:val="single" w:sz="4" w:space="0" w:color="auto"/>
              <w:right w:val="single" w:sz="4" w:space="0" w:color="auto"/>
            </w:tcBorders>
          </w:tcPr>
          <w:p w:rsidR="00F6037A" w:rsidRPr="009C431C" w:rsidRDefault="009F38CA" w:rsidP="000C406C">
            <w:pPr>
              <w:ind w:firstLine="0"/>
              <w:rPr>
                <w:rFonts w:ascii="Arial" w:hAnsi="Arial" w:cs="Arial"/>
                <w:sz w:val="24"/>
                <w:szCs w:val="24"/>
              </w:rPr>
            </w:pPr>
            <w:r>
              <w:rPr>
                <w:rFonts w:ascii="Arial" w:hAnsi="Arial" w:cs="Arial"/>
                <w:sz w:val="24"/>
                <w:szCs w:val="24"/>
              </w:rPr>
              <w:t>Азербайджан</w:t>
            </w:r>
          </w:p>
        </w:tc>
        <w:tc>
          <w:tcPr>
            <w:tcW w:w="2157" w:type="dxa"/>
            <w:tcBorders>
              <w:top w:val="single" w:sz="4" w:space="0" w:color="auto"/>
              <w:left w:val="single" w:sz="4" w:space="0" w:color="auto"/>
              <w:bottom w:val="single" w:sz="4" w:space="0" w:color="auto"/>
              <w:right w:val="single" w:sz="4" w:space="0" w:color="auto"/>
            </w:tcBorders>
          </w:tcPr>
          <w:p w:rsidR="00F6037A" w:rsidRPr="00212A71" w:rsidRDefault="00212A71" w:rsidP="000C406C">
            <w:pPr>
              <w:pStyle w:val="HTML"/>
              <w:jc w:val="center"/>
              <w:rPr>
                <w:rFonts w:ascii="Arial" w:hAnsi="Arial" w:cs="Arial"/>
                <w:lang w:val="en-US"/>
              </w:rPr>
            </w:pPr>
            <w:r>
              <w:rPr>
                <w:rFonts w:ascii="Arial" w:hAnsi="Arial" w:cs="Arial"/>
                <w:lang w:val="en-US"/>
              </w:rPr>
              <w:t>AZ</w:t>
            </w:r>
          </w:p>
        </w:tc>
        <w:tc>
          <w:tcPr>
            <w:tcW w:w="4126" w:type="dxa"/>
            <w:tcBorders>
              <w:top w:val="single" w:sz="4" w:space="0" w:color="auto"/>
              <w:left w:val="single" w:sz="4" w:space="0" w:color="auto"/>
              <w:bottom w:val="single" w:sz="4" w:space="0" w:color="auto"/>
              <w:right w:val="single" w:sz="4" w:space="0" w:color="auto"/>
            </w:tcBorders>
          </w:tcPr>
          <w:p w:rsidR="00F6037A" w:rsidRPr="009C431C" w:rsidRDefault="00212A71" w:rsidP="000C406C">
            <w:pPr>
              <w:ind w:firstLine="0"/>
              <w:rPr>
                <w:rFonts w:ascii="Arial" w:hAnsi="Arial" w:cs="Arial"/>
                <w:sz w:val="24"/>
                <w:szCs w:val="24"/>
              </w:rPr>
            </w:pPr>
            <w:proofErr w:type="spellStart"/>
            <w:r>
              <w:rPr>
                <w:rFonts w:ascii="Arial" w:hAnsi="Arial" w:cs="Arial"/>
                <w:sz w:val="24"/>
                <w:szCs w:val="24"/>
              </w:rPr>
              <w:t>Азстандарт</w:t>
            </w:r>
            <w:proofErr w:type="spellEnd"/>
          </w:p>
        </w:tc>
      </w:tr>
      <w:tr w:rsidR="00F6037A" w:rsidRPr="009C431C" w:rsidTr="00212A71">
        <w:tc>
          <w:tcPr>
            <w:tcW w:w="3235" w:type="dxa"/>
            <w:tcBorders>
              <w:top w:val="single" w:sz="4" w:space="0" w:color="auto"/>
              <w:left w:val="single" w:sz="4" w:space="0" w:color="auto"/>
              <w:bottom w:val="single" w:sz="4" w:space="0" w:color="auto"/>
              <w:right w:val="single" w:sz="4" w:space="0" w:color="auto"/>
            </w:tcBorders>
          </w:tcPr>
          <w:p w:rsidR="00F6037A" w:rsidRPr="009C431C" w:rsidRDefault="009F38CA" w:rsidP="000C406C">
            <w:pPr>
              <w:ind w:firstLine="0"/>
              <w:rPr>
                <w:rFonts w:ascii="Arial" w:hAnsi="Arial" w:cs="Arial"/>
                <w:sz w:val="24"/>
                <w:szCs w:val="24"/>
              </w:rPr>
            </w:pPr>
            <w:r>
              <w:rPr>
                <w:rFonts w:ascii="Arial" w:hAnsi="Arial" w:cs="Arial"/>
                <w:sz w:val="24"/>
                <w:szCs w:val="24"/>
              </w:rPr>
              <w:t>Республика Беларусь</w:t>
            </w:r>
          </w:p>
        </w:tc>
        <w:tc>
          <w:tcPr>
            <w:tcW w:w="2157" w:type="dxa"/>
            <w:tcBorders>
              <w:top w:val="single" w:sz="4" w:space="0" w:color="auto"/>
              <w:left w:val="single" w:sz="4" w:space="0" w:color="auto"/>
              <w:bottom w:val="single" w:sz="4" w:space="0" w:color="auto"/>
              <w:right w:val="single" w:sz="4" w:space="0" w:color="auto"/>
            </w:tcBorders>
          </w:tcPr>
          <w:p w:rsidR="00F6037A" w:rsidRPr="00212A71" w:rsidRDefault="00212A71" w:rsidP="000C406C">
            <w:pPr>
              <w:pStyle w:val="HTML"/>
              <w:jc w:val="center"/>
              <w:rPr>
                <w:rFonts w:ascii="Arial" w:hAnsi="Arial" w:cs="Arial"/>
              </w:rPr>
            </w:pPr>
            <w:r>
              <w:rPr>
                <w:rFonts w:ascii="Arial" w:hAnsi="Arial" w:cs="Arial"/>
                <w:lang w:val="en-US"/>
              </w:rPr>
              <w:t>BY</w:t>
            </w:r>
          </w:p>
        </w:tc>
        <w:tc>
          <w:tcPr>
            <w:tcW w:w="4126" w:type="dxa"/>
            <w:tcBorders>
              <w:top w:val="single" w:sz="4" w:space="0" w:color="auto"/>
              <w:left w:val="single" w:sz="4" w:space="0" w:color="auto"/>
              <w:bottom w:val="single" w:sz="4" w:space="0" w:color="auto"/>
              <w:right w:val="single" w:sz="4" w:space="0" w:color="auto"/>
            </w:tcBorders>
          </w:tcPr>
          <w:p w:rsidR="00F6037A" w:rsidRPr="009C431C" w:rsidRDefault="00B90808" w:rsidP="000C406C">
            <w:pPr>
              <w:ind w:firstLine="0"/>
              <w:rPr>
                <w:rFonts w:ascii="Arial" w:hAnsi="Arial" w:cs="Arial"/>
                <w:sz w:val="24"/>
                <w:szCs w:val="24"/>
              </w:rPr>
            </w:pPr>
            <w:r>
              <w:rPr>
                <w:rFonts w:ascii="Arial" w:hAnsi="Arial" w:cs="Arial"/>
                <w:sz w:val="24"/>
                <w:szCs w:val="24"/>
              </w:rPr>
              <w:t>Госстандарт Республики Беларусь</w:t>
            </w:r>
          </w:p>
        </w:tc>
      </w:tr>
      <w:tr w:rsidR="00F6037A" w:rsidRPr="009C431C" w:rsidTr="00212A71">
        <w:tc>
          <w:tcPr>
            <w:tcW w:w="3235" w:type="dxa"/>
            <w:tcBorders>
              <w:top w:val="single" w:sz="4" w:space="0" w:color="auto"/>
              <w:left w:val="single" w:sz="4" w:space="0" w:color="auto"/>
              <w:bottom w:val="single" w:sz="4" w:space="0" w:color="auto"/>
              <w:right w:val="single" w:sz="4" w:space="0" w:color="auto"/>
            </w:tcBorders>
          </w:tcPr>
          <w:p w:rsidR="00F6037A" w:rsidRPr="009C431C" w:rsidRDefault="009F38CA" w:rsidP="000C406C">
            <w:pPr>
              <w:ind w:firstLine="0"/>
              <w:rPr>
                <w:rFonts w:ascii="Arial" w:hAnsi="Arial" w:cs="Arial"/>
                <w:sz w:val="24"/>
                <w:szCs w:val="24"/>
              </w:rPr>
            </w:pPr>
            <w:r>
              <w:rPr>
                <w:rFonts w:ascii="Arial" w:hAnsi="Arial" w:cs="Arial"/>
                <w:sz w:val="24"/>
                <w:szCs w:val="24"/>
              </w:rPr>
              <w:t>Киргизия</w:t>
            </w:r>
          </w:p>
        </w:tc>
        <w:tc>
          <w:tcPr>
            <w:tcW w:w="2157" w:type="dxa"/>
            <w:tcBorders>
              <w:top w:val="single" w:sz="4" w:space="0" w:color="auto"/>
              <w:left w:val="single" w:sz="4" w:space="0" w:color="auto"/>
              <w:bottom w:val="single" w:sz="4" w:space="0" w:color="auto"/>
              <w:right w:val="single" w:sz="4" w:space="0" w:color="auto"/>
            </w:tcBorders>
          </w:tcPr>
          <w:p w:rsidR="00F6037A" w:rsidRPr="00212A71" w:rsidRDefault="00212A71" w:rsidP="000C406C">
            <w:pPr>
              <w:pStyle w:val="HTML"/>
              <w:jc w:val="center"/>
              <w:rPr>
                <w:rFonts w:ascii="Arial" w:hAnsi="Arial" w:cs="Arial"/>
                <w:lang w:val="en-US"/>
              </w:rPr>
            </w:pPr>
            <w:r>
              <w:rPr>
                <w:rFonts w:ascii="Arial" w:hAnsi="Arial" w:cs="Arial"/>
                <w:lang w:val="en-US"/>
              </w:rPr>
              <w:t>KG</w:t>
            </w:r>
          </w:p>
        </w:tc>
        <w:tc>
          <w:tcPr>
            <w:tcW w:w="4126" w:type="dxa"/>
            <w:tcBorders>
              <w:top w:val="single" w:sz="4" w:space="0" w:color="auto"/>
              <w:left w:val="single" w:sz="4" w:space="0" w:color="auto"/>
              <w:bottom w:val="single" w:sz="4" w:space="0" w:color="auto"/>
              <w:right w:val="single" w:sz="4" w:space="0" w:color="auto"/>
            </w:tcBorders>
          </w:tcPr>
          <w:p w:rsidR="00F6037A" w:rsidRPr="009C431C" w:rsidRDefault="00212A71" w:rsidP="000C406C">
            <w:pPr>
              <w:ind w:firstLine="0"/>
              <w:rPr>
                <w:rFonts w:ascii="Arial" w:hAnsi="Arial" w:cs="Arial"/>
                <w:sz w:val="24"/>
                <w:szCs w:val="24"/>
              </w:rPr>
            </w:pPr>
            <w:proofErr w:type="spellStart"/>
            <w:r>
              <w:rPr>
                <w:rFonts w:ascii="Arial" w:hAnsi="Arial" w:cs="Arial"/>
                <w:sz w:val="24"/>
                <w:szCs w:val="24"/>
              </w:rPr>
              <w:t>Кыргызстандарт</w:t>
            </w:r>
            <w:proofErr w:type="spellEnd"/>
          </w:p>
        </w:tc>
      </w:tr>
      <w:tr w:rsidR="00F6037A" w:rsidRPr="009C431C" w:rsidTr="00212A71">
        <w:tc>
          <w:tcPr>
            <w:tcW w:w="3235" w:type="dxa"/>
            <w:tcBorders>
              <w:top w:val="single" w:sz="4" w:space="0" w:color="auto"/>
              <w:left w:val="single" w:sz="4" w:space="0" w:color="auto"/>
              <w:bottom w:val="single" w:sz="4" w:space="0" w:color="auto"/>
              <w:right w:val="single" w:sz="4" w:space="0" w:color="auto"/>
            </w:tcBorders>
          </w:tcPr>
          <w:p w:rsidR="00F6037A" w:rsidRPr="009C431C" w:rsidRDefault="009F38CA" w:rsidP="000C406C">
            <w:pPr>
              <w:ind w:firstLine="0"/>
              <w:rPr>
                <w:rFonts w:ascii="Arial" w:hAnsi="Arial" w:cs="Arial"/>
                <w:sz w:val="24"/>
                <w:szCs w:val="24"/>
              </w:rPr>
            </w:pPr>
            <w:r>
              <w:rPr>
                <w:rFonts w:ascii="Arial" w:hAnsi="Arial" w:cs="Arial"/>
                <w:sz w:val="24"/>
                <w:szCs w:val="24"/>
              </w:rPr>
              <w:t>Казахстан</w:t>
            </w:r>
          </w:p>
        </w:tc>
        <w:tc>
          <w:tcPr>
            <w:tcW w:w="2157" w:type="dxa"/>
            <w:tcBorders>
              <w:top w:val="single" w:sz="4" w:space="0" w:color="auto"/>
              <w:left w:val="single" w:sz="4" w:space="0" w:color="auto"/>
              <w:bottom w:val="single" w:sz="4" w:space="0" w:color="auto"/>
              <w:right w:val="single" w:sz="4" w:space="0" w:color="auto"/>
            </w:tcBorders>
          </w:tcPr>
          <w:p w:rsidR="00F6037A" w:rsidRPr="00212A71" w:rsidRDefault="00212A71" w:rsidP="000C406C">
            <w:pPr>
              <w:pStyle w:val="HTML"/>
              <w:jc w:val="center"/>
              <w:rPr>
                <w:rFonts w:ascii="Arial" w:hAnsi="Arial" w:cs="Arial"/>
                <w:lang w:val="en-US"/>
              </w:rPr>
            </w:pPr>
            <w:r>
              <w:rPr>
                <w:rFonts w:ascii="Arial" w:hAnsi="Arial" w:cs="Arial"/>
                <w:lang w:val="en-US"/>
              </w:rPr>
              <w:t>KZ</w:t>
            </w:r>
          </w:p>
        </w:tc>
        <w:tc>
          <w:tcPr>
            <w:tcW w:w="4126" w:type="dxa"/>
            <w:tcBorders>
              <w:top w:val="single" w:sz="4" w:space="0" w:color="auto"/>
              <w:left w:val="single" w:sz="4" w:space="0" w:color="auto"/>
              <w:bottom w:val="single" w:sz="4" w:space="0" w:color="auto"/>
              <w:right w:val="single" w:sz="4" w:space="0" w:color="auto"/>
            </w:tcBorders>
          </w:tcPr>
          <w:p w:rsidR="00F6037A" w:rsidRPr="009C431C" w:rsidRDefault="00212A71" w:rsidP="000C406C">
            <w:pPr>
              <w:ind w:firstLine="0"/>
              <w:rPr>
                <w:rFonts w:ascii="Arial" w:hAnsi="Arial" w:cs="Arial"/>
                <w:sz w:val="24"/>
                <w:szCs w:val="24"/>
              </w:rPr>
            </w:pPr>
            <w:r>
              <w:rPr>
                <w:rFonts w:ascii="Arial" w:hAnsi="Arial" w:cs="Arial"/>
                <w:sz w:val="24"/>
                <w:szCs w:val="24"/>
              </w:rPr>
              <w:t>Госстандарт Республики Казахстан</w:t>
            </w:r>
          </w:p>
        </w:tc>
      </w:tr>
      <w:tr w:rsidR="00F6037A" w:rsidRPr="009C431C" w:rsidTr="00212A71">
        <w:tc>
          <w:tcPr>
            <w:tcW w:w="3235" w:type="dxa"/>
            <w:tcBorders>
              <w:top w:val="single" w:sz="4" w:space="0" w:color="auto"/>
              <w:left w:val="single" w:sz="4" w:space="0" w:color="auto"/>
              <w:bottom w:val="single" w:sz="4" w:space="0" w:color="auto"/>
              <w:right w:val="single" w:sz="4" w:space="0" w:color="auto"/>
            </w:tcBorders>
          </w:tcPr>
          <w:p w:rsidR="00F6037A" w:rsidRPr="009C431C" w:rsidRDefault="009F38CA" w:rsidP="000C406C">
            <w:pPr>
              <w:ind w:firstLine="0"/>
              <w:rPr>
                <w:rFonts w:ascii="Arial" w:hAnsi="Arial" w:cs="Arial"/>
                <w:sz w:val="24"/>
                <w:szCs w:val="24"/>
              </w:rPr>
            </w:pPr>
            <w:r>
              <w:rPr>
                <w:rFonts w:ascii="Arial" w:hAnsi="Arial" w:cs="Arial"/>
                <w:sz w:val="24"/>
                <w:szCs w:val="24"/>
              </w:rPr>
              <w:t>Таджикистан</w:t>
            </w:r>
          </w:p>
        </w:tc>
        <w:tc>
          <w:tcPr>
            <w:tcW w:w="2157" w:type="dxa"/>
            <w:tcBorders>
              <w:top w:val="single" w:sz="4" w:space="0" w:color="auto"/>
              <w:left w:val="single" w:sz="4" w:space="0" w:color="auto"/>
              <w:bottom w:val="single" w:sz="4" w:space="0" w:color="auto"/>
              <w:right w:val="single" w:sz="4" w:space="0" w:color="auto"/>
            </w:tcBorders>
          </w:tcPr>
          <w:p w:rsidR="00F6037A" w:rsidRPr="00212A71" w:rsidRDefault="00212A71" w:rsidP="000C406C">
            <w:pPr>
              <w:pStyle w:val="HTML"/>
              <w:jc w:val="center"/>
              <w:rPr>
                <w:rFonts w:ascii="Arial" w:hAnsi="Arial" w:cs="Arial"/>
                <w:lang w:val="en-US"/>
              </w:rPr>
            </w:pPr>
            <w:r>
              <w:rPr>
                <w:rFonts w:ascii="Arial" w:hAnsi="Arial" w:cs="Arial"/>
                <w:lang w:val="en-US"/>
              </w:rPr>
              <w:t>TJ</w:t>
            </w:r>
          </w:p>
        </w:tc>
        <w:tc>
          <w:tcPr>
            <w:tcW w:w="4126" w:type="dxa"/>
            <w:tcBorders>
              <w:top w:val="single" w:sz="4" w:space="0" w:color="auto"/>
              <w:left w:val="single" w:sz="4" w:space="0" w:color="auto"/>
              <w:bottom w:val="single" w:sz="4" w:space="0" w:color="auto"/>
              <w:right w:val="single" w:sz="4" w:space="0" w:color="auto"/>
            </w:tcBorders>
          </w:tcPr>
          <w:p w:rsidR="00F6037A" w:rsidRPr="009C431C" w:rsidRDefault="00212A71" w:rsidP="000C406C">
            <w:pPr>
              <w:ind w:firstLine="0"/>
              <w:rPr>
                <w:rFonts w:ascii="Arial" w:hAnsi="Arial" w:cs="Arial"/>
                <w:sz w:val="24"/>
                <w:szCs w:val="24"/>
              </w:rPr>
            </w:pPr>
            <w:proofErr w:type="spellStart"/>
            <w:r>
              <w:rPr>
                <w:rFonts w:ascii="Arial" w:hAnsi="Arial" w:cs="Arial"/>
                <w:sz w:val="24"/>
                <w:szCs w:val="24"/>
              </w:rPr>
              <w:t>Таджикстандарт</w:t>
            </w:r>
            <w:proofErr w:type="spellEnd"/>
          </w:p>
        </w:tc>
      </w:tr>
      <w:tr w:rsidR="00F6037A" w:rsidRPr="009C431C" w:rsidTr="00212A71">
        <w:tc>
          <w:tcPr>
            <w:tcW w:w="3235" w:type="dxa"/>
            <w:tcBorders>
              <w:top w:val="single" w:sz="4" w:space="0" w:color="auto"/>
              <w:left w:val="single" w:sz="4" w:space="0" w:color="auto"/>
              <w:bottom w:val="single" w:sz="4" w:space="0" w:color="auto"/>
              <w:right w:val="single" w:sz="4" w:space="0" w:color="auto"/>
            </w:tcBorders>
          </w:tcPr>
          <w:p w:rsidR="00F6037A" w:rsidRPr="009C431C" w:rsidRDefault="009F38CA" w:rsidP="000C406C">
            <w:pPr>
              <w:ind w:firstLine="0"/>
              <w:rPr>
                <w:rFonts w:ascii="Arial" w:hAnsi="Arial" w:cs="Arial"/>
                <w:sz w:val="24"/>
                <w:szCs w:val="24"/>
              </w:rPr>
            </w:pPr>
            <w:r>
              <w:rPr>
                <w:rFonts w:ascii="Arial" w:hAnsi="Arial" w:cs="Arial"/>
                <w:sz w:val="24"/>
                <w:szCs w:val="24"/>
              </w:rPr>
              <w:t>Узбекистан</w:t>
            </w:r>
          </w:p>
        </w:tc>
        <w:tc>
          <w:tcPr>
            <w:tcW w:w="2157" w:type="dxa"/>
            <w:tcBorders>
              <w:top w:val="single" w:sz="4" w:space="0" w:color="auto"/>
              <w:left w:val="single" w:sz="4" w:space="0" w:color="auto"/>
              <w:bottom w:val="single" w:sz="4" w:space="0" w:color="auto"/>
              <w:right w:val="single" w:sz="4" w:space="0" w:color="auto"/>
            </w:tcBorders>
          </w:tcPr>
          <w:p w:rsidR="00F6037A" w:rsidRPr="00212A71" w:rsidRDefault="00212A71" w:rsidP="000C406C">
            <w:pPr>
              <w:pStyle w:val="HTML"/>
              <w:jc w:val="center"/>
              <w:rPr>
                <w:rFonts w:ascii="Arial" w:hAnsi="Arial" w:cs="Arial"/>
                <w:lang w:val="en-US"/>
              </w:rPr>
            </w:pPr>
            <w:r>
              <w:rPr>
                <w:rFonts w:ascii="Arial" w:hAnsi="Arial" w:cs="Arial"/>
                <w:lang w:val="en-US"/>
              </w:rPr>
              <w:t>UZ</w:t>
            </w:r>
          </w:p>
        </w:tc>
        <w:tc>
          <w:tcPr>
            <w:tcW w:w="4126" w:type="dxa"/>
            <w:tcBorders>
              <w:top w:val="single" w:sz="4" w:space="0" w:color="auto"/>
              <w:left w:val="single" w:sz="4" w:space="0" w:color="auto"/>
              <w:bottom w:val="single" w:sz="4" w:space="0" w:color="auto"/>
              <w:right w:val="single" w:sz="4" w:space="0" w:color="auto"/>
            </w:tcBorders>
          </w:tcPr>
          <w:p w:rsidR="00F6037A" w:rsidRPr="009C431C" w:rsidRDefault="00212A71" w:rsidP="00B90808">
            <w:pPr>
              <w:ind w:firstLine="0"/>
              <w:rPr>
                <w:rFonts w:ascii="Arial" w:hAnsi="Arial" w:cs="Arial"/>
                <w:sz w:val="24"/>
                <w:szCs w:val="24"/>
              </w:rPr>
            </w:pPr>
            <w:r>
              <w:rPr>
                <w:rFonts w:ascii="Arial" w:hAnsi="Arial" w:cs="Arial"/>
                <w:sz w:val="24"/>
                <w:szCs w:val="24"/>
              </w:rPr>
              <w:t>Узбекское агентство по</w:t>
            </w:r>
            <w:r w:rsidR="00B90808">
              <w:rPr>
                <w:rFonts w:ascii="Arial" w:hAnsi="Arial" w:cs="Arial"/>
                <w:sz w:val="24"/>
                <w:szCs w:val="24"/>
              </w:rPr>
              <w:t> </w:t>
            </w:r>
            <w:r>
              <w:rPr>
                <w:rFonts w:ascii="Arial" w:hAnsi="Arial" w:cs="Arial"/>
                <w:sz w:val="24"/>
                <w:szCs w:val="24"/>
              </w:rPr>
              <w:t>техническому регулированию</w:t>
            </w:r>
          </w:p>
        </w:tc>
      </w:tr>
      <w:tr w:rsidR="00F6037A" w:rsidRPr="009C431C" w:rsidTr="00212A71">
        <w:tc>
          <w:tcPr>
            <w:tcW w:w="3235" w:type="dxa"/>
            <w:tcBorders>
              <w:top w:val="single" w:sz="4" w:space="0" w:color="auto"/>
              <w:left w:val="single" w:sz="4" w:space="0" w:color="auto"/>
              <w:bottom w:val="single" w:sz="4" w:space="0" w:color="auto"/>
              <w:right w:val="single" w:sz="4" w:space="0" w:color="auto"/>
            </w:tcBorders>
          </w:tcPr>
          <w:p w:rsidR="00F6037A" w:rsidRPr="00212A71" w:rsidRDefault="00212A71" w:rsidP="000C406C">
            <w:pPr>
              <w:ind w:firstLine="0"/>
              <w:rPr>
                <w:rFonts w:ascii="Arial" w:hAnsi="Arial" w:cs="Arial"/>
                <w:sz w:val="24"/>
                <w:szCs w:val="24"/>
              </w:rPr>
            </w:pPr>
            <w:r>
              <w:rPr>
                <w:rFonts w:ascii="Arial" w:hAnsi="Arial" w:cs="Arial"/>
                <w:sz w:val="24"/>
                <w:szCs w:val="24"/>
              </w:rPr>
              <w:t xml:space="preserve">Россия </w:t>
            </w:r>
          </w:p>
        </w:tc>
        <w:tc>
          <w:tcPr>
            <w:tcW w:w="2157" w:type="dxa"/>
            <w:tcBorders>
              <w:top w:val="single" w:sz="4" w:space="0" w:color="auto"/>
              <w:left w:val="single" w:sz="4" w:space="0" w:color="auto"/>
              <w:bottom w:val="single" w:sz="4" w:space="0" w:color="auto"/>
              <w:right w:val="single" w:sz="4" w:space="0" w:color="auto"/>
            </w:tcBorders>
          </w:tcPr>
          <w:p w:rsidR="00F6037A" w:rsidRPr="00212A71" w:rsidRDefault="00212A71" w:rsidP="000C406C">
            <w:pPr>
              <w:pStyle w:val="HTML"/>
              <w:jc w:val="center"/>
              <w:rPr>
                <w:rFonts w:ascii="Arial" w:hAnsi="Arial" w:cs="Arial"/>
                <w:lang w:val="en-US"/>
              </w:rPr>
            </w:pPr>
            <w:r>
              <w:rPr>
                <w:rFonts w:ascii="Arial" w:hAnsi="Arial" w:cs="Arial"/>
                <w:lang w:val="en-US"/>
              </w:rPr>
              <w:t>RU</w:t>
            </w:r>
          </w:p>
        </w:tc>
        <w:tc>
          <w:tcPr>
            <w:tcW w:w="4126" w:type="dxa"/>
            <w:tcBorders>
              <w:top w:val="single" w:sz="4" w:space="0" w:color="auto"/>
              <w:left w:val="single" w:sz="4" w:space="0" w:color="auto"/>
              <w:bottom w:val="single" w:sz="4" w:space="0" w:color="auto"/>
              <w:right w:val="single" w:sz="4" w:space="0" w:color="auto"/>
            </w:tcBorders>
          </w:tcPr>
          <w:p w:rsidR="00F6037A" w:rsidRPr="009C431C" w:rsidRDefault="00212A71" w:rsidP="000C406C">
            <w:pPr>
              <w:ind w:firstLine="0"/>
              <w:rPr>
                <w:rFonts w:ascii="Arial" w:hAnsi="Arial" w:cs="Arial"/>
                <w:sz w:val="24"/>
                <w:szCs w:val="24"/>
              </w:rPr>
            </w:pPr>
            <w:proofErr w:type="spellStart"/>
            <w:r>
              <w:rPr>
                <w:rFonts w:ascii="Arial" w:hAnsi="Arial" w:cs="Arial"/>
                <w:sz w:val="24"/>
                <w:szCs w:val="24"/>
              </w:rPr>
              <w:t>Росстандарт</w:t>
            </w:r>
            <w:proofErr w:type="spellEnd"/>
          </w:p>
        </w:tc>
      </w:tr>
    </w:tbl>
    <w:p w:rsidR="000C406C" w:rsidRPr="009C431C" w:rsidRDefault="000C406C" w:rsidP="005F54FE">
      <w:pPr>
        <w:numPr>
          <w:ilvl w:val="0"/>
          <w:numId w:val="17"/>
        </w:numPr>
        <w:spacing w:line="360" w:lineRule="auto"/>
        <w:ind w:left="0" w:firstLine="567"/>
        <w:rPr>
          <w:rFonts w:ascii="Arial" w:hAnsi="Arial" w:cs="Arial"/>
          <w:sz w:val="24"/>
          <w:szCs w:val="24"/>
        </w:rPr>
      </w:pPr>
    </w:p>
    <w:p w:rsidR="005F54FE" w:rsidRDefault="005F54FE" w:rsidP="005F54FE">
      <w:pPr>
        <w:numPr>
          <w:ilvl w:val="0"/>
          <w:numId w:val="17"/>
        </w:numPr>
        <w:spacing w:line="360" w:lineRule="auto"/>
        <w:ind w:left="0" w:firstLine="567"/>
        <w:rPr>
          <w:rFonts w:ascii="Arial" w:hAnsi="Arial" w:cs="Arial"/>
          <w:sz w:val="24"/>
          <w:szCs w:val="24"/>
        </w:rPr>
      </w:pPr>
      <w:r>
        <w:rPr>
          <w:rFonts w:ascii="Arial" w:hAnsi="Arial" w:cs="Arial"/>
          <w:sz w:val="24"/>
          <w:szCs w:val="24"/>
        </w:rPr>
        <w:t xml:space="preserve">4. </w:t>
      </w:r>
      <w:r w:rsidRPr="005F54FE">
        <w:rPr>
          <w:rFonts w:ascii="Arial" w:hAnsi="Arial" w:cs="Arial"/>
          <w:sz w:val="24"/>
          <w:szCs w:val="24"/>
        </w:rPr>
        <w:t>Приказом Федерального агентства по техническому регулированию и метрологии от                 г.  №       межгосударс</w:t>
      </w:r>
      <w:r w:rsidR="000C3252">
        <w:rPr>
          <w:rFonts w:ascii="Arial" w:hAnsi="Arial" w:cs="Arial"/>
          <w:sz w:val="24"/>
          <w:szCs w:val="24"/>
        </w:rPr>
        <w:t>твенный стандарт ГОСТ 3</w:t>
      </w:r>
      <w:r>
        <w:rPr>
          <w:rFonts w:ascii="Arial" w:hAnsi="Arial" w:cs="Arial"/>
          <w:sz w:val="24"/>
          <w:szCs w:val="24"/>
        </w:rPr>
        <w:t xml:space="preserve">622-2026 </w:t>
      </w:r>
      <w:r w:rsidRPr="005F54FE">
        <w:rPr>
          <w:rFonts w:ascii="Arial" w:hAnsi="Arial" w:cs="Arial"/>
          <w:sz w:val="24"/>
          <w:szCs w:val="24"/>
        </w:rPr>
        <w:t>введен в действие в качестве национального ст</w:t>
      </w:r>
      <w:r>
        <w:rPr>
          <w:rFonts w:ascii="Arial" w:hAnsi="Arial" w:cs="Arial"/>
          <w:sz w:val="24"/>
          <w:szCs w:val="24"/>
        </w:rPr>
        <w:t xml:space="preserve">андарта Российской Федерации с          </w:t>
      </w:r>
      <w:proofErr w:type="gramStart"/>
      <w:r>
        <w:rPr>
          <w:rFonts w:ascii="Arial" w:hAnsi="Arial" w:cs="Arial"/>
          <w:sz w:val="24"/>
          <w:szCs w:val="24"/>
        </w:rPr>
        <w:t xml:space="preserve">  .</w:t>
      </w:r>
      <w:proofErr w:type="gramEnd"/>
    </w:p>
    <w:p w:rsidR="00EE2582" w:rsidRDefault="005F54FE" w:rsidP="00340D32">
      <w:pPr>
        <w:numPr>
          <w:ilvl w:val="0"/>
          <w:numId w:val="17"/>
        </w:numPr>
        <w:spacing w:line="360" w:lineRule="auto"/>
        <w:ind w:left="0" w:firstLine="567"/>
        <w:rPr>
          <w:rFonts w:ascii="Arial" w:hAnsi="Arial" w:cs="Arial"/>
          <w:sz w:val="24"/>
          <w:szCs w:val="24"/>
        </w:rPr>
      </w:pPr>
      <w:r>
        <w:rPr>
          <w:rFonts w:ascii="Arial" w:hAnsi="Arial" w:cs="Arial"/>
          <w:sz w:val="24"/>
          <w:szCs w:val="24"/>
        </w:rPr>
        <w:lastRenderedPageBreak/>
        <w:t>5</w:t>
      </w:r>
      <w:r w:rsidR="000158AE" w:rsidRPr="009C431C">
        <w:rPr>
          <w:rFonts w:ascii="Arial" w:hAnsi="Arial" w:cs="Arial"/>
          <w:sz w:val="24"/>
          <w:szCs w:val="24"/>
        </w:rPr>
        <w:t xml:space="preserve"> </w:t>
      </w:r>
      <w:r w:rsidR="00FA513E" w:rsidRPr="009C431C">
        <w:rPr>
          <w:rFonts w:ascii="Arial" w:hAnsi="Arial" w:cs="Arial"/>
          <w:sz w:val="24"/>
          <w:szCs w:val="24"/>
        </w:rPr>
        <w:t xml:space="preserve">ВЗАМЕН </w:t>
      </w:r>
      <w:r w:rsidR="00353F4B" w:rsidRPr="009C431C">
        <w:rPr>
          <w:rFonts w:ascii="Arial" w:hAnsi="Arial" w:cs="Arial"/>
          <w:sz w:val="24"/>
          <w:szCs w:val="24"/>
        </w:rPr>
        <w:t xml:space="preserve">ГОСТ </w:t>
      </w:r>
      <w:r w:rsidR="0012252D" w:rsidRPr="009C431C">
        <w:rPr>
          <w:rFonts w:ascii="Arial" w:hAnsi="Arial" w:cs="Arial"/>
          <w:sz w:val="24"/>
          <w:szCs w:val="24"/>
        </w:rPr>
        <w:t>3622-68</w:t>
      </w:r>
    </w:p>
    <w:p w:rsidR="005F54FE" w:rsidRDefault="005F54FE" w:rsidP="005F54FE">
      <w:pPr>
        <w:spacing w:line="360" w:lineRule="auto"/>
        <w:rPr>
          <w:rFonts w:ascii="Arial" w:hAnsi="Arial" w:cs="Arial"/>
          <w:sz w:val="24"/>
          <w:szCs w:val="24"/>
        </w:rPr>
      </w:pPr>
    </w:p>
    <w:p w:rsidR="005F54FE" w:rsidRDefault="005F54FE" w:rsidP="005F54FE">
      <w:pPr>
        <w:spacing w:line="360" w:lineRule="auto"/>
        <w:rPr>
          <w:rFonts w:ascii="Arial" w:hAnsi="Arial" w:cs="Arial"/>
          <w:sz w:val="24"/>
          <w:szCs w:val="24"/>
        </w:rPr>
      </w:pPr>
    </w:p>
    <w:p w:rsidR="00294956" w:rsidRPr="009C431C" w:rsidRDefault="00294956" w:rsidP="005F54FE">
      <w:pPr>
        <w:pStyle w:val="a9"/>
        <w:numPr>
          <w:ilvl w:val="0"/>
          <w:numId w:val="17"/>
        </w:numPr>
        <w:spacing w:before="0" w:line="360" w:lineRule="auto"/>
        <w:ind w:left="0" w:right="0" w:firstLine="567"/>
        <w:jc w:val="both"/>
        <w:rPr>
          <w:rFonts w:ascii="Arial" w:hAnsi="Arial" w:cs="Arial"/>
          <w:bCs/>
          <w:i/>
          <w:iCs/>
          <w:sz w:val="24"/>
          <w:szCs w:val="24"/>
          <w:lang w:val="ru-RU"/>
        </w:rPr>
      </w:pPr>
      <w:r w:rsidRPr="009C431C">
        <w:rPr>
          <w:rFonts w:ascii="Arial" w:eastAsia="Calibri" w:hAnsi="Arial" w:cs="Arial"/>
          <w:bCs/>
          <w:i/>
          <w:iCs/>
          <w:sz w:val="24"/>
          <w:szCs w:val="24"/>
          <w:lang w:val="ru-RU" w:eastAsia="en-US"/>
        </w:rPr>
        <w:t>Информация о введении в действие (прекращении действия) настоящего стандарта и изменений к нему на территории указанных выше государств публикуется в указателях национальных стандартов, издаваемых в этих государствах, а также в сети Интернет на сайтах соответствующих национальных органах по стандартизации.</w:t>
      </w:r>
      <w:r w:rsidRPr="009C431C">
        <w:rPr>
          <w:rFonts w:ascii="Arial" w:hAnsi="Arial" w:cs="Arial"/>
          <w:bCs/>
          <w:i/>
          <w:iCs/>
          <w:sz w:val="24"/>
          <w:szCs w:val="24"/>
          <w:lang w:val="ru-RU"/>
        </w:rPr>
        <w:t xml:space="preserve"> </w:t>
      </w:r>
    </w:p>
    <w:p w:rsidR="00294956" w:rsidRDefault="005F54FE" w:rsidP="005F54FE">
      <w:pPr>
        <w:tabs>
          <w:tab w:val="center" w:pos="4819"/>
          <w:tab w:val="right" w:pos="9638"/>
        </w:tabs>
        <w:spacing w:line="360" w:lineRule="auto"/>
        <w:ind w:firstLine="510"/>
        <w:rPr>
          <w:rFonts w:ascii="Arial" w:eastAsia="Calibri" w:hAnsi="Arial" w:cs="Arial"/>
          <w:bCs/>
          <w:i/>
          <w:iCs/>
          <w:sz w:val="24"/>
          <w:szCs w:val="24"/>
          <w:lang w:eastAsia="en-US"/>
        </w:rPr>
      </w:pPr>
      <w:r w:rsidRPr="005F54FE">
        <w:rPr>
          <w:rFonts w:ascii="Arial" w:hAnsi="Arial" w:cs="Arial"/>
          <w:bCs/>
          <w:i/>
          <w:iCs/>
          <w:sz w:val="24"/>
          <w:szCs w:val="24"/>
        </w:rPr>
        <w:t>В случае пересмотра, изменения или отмены настоящего стандарта соответствующая информация будет опубликована на официальном интернет-сайте Межгосударственного совета по стандартизации, метрологии и сертификации в каталоге «Межгосударственные стандарты»</w:t>
      </w:r>
    </w:p>
    <w:p w:rsidR="009B0EF7" w:rsidRDefault="009B0EF7" w:rsidP="00294956">
      <w:pPr>
        <w:tabs>
          <w:tab w:val="center" w:pos="4819"/>
          <w:tab w:val="right" w:pos="9638"/>
        </w:tabs>
        <w:spacing w:line="360" w:lineRule="auto"/>
        <w:ind w:firstLine="510"/>
        <w:rPr>
          <w:rFonts w:ascii="Arial" w:eastAsia="Calibri" w:hAnsi="Arial" w:cs="Arial"/>
          <w:bCs/>
          <w:i/>
          <w:iCs/>
          <w:sz w:val="24"/>
          <w:szCs w:val="24"/>
          <w:lang w:eastAsia="en-US"/>
        </w:rPr>
      </w:pPr>
    </w:p>
    <w:p w:rsidR="009B0EF7" w:rsidRDefault="009B0EF7" w:rsidP="00294956">
      <w:pPr>
        <w:tabs>
          <w:tab w:val="center" w:pos="4819"/>
          <w:tab w:val="right" w:pos="9638"/>
        </w:tabs>
        <w:spacing w:line="360" w:lineRule="auto"/>
        <w:ind w:firstLine="510"/>
        <w:rPr>
          <w:rFonts w:ascii="Arial" w:eastAsia="Calibri" w:hAnsi="Arial" w:cs="Arial"/>
          <w:bCs/>
          <w:i/>
          <w:iCs/>
          <w:sz w:val="24"/>
          <w:szCs w:val="24"/>
          <w:lang w:eastAsia="en-US"/>
        </w:rPr>
      </w:pPr>
    </w:p>
    <w:p w:rsidR="009B0EF7" w:rsidRDefault="009B0EF7" w:rsidP="00294956">
      <w:pPr>
        <w:tabs>
          <w:tab w:val="center" w:pos="4819"/>
          <w:tab w:val="right" w:pos="9638"/>
        </w:tabs>
        <w:spacing w:line="360" w:lineRule="auto"/>
        <w:ind w:firstLine="510"/>
        <w:rPr>
          <w:rFonts w:ascii="Arial" w:eastAsia="Calibri" w:hAnsi="Arial" w:cs="Arial"/>
          <w:bCs/>
          <w:i/>
          <w:iCs/>
          <w:sz w:val="24"/>
          <w:szCs w:val="24"/>
          <w:lang w:eastAsia="en-US"/>
        </w:rPr>
      </w:pPr>
    </w:p>
    <w:p w:rsidR="009B0EF7" w:rsidRDefault="009B0EF7" w:rsidP="00294956">
      <w:pPr>
        <w:tabs>
          <w:tab w:val="center" w:pos="4819"/>
          <w:tab w:val="right" w:pos="9638"/>
        </w:tabs>
        <w:spacing w:line="360" w:lineRule="auto"/>
        <w:ind w:firstLine="510"/>
        <w:rPr>
          <w:rFonts w:ascii="Arial" w:eastAsia="Calibri" w:hAnsi="Arial" w:cs="Arial"/>
          <w:bCs/>
          <w:i/>
          <w:iCs/>
          <w:sz w:val="24"/>
          <w:szCs w:val="24"/>
          <w:lang w:eastAsia="en-US"/>
        </w:rPr>
      </w:pPr>
    </w:p>
    <w:p w:rsidR="009B0EF7" w:rsidRDefault="009B0EF7" w:rsidP="00294956">
      <w:pPr>
        <w:tabs>
          <w:tab w:val="center" w:pos="4819"/>
          <w:tab w:val="right" w:pos="9638"/>
        </w:tabs>
        <w:spacing w:line="360" w:lineRule="auto"/>
        <w:ind w:firstLine="510"/>
        <w:rPr>
          <w:rFonts w:ascii="Arial" w:eastAsia="Calibri" w:hAnsi="Arial" w:cs="Arial"/>
          <w:bCs/>
          <w:i/>
          <w:iCs/>
          <w:sz w:val="24"/>
          <w:szCs w:val="24"/>
          <w:lang w:eastAsia="en-US"/>
        </w:rPr>
      </w:pPr>
    </w:p>
    <w:p w:rsidR="009B0EF7" w:rsidRDefault="009B0EF7" w:rsidP="00294956">
      <w:pPr>
        <w:tabs>
          <w:tab w:val="center" w:pos="4819"/>
          <w:tab w:val="right" w:pos="9638"/>
        </w:tabs>
        <w:spacing w:line="360" w:lineRule="auto"/>
        <w:ind w:firstLine="510"/>
        <w:rPr>
          <w:rFonts w:ascii="Arial" w:eastAsia="Calibri" w:hAnsi="Arial" w:cs="Arial"/>
          <w:bCs/>
          <w:i/>
          <w:iCs/>
          <w:sz w:val="24"/>
          <w:szCs w:val="24"/>
          <w:lang w:eastAsia="en-US"/>
        </w:rPr>
      </w:pPr>
    </w:p>
    <w:p w:rsidR="009B0EF7" w:rsidRDefault="009B0EF7" w:rsidP="00294956">
      <w:pPr>
        <w:tabs>
          <w:tab w:val="center" w:pos="4819"/>
          <w:tab w:val="right" w:pos="9638"/>
        </w:tabs>
        <w:spacing w:line="360" w:lineRule="auto"/>
        <w:ind w:firstLine="510"/>
        <w:rPr>
          <w:rFonts w:ascii="Arial" w:eastAsia="Calibri" w:hAnsi="Arial" w:cs="Arial"/>
          <w:bCs/>
          <w:i/>
          <w:iCs/>
          <w:sz w:val="24"/>
          <w:szCs w:val="24"/>
          <w:lang w:eastAsia="en-US"/>
        </w:rPr>
      </w:pPr>
    </w:p>
    <w:p w:rsidR="009B0EF7" w:rsidRDefault="009B0EF7" w:rsidP="00294956">
      <w:pPr>
        <w:tabs>
          <w:tab w:val="center" w:pos="4819"/>
          <w:tab w:val="right" w:pos="9638"/>
        </w:tabs>
        <w:spacing w:line="360" w:lineRule="auto"/>
        <w:ind w:firstLine="510"/>
        <w:rPr>
          <w:rFonts w:ascii="Arial" w:eastAsia="Calibri" w:hAnsi="Arial" w:cs="Arial"/>
          <w:bCs/>
          <w:i/>
          <w:iCs/>
          <w:sz w:val="24"/>
          <w:szCs w:val="24"/>
          <w:lang w:eastAsia="en-US"/>
        </w:rPr>
      </w:pPr>
    </w:p>
    <w:p w:rsidR="009B0EF7" w:rsidRDefault="009B0EF7" w:rsidP="00294956">
      <w:pPr>
        <w:tabs>
          <w:tab w:val="center" w:pos="4819"/>
          <w:tab w:val="right" w:pos="9638"/>
        </w:tabs>
        <w:spacing w:line="360" w:lineRule="auto"/>
        <w:ind w:firstLine="510"/>
        <w:rPr>
          <w:rFonts w:ascii="Arial" w:eastAsia="Calibri" w:hAnsi="Arial" w:cs="Arial"/>
          <w:bCs/>
          <w:i/>
          <w:iCs/>
          <w:sz w:val="24"/>
          <w:szCs w:val="24"/>
          <w:lang w:eastAsia="en-US"/>
        </w:rPr>
      </w:pPr>
    </w:p>
    <w:p w:rsidR="009B0EF7" w:rsidRDefault="009B0EF7" w:rsidP="00294956">
      <w:pPr>
        <w:tabs>
          <w:tab w:val="center" w:pos="4819"/>
          <w:tab w:val="right" w:pos="9638"/>
        </w:tabs>
        <w:spacing w:line="360" w:lineRule="auto"/>
        <w:ind w:firstLine="510"/>
        <w:rPr>
          <w:rFonts w:ascii="Arial" w:eastAsia="Calibri" w:hAnsi="Arial" w:cs="Arial"/>
          <w:bCs/>
          <w:i/>
          <w:iCs/>
          <w:sz w:val="24"/>
          <w:szCs w:val="24"/>
          <w:lang w:eastAsia="en-US"/>
        </w:rPr>
      </w:pPr>
    </w:p>
    <w:p w:rsidR="009B0EF7" w:rsidRDefault="009B0EF7" w:rsidP="00294956">
      <w:pPr>
        <w:tabs>
          <w:tab w:val="center" w:pos="4819"/>
          <w:tab w:val="right" w:pos="9638"/>
        </w:tabs>
        <w:spacing w:line="360" w:lineRule="auto"/>
        <w:ind w:firstLine="510"/>
        <w:rPr>
          <w:rFonts w:ascii="Arial" w:eastAsia="Calibri" w:hAnsi="Arial" w:cs="Arial"/>
          <w:bCs/>
          <w:i/>
          <w:iCs/>
          <w:sz w:val="24"/>
          <w:szCs w:val="24"/>
          <w:lang w:eastAsia="en-US"/>
        </w:rPr>
      </w:pPr>
    </w:p>
    <w:p w:rsidR="009B0EF7" w:rsidRDefault="009B0EF7" w:rsidP="00294956">
      <w:pPr>
        <w:tabs>
          <w:tab w:val="center" w:pos="4819"/>
          <w:tab w:val="right" w:pos="9638"/>
        </w:tabs>
        <w:spacing w:line="360" w:lineRule="auto"/>
        <w:ind w:firstLine="510"/>
        <w:rPr>
          <w:rFonts w:ascii="Arial" w:eastAsia="Calibri" w:hAnsi="Arial" w:cs="Arial"/>
          <w:bCs/>
          <w:i/>
          <w:iCs/>
          <w:sz w:val="24"/>
          <w:szCs w:val="24"/>
          <w:lang w:eastAsia="en-US"/>
        </w:rPr>
      </w:pPr>
    </w:p>
    <w:p w:rsidR="009B0EF7" w:rsidRDefault="009B0EF7" w:rsidP="00294956">
      <w:pPr>
        <w:tabs>
          <w:tab w:val="center" w:pos="4819"/>
          <w:tab w:val="right" w:pos="9638"/>
        </w:tabs>
        <w:spacing w:line="360" w:lineRule="auto"/>
        <w:ind w:firstLine="510"/>
        <w:rPr>
          <w:rFonts w:ascii="Arial" w:eastAsia="Calibri" w:hAnsi="Arial" w:cs="Arial"/>
          <w:bCs/>
          <w:i/>
          <w:iCs/>
          <w:sz w:val="24"/>
          <w:szCs w:val="24"/>
          <w:lang w:eastAsia="en-US"/>
        </w:rPr>
      </w:pPr>
    </w:p>
    <w:p w:rsidR="005F54FE" w:rsidRDefault="005F54FE" w:rsidP="00294956">
      <w:pPr>
        <w:tabs>
          <w:tab w:val="center" w:pos="4819"/>
          <w:tab w:val="right" w:pos="9638"/>
        </w:tabs>
        <w:spacing w:line="360" w:lineRule="auto"/>
        <w:ind w:firstLine="510"/>
        <w:rPr>
          <w:rFonts w:ascii="Arial" w:eastAsia="Calibri" w:hAnsi="Arial" w:cs="Arial"/>
          <w:bCs/>
          <w:i/>
          <w:iCs/>
          <w:sz w:val="24"/>
          <w:szCs w:val="24"/>
          <w:lang w:eastAsia="en-US"/>
        </w:rPr>
      </w:pPr>
    </w:p>
    <w:p w:rsidR="005F54FE" w:rsidRDefault="005F54FE" w:rsidP="00294956">
      <w:pPr>
        <w:tabs>
          <w:tab w:val="center" w:pos="4819"/>
          <w:tab w:val="right" w:pos="9638"/>
        </w:tabs>
        <w:spacing w:line="360" w:lineRule="auto"/>
        <w:ind w:firstLine="510"/>
        <w:rPr>
          <w:rFonts w:ascii="Arial" w:eastAsia="Calibri" w:hAnsi="Arial" w:cs="Arial"/>
          <w:bCs/>
          <w:i/>
          <w:iCs/>
          <w:sz w:val="24"/>
          <w:szCs w:val="24"/>
          <w:lang w:eastAsia="en-US"/>
        </w:rPr>
      </w:pPr>
    </w:p>
    <w:p w:rsidR="005F54FE" w:rsidRDefault="005F54FE" w:rsidP="00294956">
      <w:pPr>
        <w:tabs>
          <w:tab w:val="center" w:pos="4819"/>
          <w:tab w:val="right" w:pos="9638"/>
        </w:tabs>
        <w:spacing w:line="360" w:lineRule="auto"/>
        <w:ind w:firstLine="510"/>
        <w:rPr>
          <w:rFonts w:ascii="Arial" w:eastAsia="Calibri" w:hAnsi="Arial" w:cs="Arial"/>
          <w:bCs/>
          <w:i/>
          <w:iCs/>
          <w:sz w:val="24"/>
          <w:szCs w:val="24"/>
          <w:lang w:eastAsia="en-US"/>
        </w:rPr>
      </w:pPr>
    </w:p>
    <w:p w:rsidR="005F54FE" w:rsidRDefault="005F54FE" w:rsidP="00294956">
      <w:pPr>
        <w:tabs>
          <w:tab w:val="center" w:pos="4819"/>
          <w:tab w:val="right" w:pos="9638"/>
        </w:tabs>
        <w:spacing w:line="360" w:lineRule="auto"/>
        <w:ind w:firstLine="510"/>
        <w:rPr>
          <w:rFonts w:ascii="Arial" w:eastAsia="Calibri" w:hAnsi="Arial" w:cs="Arial"/>
          <w:bCs/>
          <w:i/>
          <w:iCs/>
          <w:sz w:val="24"/>
          <w:szCs w:val="24"/>
          <w:lang w:eastAsia="en-US"/>
        </w:rPr>
      </w:pPr>
    </w:p>
    <w:p w:rsidR="009B0EF7" w:rsidRDefault="009B0EF7" w:rsidP="00294956">
      <w:pPr>
        <w:tabs>
          <w:tab w:val="center" w:pos="4819"/>
          <w:tab w:val="right" w:pos="9638"/>
        </w:tabs>
        <w:spacing w:line="360" w:lineRule="auto"/>
        <w:ind w:firstLine="510"/>
        <w:rPr>
          <w:rFonts w:ascii="Arial" w:eastAsia="Calibri" w:hAnsi="Arial" w:cs="Arial"/>
          <w:bCs/>
          <w:i/>
          <w:iCs/>
          <w:sz w:val="24"/>
          <w:szCs w:val="24"/>
          <w:lang w:eastAsia="en-US"/>
        </w:rPr>
      </w:pPr>
    </w:p>
    <w:p w:rsidR="009B0EF7" w:rsidRDefault="009B0EF7" w:rsidP="00294956">
      <w:pPr>
        <w:tabs>
          <w:tab w:val="center" w:pos="4819"/>
          <w:tab w:val="right" w:pos="9638"/>
        </w:tabs>
        <w:spacing w:line="360" w:lineRule="auto"/>
        <w:ind w:firstLine="510"/>
        <w:rPr>
          <w:rFonts w:ascii="Arial" w:eastAsia="Calibri" w:hAnsi="Arial" w:cs="Arial"/>
          <w:bCs/>
          <w:i/>
          <w:iCs/>
          <w:sz w:val="24"/>
          <w:szCs w:val="24"/>
          <w:lang w:eastAsia="en-US"/>
        </w:rPr>
      </w:pPr>
    </w:p>
    <w:p w:rsidR="009B0EF7" w:rsidRPr="009C431C" w:rsidRDefault="009B0EF7" w:rsidP="00294956">
      <w:pPr>
        <w:tabs>
          <w:tab w:val="center" w:pos="4819"/>
          <w:tab w:val="right" w:pos="9638"/>
        </w:tabs>
        <w:spacing w:line="360" w:lineRule="auto"/>
        <w:ind w:firstLine="510"/>
        <w:rPr>
          <w:rFonts w:ascii="Arial" w:eastAsia="Calibri" w:hAnsi="Arial" w:cs="Arial"/>
          <w:bCs/>
          <w:i/>
          <w:iCs/>
          <w:sz w:val="24"/>
          <w:szCs w:val="24"/>
          <w:lang w:eastAsia="en-US"/>
        </w:rPr>
      </w:pPr>
    </w:p>
    <w:p w:rsidR="00990853" w:rsidRDefault="00294956" w:rsidP="005F54FE">
      <w:pPr>
        <w:pStyle w:val="a9"/>
        <w:spacing w:before="0" w:line="360" w:lineRule="auto"/>
        <w:ind w:right="0" w:firstLine="567"/>
        <w:jc w:val="both"/>
        <w:rPr>
          <w:rFonts w:ascii="Arial" w:hAnsi="Arial" w:cs="Arial"/>
          <w:bCs/>
          <w:iCs/>
          <w:sz w:val="24"/>
          <w:szCs w:val="24"/>
          <w:lang w:val="ru-RU"/>
        </w:rPr>
        <w:sectPr w:rsidR="00990853" w:rsidSect="00990853">
          <w:headerReference w:type="even" r:id="rId16"/>
          <w:footerReference w:type="even" r:id="rId17"/>
          <w:headerReference w:type="first" r:id="rId18"/>
          <w:footerReference w:type="first" r:id="rId19"/>
          <w:footnotePr>
            <w:numRestart w:val="eachPage"/>
          </w:footnotePr>
          <w:pgSz w:w="11900" w:h="16820" w:code="9"/>
          <w:pgMar w:top="1134" w:right="748" w:bottom="1134" w:left="1077" w:header="720" w:footer="737" w:gutter="0"/>
          <w:cols w:space="60"/>
          <w:noEndnote/>
          <w:titlePg/>
          <w:docGrid w:linePitch="360"/>
        </w:sectPr>
      </w:pPr>
      <w:r w:rsidRPr="009C431C">
        <w:rPr>
          <w:rFonts w:ascii="Arial" w:hAnsi="Arial" w:cs="Arial"/>
          <w:bCs/>
          <w:iCs/>
          <w:sz w:val="24"/>
          <w:szCs w:val="24"/>
          <w:lang w:val="ru-RU"/>
        </w:rPr>
        <w:t>Исключительное право официального опубли</w:t>
      </w:r>
      <w:r w:rsidR="005F54FE">
        <w:rPr>
          <w:rFonts w:ascii="Arial" w:hAnsi="Arial" w:cs="Arial"/>
          <w:bCs/>
          <w:iCs/>
          <w:sz w:val="24"/>
          <w:szCs w:val="24"/>
          <w:lang w:val="ru-RU"/>
        </w:rPr>
        <w:t>кования настоящего стандарта на </w:t>
      </w:r>
      <w:r w:rsidRPr="009C431C">
        <w:rPr>
          <w:rFonts w:ascii="Arial" w:hAnsi="Arial" w:cs="Arial"/>
          <w:bCs/>
          <w:iCs/>
          <w:sz w:val="24"/>
          <w:szCs w:val="24"/>
          <w:lang w:val="ru-RU"/>
        </w:rPr>
        <w:t>территории указанных выше государств принадлежит национальным (государственным) органам по стандартизации этих государств</w:t>
      </w:r>
    </w:p>
    <w:p w:rsidR="00134B83" w:rsidRPr="009B0EF7" w:rsidRDefault="00134B83" w:rsidP="00134B83">
      <w:pPr>
        <w:pStyle w:val="a8"/>
        <w:pBdr>
          <w:bottom w:val="single" w:sz="24" w:space="1" w:color="auto"/>
        </w:pBdr>
        <w:spacing w:line="360" w:lineRule="auto"/>
        <w:rPr>
          <w:rFonts w:ascii="Arial" w:hAnsi="Arial" w:cs="Arial"/>
          <w:spacing w:val="80"/>
          <w:position w:val="-1"/>
          <w:sz w:val="32"/>
        </w:rPr>
      </w:pPr>
      <w:r w:rsidRPr="009B0EF7">
        <w:rPr>
          <w:rFonts w:ascii="Arial" w:hAnsi="Arial" w:cs="Arial"/>
          <w:spacing w:val="80"/>
          <w:position w:val="-1"/>
          <w:sz w:val="32"/>
        </w:rPr>
        <w:lastRenderedPageBreak/>
        <w:t>МЕЖГОСУДАРСТВЕННЫЙ СТАНДАРТ</w:t>
      </w:r>
    </w:p>
    <w:p w:rsidR="00134B83" w:rsidRPr="009C431C" w:rsidRDefault="00134B83" w:rsidP="00183683">
      <w:pPr>
        <w:rPr>
          <w:rFonts w:ascii="Arial" w:hAnsi="Arial" w:cs="Arial"/>
        </w:rPr>
      </w:pPr>
    </w:p>
    <w:p w:rsidR="00134B83" w:rsidRPr="009B0EF7" w:rsidRDefault="00D11F66" w:rsidP="00D11F66">
      <w:pPr>
        <w:pStyle w:val="7"/>
        <w:spacing w:before="0" w:after="0" w:line="360" w:lineRule="auto"/>
        <w:ind w:firstLine="0"/>
        <w:jc w:val="center"/>
        <w:rPr>
          <w:rFonts w:ascii="Arial" w:hAnsi="Arial" w:cs="Arial"/>
          <w:sz w:val="28"/>
        </w:rPr>
      </w:pPr>
      <w:r w:rsidRPr="009B0EF7">
        <w:rPr>
          <w:rFonts w:ascii="Arial" w:hAnsi="Arial" w:cs="Arial"/>
          <w:sz w:val="28"/>
        </w:rPr>
        <w:t>МОЛОКО И МОЛОЧНАЯ ПРОДУКЦИЯ</w:t>
      </w:r>
    </w:p>
    <w:p w:rsidR="00D11F66" w:rsidRPr="009B0EF7" w:rsidRDefault="00D11F66" w:rsidP="00D11F66">
      <w:pPr>
        <w:pStyle w:val="7"/>
        <w:spacing w:before="0" w:after="0" w:line="360" w:lineRule="auto"/>
        <w:ind w:firstLine="0"/>
        <w:jc w:val="center"/>
        <w:rPr>
          <w:rFonts w:ascii="Arial" w:hAnsi="Arial" w:cs="Arial"/>
          <w:bCs/>
          <w:sz w:val="28"/>
          <w:szCs w:val="28"/>
        </w:rPr>
      </w:pPr>
      <w:r w:rsidRPr="009B0EF7">
        <w:rPr>
          <w:rFonts w:ascii="Arial" w:hAnsi="Arial" w:cs="Arial"/>
          <w:bCs/>
          <w:sz w:val="28"/>
          <w:szCs w:val="28"/>
        </w:rPr>
        <w:t xml:space="preserve">Методы определения массы, объема </w:t>
      </w:r>
      <w:r w:rsidR="00487EA3" w:rsidRPr="009B0EF7">
        <w:rPr>
          <w:rFonts w:ascii="Arial" w:hAnsi="Arial" w:cs="Arial"/>
          <w:bCs/>
          <w:sz w:val="28"/>
          <w:szCs w:val="28"/>
        </w:rPr>
        <w:t>и температуры</w:t>
      </w:r>
    </w:p>
    <w:p w:rsidR="00491C6F" w:rsidRPr="009B0EF7" w:rsidRDefault="00491C6F" w:rsidP="00360C18">
      <w:pPr>
        <w:ind w:firstLine="0"/>
        <w:jc w:val="center"/>
        <w:rPr>
          <w:rFonts w:ascii="Arial" w:hAnsi="Arial" w:cs="Arial"/>
          <w:bCs/>
          <w:color w:val="000000" w:themeColor="text1"/>
          <w:sz w:val="24"/>
          <w:szCs w:val="24"/>
          <w:lang w:val="en-US"/>
        </w:rPr>
      </w:pPr>
      <w:r w:rsidRPr="009B0EF7">
        <w:rPr>
          <w:rFonts w:ascii="Arial" w:hAnsi="Arial" w:cs="Arial"/>
          <w:bCs/>
          <w:color w:val="000000" w:themeColor="text1"/>
          <w:sz w:val="24"/>
          <w:szCs w:val="24"/>
          <w:lang w:val="en-US"/>
        </w:rPr>
        <w:t>Milk and dairy products.</w:t>
      </w:r>
    </w:p>
    <w:p w:rsidR="00134B83" w:rsidRPr="009C431C" w:rsidRDefault="00491C6F" w:rsidP="00360C18">
      <w:pPr>
        <w:ind w:firstLine="0"/>
        <w:jc w:val="center"/>
        <w:rPr>
          <w:rFonts w:ascii="Arial" w:hAnsi="Arial" w:cs="Arial"/>
          <w:color w:val="000000" w:themeColor="text1"/>
          <w:sz w:val="24"/>
          <w:szCs w:val="24"/>
          <w:lang w:val="en-US"/>
        </w:rPr>
      </w:pPr>
      <w:r w:rsidRPr="009B0EF7">
        <w:rPr>
          <w:rFonts w:ascii="Arial" w:hAnsi="Arial" w:cs="Arial"/>
          <w:bCs/>
          <w:color w:val="000000" w:themeColor="text1"/>
          <w:sz w:val="24"/>
          <w:szCs w:val="24"/>
          <w:lang w:val="en-US"/>
        </w:rPr>
        <w:t>Methods for determining mass, volume and temperature</w:t>
      </w:r>
    </w:p>
    <w:p w:rsidR="00134B83" w:rsidRPr="009C431C" w:rsidRDefault="00134B83" w:rsidP="00134B83">
      <w:pPr>
        <w:pBdr>
          <w:bottom w:val="single" w:sz="18" w:space="1" w:color="auto"/>
        </w:pBdr>
        <w:ind w:firstLine="567"/>
        <w:rPr>
          <w:rFonts w:ascii="Arial" w:hAnsi="Arial" w:cs="Arial"/>
          <w:lang w:val="en-US"/>
        </w:rPr>
      </w:pPr>
    </w:p>
    <w:p w:rsidR="00134B83" w:rsidRPr="009C431C" w:rsidRDefault="00134B83" w:rsidP="00134B83">
      <w:pPr>
        <w:ind w:firstLine="5812"/>
        <w:rPr>
          <w:rFonts w:ascii="Arial" w:hAnsi="Arial" w:cs="Arial"/>
          <w:b/>
          <w:lang w:val="en-US"/>
        </w:rPr>
      </w:pPr>
    </w:p>
    <w:p w:rsidR="00134B83" w:rsidRPr="009C431C" w:rsidRDefault="00134B83" w:rsidP="00F864DB">
      <w:pPr>
        <w:ind w:firstLine="5812"/>
        <w:jc w:val="right"/>
        <w:rPr>
          <w:rFonts w:ascii="Arial" w:hAnsi="Arial" w:cs="Arial"/>
          <w:b/>
          <w:sz w:val="24"/>
          <w:szCs w:val="24"/>
        </w:rPr>
      </w:pPr>
      <w:r w:rsidRPr="009C431C">
        <w:rPr>
          <w:rFonts w:ascii="Arial" w:hAnsi="Arial" w:cs="Arial"/>
          <w:b/>
          <w:sz w:val="24"/>
          <w:szCs w:val="24"/>
        </w:rPr>
        <w:t>Дата введения</w:t>
      </w:r>
      <w:r w:rsidR="004F5BC6">
        <w:rPr>
          <w:rFonts w:ascii="Arial" w:hAnsi="Arial" w:cs="Arial"/>
          <w:b/>
          <w:sz w:val="24"/>
          <w:szCs w:val="24"/>
        </w:rPr>
        <w:t xml:space="preserve"> </w:t>
      </w:r>
      <w:r w:rsidR="009B0EF7" w:rsidRPr="009B0EF7">
        <w:rPr>
          <w:rFonts w:ascii="Arial" w:hAnsi="Arial" w:cs="Arial"/>
          <w:b/>
        </w:rPr>
        <w:t>—</w:t>
      </w:r>
      <w:r w:rsidR="009B0EF7" w:rsidRPr="009B0EF7">
        <w:rPr>
          <w:rFonts w:ascii="Arial" w:hAnsi="Arial" w:cs="Arial"/>
          <w:b/>
          <w:sz w:val="24"/>
          <w:szCs w:val="24"/>
        </w:rPr>
        <w:t xml:space="preserve">   </w:t>
      </w:r>
      <w:r w:rsidR="009B0EF7" w:rsidRPr="009B0EF7">
        <w:rPr>
          <w:rFonts w:ascii="Arial" w:hAnsi="Arial" w:cs="Arial"/>
          <w:b/>
        </w:rPr>
        <w:t>—</w:t>
      </w:r>
      <w:r w:rsidR="00B90808" w:rsidRPr="009B0EF7">
        <w:rPr>
          <w:rFonts w:ascii="Arial" w:hAnsi="Arial" w:cs="Arial"/>
          <w:b/>
          <w:sz w:val="24"/>
          <w:szCs w:val="24"/>
        </w:rPr>
        <w:t xml:space="preserve"> </w:t>
      </w:r>
      <w:r w:rsidR="009B0EF7" w:rsidRPr="009B0EF7">
        <w:rPr>
          <w:rFonts w:ascii="Arial" w:hAnsi="Arial" w:cs="Arial"/>
          <w:b/>
          <w:sz w:val="24"/>
          <w:szCs w:val="24"/>
        </w:rPr>
        <w:t xml:space="preserve">  </w:t>
      </w:r>
      <w:r w:rsidR="009B0EF7" w:rsidRPr="009B0EF7">
        <w:rPr>
          <w:rFonts w:ascii="Arial" w:hAnsi="Arial" w:cs="Arial"/>
          <w:b/>
        </w:rPr>
        <w:t>—</w:t>
      </w:r>
    </w:p>
    <w:p w:rsidR="00134B83" w:rsidRPr="009C431C" w:rsidRDefault="00134B83" w:rsidP="009B0EF7">
      <w:pPr>
        <w:spacing w:line="360" w:lineRule="auto"/>
        <w:rPr>
          <w:rFonts w:ascii="Arial" w:hAnsi="Arial" w:cs="Arial"/>
          <w:b/>
          <w:sz w:val="24"/>
          <w:szCs w:val="24"/>
        </w:rPr>
      </w:pPr>
    </w:p>
    <w:p w:rsidR="00134B83" w:rsidRDefault="00134B83" w:rsidP="004B574F">
      <w:pPr>
        <w:spacing w:line="360" w:lineRule="auto"/>
        <w:ind w:firstLine="567"/>
        <w:rPr>
          <w:rFonts w:ascii="Arial" w:hAnsi="Arial" w:cs="Arial"/>
          <w:b/>
          <w:sz w:val="28"/>
          <w:szCs w:val="28"/>
        </w:rPr>
      </w:pPr>
      <w:r w:rsidRPr="009C431C">
        <w:rPr>
          <w:rFonts w:ascii="Arial" w:hAnsi="Arial" w:cs="Arial"/>
          <w:b/>
          <w:sz w:val="28"/>
          <w:szCs w:val="28"/>
        </w:rPr>
        <w:t>1 Область применения</w:t>
      </w:r>
    </w:p>
    <w:p w:rsidR="00F9377E" w:rsidRDefault="0094214E" w:rsidP="004B574F">
      <w:pPr>
        <w:spacing w:line="360" w:lineRule="auto"/>
        <w:ind w:firstLine="567"/>
        <w:rPr>
          <w:rFonts w:ascii="Arial" w:hAnsi="Arial" w:cs="Arial"/>
          <w:sz w:val="24"/>
          <w:szCs w:val="24"/>
        </w:rPr>
      </w:pPr>
      <w:r w:rsidRPr="00B17218">
        <w:rPr>
          <w:rFonts w:ascii="Arial" w:hAnsi="Arial" w:cs="Arial"/>
          <w:sz w:val="24"/>
          <w:szCs w:val="24"/>
        </w:rPr>
        <w:t>Настоящий стандарт распространяется</w:t>
      </w:r>
      <w:r w:rsidR="00F9377E" w:rsidRPr="00B17218">
        <w:rPr>
          <w:rFonts w:ascii="Arial" w:hAnsi="Arial" w:cs="Arial"/>
          <w:sz w:val="24"/>
          <w:szCs w:val="24"/>
        </w:rPr>
        <w:t xml:space="preserve"> </w:t>
      </w:r>
      <w:r w:rsidRPr="00B17218">
        <w:rPr>
          <w:rFonts w:ascii="Arial" w:hAnsi="Arial" w:cs="Arial"/>
          <w:sz w:val="24"/>
          <w:szCs w:val="24"/>
        </w:rPr>
        <w:t>молоко</w:t>
      </w:r>
      <w:r w:rsidR="00F9377E" w:rsidRPr="00B17218">
        <w:rPr>
          <w:rFonts w:ascii="Arial" w:hAnsi="Arial" w:cs="Arial"/>
          <w:sz w:val="24"/>
          <w:szCs w:val="24"/>
        </w:rPr>
        <w:t xml:space="preserve"> и </w:t>
      </w:r>
      <w:r w:rsidR="0049336F" w:rsidRPr="00B17218">
        <w:rPr>
          <w:rFonts w:ascii="Arial" w:hAnsi="Arial" w:cs="Arial"/>
          <w:sz w:val="24"/>
          <w:szCs w:val="24"/>
        </w:rPr>
        <w:t xml:space="preserve">молочную продукцию, включая </w:t>
      </w:r>
      <w:bookmarkStart w:id="0" w:name="_Hlk195537381"/>
      <w:proofErr w:type="spellStart"/>
      <w:r w:rsidRPr="00B17218">
        <w:rPr>
          <w:rFonts w:ascii="Arial" w:hAnsi="Arial" w:cs="Arial"/>
          <w:sz w:val="24"/>
          <w:szCs w:val="24"/>
        </w:rPr>
        <w:t>молокосодержащие</w:t>
      </w:r>
      <w:proofErr w:type="spellEnd"/>
      <w:r w:rsidRPr="00B17218">
        <w:rPr>
          <w:rFonts w:ascii="Arial" w:hAnsi="Arial" w:cs="Arial"/>
          <w:sz w:val="24"/>
          <w:szCs w:val="24"/>
        </w:rPr>
        <w:t xml:space="preserve"> продукты, </w:t>
      </w:r>
      <w:proofErr w:type="spellStart"/>
      <w:r w:rsidR="009B0EF7" w:rsidRPr="00B17218">
        <w:rPr>
          <w:rFonts w:ascii="Arial" w:hAnsi="Arial" w:cs="Arial"/>
          <w:sz w:val="24"/>
          <w:szCs w:val="24"/>
        </w:rPr>
        <w:t>молокосодержащие</w:t>
      </w:r>
      <w:proofErr w:type="spellEnd"/>
      <w:r w:rsidR="009B0EF7" w:rsidRPr="00B17218">
        <w:rPr>
          <w:rFonts w:ascii="Arial" w:hAnsi="Arial" w:cs="Arial"/>
          <w:sz w:val="24"/>
          <w:szCs w:val="24"/>
        </w:rPr>
        <w:t xml:space="preserve"> продукты с </w:t>
      </w:r>
      <w:r w:rsidR="00F9377E" w:rsidRPr="00B17218">
        <w:rPr>
          <w:rFonts w:ascii="Arial" w:hAnsi="Arial" w:cs="Arial"/>
          <w:sz w:val="24"/>
          <w:szCs w:val="24"/>
        </w:rPr>
        <w:t>заменителем молочного жира</w:t>
      </w:r>
      <w:bookmarkEnd w:id="0"/>
      <w:r w:rsidR="00F9377E" w:rsidRPr="00B17218">
        <w:rPr>
          <w:rFonts w:ascii="Arial" w:hAnsi="Arial" w:cs="Arial"/>
          <w:sz w:val="24"/>
          <w:szCs w:val="24"/>
        </w:rPr>
        <w:t xml:space="preserve">, </w:t>
      </w:r>
      <w:r w:rsidR="0049336F" w:rsidRPr="00B17218">
        <w:rPr>
          <w:rFonts w:ascii="Arial" w:hAnsi="Arial" w:cs="Arial"/>
          <w:sz w:val="24"/>
          <w:szCs w:val="24"/>
        </w:rPr>
        <w:t>кроме</w:t>
      </w:r>
      <w:r w:rsidR="00B80E54" w:rsidRPr="00B17218">
        <w:rPr>
          <w:rFonts w:ascii="Arial" w:hAnsi="Arial" w:cs="Arial"/>
          <w:sz w:val="24"/>
          <w:szCs w:val="24"/>
        </w:rPr>
        <w:t xml:space="preserve"> консе</w:t>
      </w:r>
      <w:r w:rsidR="00A775B7" w:rsidRPr="00B17218">
        <w:rPr>
          <w:rFonts w:ascii="Arial" w:hAnsi="Arial" w:cs="Arial"/>
          <w:sz w:val="24"/>
          <w:szCs w:val="24"/>
        </w:rPr>
        <w:t xml:space="preserve">рвов молочных, молочных составных, </w:t>
      </w:r>
      <w:proofErr w:type="spellStart"/>
      <w:r w:rsidR="00A775B7" w:rsidRPr="00B17218">
        <w:rPr>
          <w:rFonts w:ascii="Arial" w:hAnsi="Arial" w:cs="Arial"/>
          <w:sz w:val="24"/>
          <w:szCs w:val="24"/>
        </w:rPr>
        <w:t>молокосодержащих</w:t>
      </w:r>
      <w:proofErr w:type="spellEnd"/>
      <w:r w:rsidR="00A775B7" w:rsidRPr="00B17218">
        <w:rPr>
          <w:rFonts w:ascii="Arial" w:hAnsi="Arial" w:cs="Arial"/>
          <w:sz w:val="24"/>
          <w:szCs w:val="24"/>
        </w:rPr>
        <w:t>, в том числе с заменителем молочного жир</w:t>
      </w:r>
      <w:r w:rsidR="00F414C0" w:rsidRPr="00B17218">
        <w:rPr>
          <w:rFonts w:ascii="Arial" w:hAnsi="Arial" w:cs="Arial"/>
          <w:sz w:val="24"/>
          <w:szCs w:val="24"/>
        </w:rPr>
        <w:t>а</w:t>
      </w:r>
      <w:r w:rsidR="0049336F" w:rsidRPr="00B17218">
        <w:rPr>
          <w:rFonts w:ascii="Arial" w:hAnsi="Arial" w:cs="Arial"/>
          <w:sz w:val="24"/>
          <w:szCs w:val="24"/>
        </w:rPr>
        <w:t xml:space="preserve"> </w:t>
      </w:r>
      <w:r w:rsidR="00F8788F" w:rsidRPr="00B17218">
        <w:rPr>
          <w:rFonts w:ascii="Arial" w:hAnsi="Arial" w:cs="Arial"/>
          <w:sz w:val="24"/>
          <w:szCs w:val="24"/>
        </w:rPr>
        <w:t xml:space="preserve">(далее продукт) </w:t>
      </w:r>
      <w:r w:rsidR="009B0EF7" w:rsidRPr="00B17218">
        <w:rPr>
          <w:rFonts w:ascii="Arial" w:hAnsi="Arial" w:cs="Arial"/>
          <w:sz w:val="24"/>
          <w:szCs w:val="24"/>
        </w:rPr>
        <w:t>и </w:t>
      </w:r>
      <w:r w:rsidR="00F9377E" w:rsidRPr="00B17218">
        <w:rPr>
          <w:rFonts w:ascii="Arial" w:hAnsi="Arial" w:cs="Arial"/>
          <w:sz w:val="24"/>
          <w:szCs w:val="24"/>
        </w:rPr>
        <w:t>устанавливает методы определения массы, объема и температуры.</w:t>
      </w:r>
    </w:p>
    <w:p w:rsidR="004E6AA5" w:rsidRPr="00B17218" w:rsidRDefault="004E6AA5" w:rsidP="004B574F">
      <w:pPr>
        <w:spacing w:line="360" w:lineRule="auto"/>
        <w:ind w:firstLine="567"/>
        <w:rPr>
          <w:rFonts w:ascii="Arial" w:hAnsi="Arial" w:cs="Arial"/>
          <w:sz w:val="24"/>
          <w:szCs w:val="24"/>
        </w:rPr>
      </w:pPr>
      <w:r w:rsidRPr="00B47E2D">
        <w:rPr>
          <w:rFonts w:ascii="Arial" w:hAnsi="Arial" w:cs="Arial"/>
          <w:sz w:val="24"/>
          <w:szCs w:val="24"/>
        </w:rPr>
        <w:t>Настоящий стандарт не распространяется на сырое молоко</w:t>
      </w:r>
      <w:r>
        <w:rPr>
          <w:rFonts w:ascii="Arial" w:hAnsi="Arial" w:cs="Arial"/>
          <w:sz w:val="24"/>
          <w:szCs w:val="24"/>
        </w:rPr>
        <w:t>.</w:t>
      </w:r>
    </w:p>
    <w:p w:rsidR="00D6058C" w:rsidRPr="00B17218" w:rsidRDefault="00D6058C" w:rsidP="004B574F">
      <w:pPr>
        <w:spacing w:line="360" w:lineRule="auto"/>
        <w:ind w:firstLine="567"/>
        <w:rPr>
          <w:rFonts w:ascii="Arial" w:hAnsi="Arial" w:cs="Arial"/>
          <w:sz w:val="24"/>
          <w:szCs w:val="24"/>
        </w:rPr>
      </w:pPr>
    </w:p>
    <w:p w:rsidR="00134B83" w:rsidRPr="00B17218" w:rsidRDefault="00134B83" w:rsidP="004B574F">
      <w:pPr>
        <w:spacing w:line="360" w:lineRule="auto"/>
        <w:ind w:firstLine="567"/>
        <w:rPr>
          <w:rFonts w:ascii="Arial" w:hAnsi="Arial" w:cs="Arial"/>
          <w:b/>
          <w:sz w:val="28"/>
          <w:szCs w:val="28"/>
        </w:rPr>
      </w:pPr>
      <w:r w:rsidRPr="00B17218">
        <w:rPr>
          <w:rFonts w:ascii="Arial" w:hAnsi="Arial" w:cs="Arial"/>
          <w:b/>
          <w:sz w:val="28"/>
          <w:szCs w:val="28"/>
        </w:rPr>
        <w:t>2 Нормативные ссылки</w:t>
      </w:r>
    </w:p>
    <w:p w:rsidR="00F8788F" w:rsidRPr="00B17218" w:rsidRDefault="00134B83" w:rsidP="00F8788F">
      <w:pPr>
        <w:spacing w:line="360" w:lineRule="auto"/>
        <w:ind w:firstLine="567"/>
        <w:rPr>
          <w:rFonts w:ascii="Arial" w:hAnsi="Arial" w:cs="Arial"/>
          <w:sz w:val="24"/>
          <w:szCs w:val="24"/>
        </w:rPr>
      </w:pPr>
      <w:r w:rsidRPr="00B17218">
        <w:rPr>
          <w:rFonts w:ascii="Arial" w:hAnsi="Arial" w:cs="Arial"/>
          <w:sz w:val="24"/>
          <w:szCs w:val="24"/>
        </w:rPr>
        <w:t xml:space="preserve">В настоящем стандарте использованы нормативные ссылки на следующие </w:t>
      </w:r>
      <w:r w:rsidR="00D14220" w:rsidRPr="00B17218">
        <w:rPr>
          <w:rFonts w:ascii="Arial" w:hAnsi="Arial" w:cs="Arial"/>
          <w:sz w:val="24"/>
          <w:szCs w:val="24"/>
        </w:rPr>
        <w:t xml:space="preserve">межгосударственные </w:t>
      </w:r>
      <w:r w:rsidRPr="00B17218">
        <w:rPr>
          <w:rFonts w:ascii="Arial" w:hAnsi="Arial" w:cs="Arial"/>
          <w:sz w:val="24"/>
          <w:szCs w:val="24"/>
        </w:rPr>
        <w:t xml:space="preserve">стандарты: </w:t>
      </w:r>
    </w:p>
    <w:p w:rsidR="00C7731E" w:rsidRPr="00B17218" w:rsidRDefault="00C7731E" w:rsidP="004B574F">
      <w:pPr>
        <w:pStyle w:val="30"/>
        <w:spacing w:line="360" w:lineRule="auto"/>
        <w:rPr>
          <w:rFonts w:ascii="Arial" w:hAnsi="Arial" w:cs="Arial"/>
          <w:sz w:val="24"/>
          <w:szCs w:val="24"/>
        </w:rPr>
      </w:pPr>
      <w:r w:rsidRPr="00B17218">
        <w:rPr>
          <w:rFonts w:ascii="Arial" w:hAnsi="Arial" w:cs="Arial"/>
          <w:sz w:val="24"/>
          <w:szCs w:val="24"/>
        </w:rPr>
        <w:t>ГОСТ 8.579</w:t>
      </w:r>
      <w:r w:rsidR="00532B89" w:rsidRPr="00B17218">
        <w:rPr>
          <w:rFonts w:ascii="Arial" w:hAnsi="Arial" w:cs="Arial"/>
          <w:sz w:val="24"/>
          <w:szCs w:val="24"/>
        </w:rPr>
        <w:t xml:space="preserve"> </w:t>
      </w:r>
      <w:r w:rsidRPr="00B17218">
        <w:rPr>
          <w:rFonts w:ascii="Arial" w:hAnsi="Arial" w:cs="Arial"/>
          <w:sz w:val="24"/>
          <w:szCs w:val="24"/>
        </w:rPr>
        <w:t xml:space="preserve">Государственная система обеспечения единства измерений. Требования к количеству фасованных товаров при их производстве, </w:t>
      </w:r>
      <w:proofErr w:type="spellStart"/>
      <w:r w:rsidRPr="00B17218">
        <w:rPr>
          <w:rFonts w:ascii="Arial" w:hAnsi="Arial" w:cs="Arial"/>
          <w:sz w:val="24"/>
          <w:szCs w:val="24"/>
        </w:rPr>
        <w:t>фасовании</w:t>
      </w:r>
      <w:proofErr w:type="spellEnd"/>
      <w:r w:rsidRPr="00B17218">
        <w:rPr>
          <w:rFonts w:ascii="Arial" w:hAnsi="Arial" w:cs="Arial"/>
          <w:sz w:val="24"/>
          <w:szCs w:val="24"/>
        </w:rPr>
        <w:t>, продаже и импорте</w:t>
      </w:r>
    </w:p>
    <w:p w:rsidR="00F8788F" w:rsidRPr="00B17218" w:rsidRDefault="00F8788F" w:rsidP="00F8788F">
      <w:pPr>
        <w:pStyle w:val="30"/>
        <w:spacing w:line="360" w:lineRule="auto"/>
        <w:rPr>
          <w:rFonts w:ascii="Arial" w:hAnsi="Arial" w:cs="Arial"/>
          <w:b/>
          <w:sz w:val="24"/>
          <w:szCs w:val="24"/>
        </w:rPr>
      </w:pPr>
      <w:r w:rsidRPr="00B17218">
        <w:rPr>
          <w:rFonts w:ascii="Arial" w:hAnsi="Arial" w:cs="Arial"/>
          <w:sz w:val="24"/>
          <w:szCs w:val="24"/>
        </w:rPr>
        <w:t>ГОСТ 12.1.004 Система стандарт</w:t>
      </w:r>
      <w:r w:rsidR="005A61AD" w:rsidRPr="00B17218">
        <w:rPr>
          <w:rFonts w:ascii="Arial" w:hAnsi="Arial" w:cs="Arial"/>
          <w:sz w:val="24"/>
          <w:szCs w:val="24"/>
        </w:rPr>
        <w:t>ов безопасности труда. Пожарная </w:t>
      </w:r>
      <w:r w:rsidRPr="00B17218">
        <w:rPr>
          <w:rFonts w:ascii="Arial" w:hAnsi="Arial" w:cs="Arial"/>
          <w:sz w:val="24"/>
          <w:szCs w:val="24"/>
        </w:rPr>
        <w:t>безопасность. Общие требования</w:t>
      </w:r>
    </w:p>
    <w:p w:rsidR="00F8788F" w:rsidRPr="00B17218" w:rsidRDefault="00F8788F" w:rsidP="00F8788F">
      <w:pPr>
        <w:spacing w:line="360" w:lineRule="auto"/>
        <w:ind w:firstLine="567"/>
        <w:rPr>
          <w:rFonts w:ascii="Arial" w:hAnsi="Arial" w:cs="Arial"/>
          <w:sz w:val="24"/>
          <w:szCs w:val="24"/>
        </w:rPr>
      </w:pPr>
      <w:r w:rsidRPr="00B17218">
        <w:rPr>
          <w:rFonts w:ascii="Arial" w:hAnsi="Arial" w:cs="Arial"/>
          <w:sz w:val="24"/>
          <w:szCs w:val="24"/>
        </w:rPr>
        <w:t>ГОСТ 12.1.005 Система стандартов безопасности труда. Общие санитарно-гигиенические требования к воздуху рабочей зоны</w:t>
      </w:r>
    </w:p>
    <w:p w:rsidR="003D143A" w:rsidRPr="00B17218" w:rsidRDefault="003D143A" w:rsidP="003D143A">
      <w:pPr>
        <w:spacing w:line="360" w:lineRule="auto"/>
        <w:ind w:firstLine="567"/>
        <w:rPr>
          <w:rFonts w:ascii="Arial" w:hAnsi="Arial" w:cs="Arial"/>
          <w:sz w:val="24"/>
          <w:szCs w:val="24"/>
        </w:rPr>
      </w:pPr>
      <w:r w:rsidRPr="00B17218">
        <w:rPr>
          <w:rFonts w:ascii="Arial" w:hAnsi="Arial" w:cs="Arial"/>
          <w:sz w:val="24"/>
          <w:szCs w:val="24"/>
        </w:rPr>
        <w:t>ГОСТ 12.1.019 Система стандартов безопасности труда. Электробезопасность. Общие требования и номенклатура видов защиты</w:t>
      </w:r>
    </w:p>
    <w:p w:rsidR="0049336F" w:rsidRPr="00B17218" w:rsidRDefault="0049336F" w:rsidP="0049336F">
      <w:pPr>
        <w:spacing w:line="360" w:lineRule="auto"/>
        <w:ind w:firstLine="567"/>
        <w:rPr>
          <w:rFonts w:ascii="Arial" w:hAnsi="Arial" w:cs="Arial"/>
          <w:sz w:val="24"/>
          <w:szCs w:val="24"/>
        </w:rPr>
      </w:pPr>
      <w:r w:rsidRPr="00B17218">
        <w:rPr>
          <w:rFonts w:ascii="Arial" w:hAnsi="Arial" w:cs="Arial"/>
          <w:sz w:val="24"/>
          <w:szCs w:val="24"/>
        </w:rPr>
        <w:t xml:space="preserve">ГОСТ 12.4.009 Система стандартов безопасности труда. Пожарная техника для защиты объектов. Основные виды. Размещение и обслуживание </w:t>
      </w:r>
    </w:p>
    <w:p w:rsidR="0049336F" w:rsidRPr="00B17218" w:rsidRDefault="0049336F" w:rsidP="0049336F">
      <w:pPr>
        <w:spacing w:line="360" w:lineRule="auto"/>
        <w:ind w:firstLine="567"/>
        <w:rPr>
          <w:rFonts w:ascii="Arial" w:hAnsi="Arial" w:cs="Arial"/>
          <w:sz w:val="24"/>
          <w:szCs w:val="24"/>
        </w:rPr>
      </w:pPr>
      <w:r w:rsidRPr="00B17218">
        <w:rPr>
          <w:rFonts w:ascii="Arial" w:hAnsi="Arial" w:cs="Arial"/>
          <w:sz w:val="24"/>
          <w:szCs w:val="24"/>
        </w:rPr>
        <w:t>ГОСТ 12.4.021 Система стандартов безопасности труда. Системы</w:t>
      </w:r>
      <w:r w:rsidR="00487EA3" w:rsidRPr="00B17218">
        <w:rPr>
          <w:rFonts w:ascii="Arial" w:hAnsi="Arial" w:cs="Arial"/>
          <w:sz w:val="24"/>
          <w:szCs w:val="24"/>
        </w:rPr>
        <w:t> </w:t>
      </w:r>
      <w:r w:rsidRPr="00B17218">
        <w:rPr>
          <w:rFonts w:ascii="Arial" w:hAnsi="Arial" w:cs="Arial"/>
          <w:sz w:val="24"/>
          <w:szCs w:val="24"/>
        </w:rPr>
        <w:t>вентиляционные. Общие требования</w:t>
      </w:r>
    </w:p>
    <w:p w:rsidR="00382DD4" w:rsidRPr="00B17218" w:rsidRDefault="00382DD4" w:rsidP="004B574F">
      <w:pPr>
        <w:spacing w:line="360" w:lineRule="auto"/>
        <w:ind w:firstLine="567"/>
        <w:rPr>
          <w:rFonts w:ascii="Arial" w:hAnsi="Arial" w:cs="Arial"/>
          <w:sz w:val="24"/>
          <w:szCs w:val="24"/>
        </w:rPr>
      </w:pPr>
      <w:r w:rsidRPr="00B17218">
        <w:rPr>
          <w:rFonts w:ascii="Arial" w:hAnsi="Arial" w:cs="Arial"/>
          <w:sz w:val="24"/>
          <w:szCs w:val="24"/>
        </w:rPr>
        <w:t>ГОСТ 1770 (ИСО 1042</w:t>
      </w:r>
      <w:r w:rsidR="00DF40A9" w:rsidRPr="00B17218">
        <w:rPr>
          <w:rFonts w:ascii="Arial" w:hAnsi="Arial" w:cs="Arial"/>
          <w:sz w:val="24"/>
          <w:szCs w:val="24"/>
        </w:rPr>
        <w:t>-</w:t>
      </w:r>
      <w:r w:rsidRPr="00B17218">
        <w:rPr>
          <w:rFonts w:ascii="Arial" w:hAnsi="Arial" w:cs="Arial"/>
          <w:sz w:val="24"/>
          <w:szCs w:val="24"/>
        </w:rPr>
        <w:t>83, ИСО 4788</w:t>
      </w:r>
      <w:r w:rsidR="00DF40A9" w:rsidRPr="00B17218">
        <w:rPr>
          <w:rFonts w:ascii="Arial" w:hAnsi="Arial" w:cs="Arial"/>
          <w:sz w:val="24"/>
          <w:szCs w:val="24"/>
        </w:rPr>
        <w:t>-</w:t>
      </w:r>
      <w:r w:rsidRPr="00B17218">
        <w:rPr>
          <w:rFonts w:ascii="Arial" w:hAnsi="Arial" w:cs="Arial"/>
          <w:sz w:val="24"/>
          <w:szCs w:val="24"/>
        </w:rPr>
        <w:t xml:space="preserve">80) Посуда мерная лабораторная стеклянная. </w:t>
      </w:r>
      <w:r w:rsidRPr="00B17218">
        <w:rPr>
          <w:rFonts w:ascii="Arial" w:hAnsi="Arial" w:cs="Arial"/>
          <w:sz w:val="24"/>
          <w:szCs w:val="24"/>
        </w:rPr>
        <w:lastRenderedPageBreak/>
        <w:t>Цилиндры, мензурки, колбы, пробирки. Общие технические условия</w:t>
      </w:r>
    </w:p>
    <w:p w:rsidR="002D1111" w:rsidRPr="00B17218" w:rsidRDefault="002D1111" w:rsidP="002D1111">
      <w:pPr>
        <w:spacing w:line="360" w:lineRule="auto"/>
        <w:ind w:firstLine="567"/>
        <w:rPr>
          <w:rFonts w:ascii="Arial" w:hAnsi="Arial" w:cs="Arial"/>
          <w:sz w:val="24"/>
          <w:szCs w:val="24"/>
        </w:rPr>
      </w:pPr>
      <w:bookmarkStart w:id="1" w:name="_Hlk195716458"/>
      <w:r w:rsidRPr="00B17218">
        <w:rPr>
          <w:rFonts w:ascii="Arial" w:hAnsi="Arial" w:cs="Arial"/>
          <w:sz w:val="24"/>
          <w:szCs w:val="24"/>
        </w:rPr>
        <w:t>ГОСТ 3625 Молоко и молочные продукты. Методы определения плотности</w:t>
      </w:r>
      <w:r w:rsidR="003A7472">
        <w:rPr>
          <w:rStyle w:val="af0"/>
          <w:rFonts w:ascii="Arial" w:hAnsi="Arial" w:cs="Arial"/>
          <w:sz w:val="24"/>
          <w:szCs w:val="24"/>
        </w:rPr>
        <w:footnoteReference w:id="1"/>
      </w:r>
      <w:r w:rsidR="005A6B5E" w:rsidRPr="00B17218">
        <w:rPr>
          <w:rFonts w:ascii="Arial" w:hAnsi="Arial" w:cs="Arial"/>
          <w:sz w:val="24"/>
          <w:szCs w:val="24"/>
        </w:rPr>
        <w:t xml:space="preserve"> </w:t>
      </w:r>
    </w:p>
    <w:p w:rsidR="00B62768" w:rsidRDefault="00B62768" w:rsidP="002D1111">
      <w:pPr>
        <w:spacing w:line="360" w:lineRule="auto"/>
        <w:ind w:firstLine="567"/>
        <w:rPr>
          <w:rFonts w:ascii="Arial" w:hAnsi="Arial" w:cs="Arial"/>
          <w:sz w:val="24"/>
          <w:szCs w:val="24"/>
        </w:rPr>
      </w:pPr>
      <w:r w:rsidRPr="00B17218">
        <w:rPr>
          <w:rFonts w:ascii="Arial" w:hAnsi="Arial" w:cs="Arial"/>
          <w:sz w:val="24"/>
          <w:szCs w:val="24"/>
        </w:rPr>
        <w:t xml:space="preserve">ГОСТ 5962 </w:t>
      </w:r>
      <w:bookmarkEnd w:id="1"/>
      <w:r w:rsidRPr="00B17218">
        <w:rPr>
          <w:rFonts w:ascii="Arial" w:hAnsi="Arial" w:cs="Arial"/>
          <w:sz w:val="24"/>
          <w:szCs w:val="24"/>
        </w:rPr>
        <w:t>Спирт этиловый ректификованный из пищевого сырья. Техническ</w:t>
      </w:r>
      <w:r w:rsidR="00487EA3" w:rsidRPr="00B17218">
        <w:rPr>
          <w:rFonts w:ascii="Arial" w:hAnsi="Arial" w:cs="Arial"/>
          <w:sz w:val="24"/>
          <w:szCs w:val="24"/>
        </w:rPr>
        <w:t>ие </w:t>
      </w:r>
      <w:r w:rsidRPr="00B17218">
        <w:rPr>
          <w:rFonts w:ascii="Arial" w:hAnsi="Arial" w:cs="Arial"/>
          <w:sz w:val="24"/>
          <w:szCs w:val="24"/>
        </w:rPr>
        <w:t>условия</w:t>
      </w:r>
    </w:p>
    <w:p w:rsidR="003A7472" w:rsidRDefault="003A7472" w:rsidP="002D1111">
      <w:pPr>
        <w:spacing w:line="360" w:lineRule="auto"/>
        <w:ind w:firstLine="567"/>
        <w:rPr>
          <w:rFonts w:ascii="Arial" w:hAnsi="Arial" w:cs="Arial"/>
          <w:sz w:val="24"/>
          <w:szCs w:val="24"/>
        </w:rPr>
      </w:pPr>
      <w:r w:rsidRPr="00152A3F">
        <w:rPr>
          <w:rFonts w:ascii="Arial" w:hAnsi="Arial" w:cs="Arial"/>
          <w:sz w:val="24"/>
          <w:szCs w:val="24"/>
        </w:rPr>
        <w:t>ГОСТ 9412 Марля медицинская. Общие технические условия</w:t>
      </w:r>
    </w:p>
    <w:p w:rsidR="003A7472" w:rsidRPr="00B17218" w:rsidRDefault="003A7472" w:rsidP="002D1111">
      <w:pPr>
        <w:spacing w:line="360" w:lineRule="auto"/>
        <w:ind w:firstLine="567"/>
        <w:rPr>
          <w:rFonts w:ascii="Arial" w:hAnsi="Arial" w:cs="Arial"/>
          <w:sz w:val="24"/>
          <w:szCs w:val="24"/>
        </w:rPr>
      </w:pPr>
      <w:r w:rsidRPr="00152A3F">
        <w:rPr>
          <w:rFonts w:ascii="Arial" w:hAnsi="Arial" w:cs="Arial"/>
          <w:sz w:val="24"/>
          <w:szCs w:val="24"/>
        </w:rPr>
        <w:t>ГОСТ 11109 Марля хлопчатобумажная бытовая. Общие технические условия</w:t>
      </w:r>
    </w:p>
    <w:p w:rsidR="002E2A4A" w:rsidRPr="00B17218" w:rsidRDefault="002E2A4A" w:rsidP="004B574F">
      <w:pPr>
        <w:spacing w:line="360" w:lineRule="auto"/>
        <w:ind w:firstLine="567"/>
        <w:rPr>
          <w:rFonts w:ascii="Arial" w:hAnsi="Arial" w:cs="Arial"/>
          <w:sz w:val="24"/>
          <w:szCs w:val="24"/>
        </w:rPr>
      </w:pPr>
      <w:r w:rsidRPr="00B17218">
        <w:rPr>
          <w:rFonts w:ascii="Arial" w:hAnsi="Arial" w:cs="Arial"/>
          <w:sz w:val="24"/>
          <w:szCs w:val="24"/>
        </w:rPr>
        <w:t xml:space="preserve">ГОСТ 17527 Упаковка. Термины и определения </w:t>
      </w:r>
    </w:p>
    <w:p w:rsidR="007B6E1E" w:rsidRPr="00B17218" w:rsidRDefault="007B6E1E" w:rsidP="004B574F">
      <w:pPr>
        <w:spacing w:line="360" w:lineRule="auto"/>
        <w:ind w:firstLine="567"/>
        <w:rPr>
          <w:rFonts w:ascii="Arial" w:hAnsi="Arial" w:cs="Arial"/>
          <w:sz w:val="24"/>
          <w:szCs w:val="24"/>
        </w:rPr>
      </w:pPr>
      <w:r w:rsidRPr="00B17218">
        <w:rPr>
          <w:rFonts w:ascii="Arial" w:hAnsi="Arial" w:cs="Arial"/>
          <w:sz w:val="24"/>
          <w:szCs w:val="24"/>
        </w:rPr>
        <w:t xml:space="preserve">ГОСТ 26809.1 Молоко и молочная продукция. Правила приемки, методы отбора и подготовка проб к анализу. Часть 1. Молоко, молочные, молочные составные и </w:t>
      </w:r>
      <w:proofErr w:type="spellStart"/>
      <w:r w:rsidRPr="00B17218">
        <w:rPr>
          <w:rFonts w:ascii="Arial" w:hAnsi="Arial" w:cs="Arial"/>
          <w:sz w:val="24"/>
          <w:szCs w:val="24"/>
        </w:rPr>
        <w:t>молокосодержащие</w:t>
      </w:r>
      <w:proofErr w:type="spellEnd"/>
      <w:r w:rsidRPr="00B17218">
        <w:rPr>
          <w:rFonts w:ascii="Arial" w:hAnsi="Arial" w:cs="Arial"/>
          <w:sz w:val="24"/>
          <w:szCs w:val="24"/>
        </w:rPr>
        <w:t xml:space="preserve"> продукты</w:t>
      </w:r>
    </w:p>
    <w:p w:rsidR="00DF40A9" w:rsidRPr="00B17218" w:rsidRDefault="00DF40A9" w:rsidP="004B574F">
      <w:pPr>
        <w:spacing w:line="360" w:lineRule="auto"/>
        <w:ind w:firstLine="567"/>
        <w:rPr>
          <w:rFonts w:ascii="Arial" w:hAnsi="Arial" w:cs="Arial"/>
          <w:sz w:val="24"/>
          <w:szCs w:val="24"/>
          <w:shd w:val="clear" w:color="auto" w:fill="FFFFFF"/>
        </w:rPr>
      </w:pPr>
      <w:r w:rsidRPr="00B17218">
        <w:rPr>
          <w:rFonts w:ascii="Arial" w:hAnsi="Arial" w:cs="Arial"/>
          <w:sz w:val="24"/>
          <w:szCs w:val="24"/>
          <w:shd w:val="clear" w:color="auto" w:fill="FFFFFF"/>
        </w:rPr>
        <w:t>ГОСТ 26809.2 Молоко и молочная продукция. Правила приемки, методы отбора и подготовка проб к анализу. Часть 2. Масло из коровьего молока, спреды, сыры и сырные продукты, плавленые сыры и плавленые сырные продукты</w:t>
      </w:r>
    </w:p>
    <w:p w:rsidR="005361E1" w:rsidRDefault="005361E1" w:rsidP="004B574F">
      <w:pPr>
        <w:spacing w:line="360" w:lineRule="auto"/>
        <w:ind w:firstLine="567"/>
        <w:rPr>
          <w:rFonts w:ascii="Arial" w:hAnsi="Arial" w:cs="Arial"/>
          <w:sz w:val="24"/>
          <w:szCs w:val="24"/>
        </w:rPr>
      </w:pPr>
      <w:r w:rsidRPr="00B17218">
        <w:rPr>
          <w:rFonts w:ascii="Arial" w:hAnsi="Arial" w:cs="Arial"/>
          <w:sz w:val="24"/>
          <w:szCs w:val="24"/>
        </w:rPr>
        <w:t>ГОСТ 28498 Термометры жидкостные стеклянные. Общие технические требования. Методы испытаний</w:t>
      </w:r>
    </w:p>
    <w:p w:rsidR="00BC5140" w:rsidRDefault="00BC5140" w:rsidP="004B574F">
      <w:pPr>
        <w:spacing w:line="360" w:lineRule="auto"/>
        <w:ind w:firstLine="567"/>
        <w:rPr>
          <w:rFonts w:ascii="Arial" w:hAnsi="Arial" w:cs="Arial"/>
          <w:sz w:val="24"/>
          <w:szCs w:val="24"/>
        </w:rPr>
      </w:pPr>
      <w:r w:rsidRPr="00B17218">
        <w:rPr>
          <w:rFonts w:ascii="Arial" w:hAnsi="Arial" w:cs="Arial"/>
          <w:sz w:val="24"/>
          <w:szCs w:val="24"/>
        </w:rPr>
        <w:t>ГОСТ ISO 707 Молоко и молочные продукты. Руководство по отбору проб</w:t>
      </w:r>
      <w:r>
        <w:rPr>
          <w:rStyle w:val="af0"/>
          <w:rFonts w:ascii="Arial" w:hAnsi="Arial" w:cs="Arial"/>
          <w:sz w:val="24"/>
          <w:szCs w:val="24"/>
        </w:rPr>
        <w:footnoteReference w:id="2"/>
      </w:r>
    </w:p>
    <w:p w:rsidR="00BC5140" w:rsidRPr="00B17218" w:rsidRDefault="00BC5140" w:rsidP="004B574F">
      <w:pPr>
        <w:spacing w:line="360" w:lineRule="auto"/>
        <w:ind w:firstLine="567"/>
        <w:rPr>
          <w:rFonts w:ascii="Arial" w:hAnsi="Arial" w:cs="Arial"/>
          <w:sz w:val="24"/>
          <w:szCs w:val="24"/>
        </w:rPr>
      </w:pPr>
      <w:r w:rsidRPr="00BC5140">
        <w:rPr>
          <w:rFonts w:ascii="Arial" w:hAnsi="Arial" w:cs="Arial"/>
          <w:sz w:val="24"/>
          <w:szCs w:val="24"/>
        </w:rPr>
        <w:t xml:space="preserve">ГОСТ ИСО 5725-1 Точность (правильность и </w:t>
      </w:r>
      <w:proofErr w:type="spellStart"/>
      <w:r w:rsidRPr="00BC5140">
        <w:rPr>
          <w:rFonts w:ascii="Arial" w:hAnsi="Arial" w:cs="Arial"/>
          <w:sz w:val="24"/>
          <w:szCs w:val="24"/>
        </w:rPr>
        <w:t>прецизионность</w:t>
      </w:r>
      <w:proofErr w:type="spellEnd"/>
      <w:r w:rsidRPr="00BC5140">
        <w:rPr>
          <w:rFonts w:ascii="Arial" w:hAnsi="Arial" w:cs="Arial"/>
          <w:sz w:val="24"/>
          <w:szCs w:val="24"/>
        </w:rPr>
        <w:t>) методов и результатов измерений. Часть 1. Основные положения и определения</w:t>
      </w:r>
      <w:r>
        <w:rPr>
          <w:rStyle w:val="af0"/>
          <w:rFonts w:ascii="Arial" w:hAnsi="Arial" w:cs="Arial"/>
          <w:sz w:val="24"/>
          <w:szCs w:val="24"/>
        </w:rPr>
        <w:footnoteReference w:id="3"/>
      </w:r>
    </w:p>
    <w:p w:rsidR="0075001C" w:rsidRPr="00B17218" w:rsidRDefault="0075001C" w:rsidP="004B574F">
      <w:pPr>
        <w:spacing w:line="360" w:lineRule="auto"/>
        <w:ind w:firstLine="567"/>
        <w:rPr>
          <w:rFonts w:ascii="Arial" w:hAnsi="Arial" w:cs="Arial"/>
          <w:sz w:val="24"/>
          <w:szCs w:val="24"/>
        </w:rPr>
      </w:pPr>
      <w:r w:rsidRPr="00B17218">
        <w:rPr>
          <w:rFonts w:ascii="Arial" w:hAnsi="Arial" w:cs="Arial"/>
          <w:sz w:val="24"/>
          <w:szCs w:val="24"/>
        </w:rPr>
        <w:t>ГОСТ OIML R 76-1 Государственная система обеспечения единства измерений (ГСИ). Весы неавтоматического действия. Часть 1. Метрологические и технические требования. Испытания</w:t>
      </w:r>
    </w:p>
    <w:p w:rsidR="005B41D2" w:rsidRPr="00B17218" w:rsidRDefault="005B41D2" w:rsidP="004B574F">
      <w:pPr>
        <w:spacing w:line="360" w:lineRule="auto"/>
        <w:ind w:firstLine="567"/>
        <w:rPr>
          <w:rFonts w:ascii="Arial" w:hAnsi="Arial" w:cs="Arial"/>
          <w:spacing w:val="40"/>
          <w:sz w:val="22"/>
        </w:rPr>
      </w:pPr>
    </w:p>
    <w:p w:rsidR="00816FD5" w:rsidRPr="00B17218" w:rsidRDefault="004D349D" w:rsidP="004B574F">
      <w:pPr>
        <w:spacing w:line="360" w:lineRule="auto"/>
        <w:ind w:firstLine="567"/>
        <w:rPr>
          <w:rFonts w:ascii="Arial" w:eastAsia="Arial" w:hAnsi="Arial" w:cs="Arial"/>
          <w:sz w:val="22"/>
        </w:rPr>
      </w:pPr>
      <w:r w:rsidRPr="00B17218">
        <w:rPr>
          <w:rFonts w:ascii="Arial" w:hAnsi="Arial" w:cs="Arial"/>
          <w:spacing w:val="40"/>
          <w:sz w:val="22"/>
        </w:rPr>
        <w:t>Примечание</w:t>
      </w:r>
      <w:r w:rsidRPr="00B17218">
        <w:rPr>
          <w:rFonts w:ascii="Arial" w:hAnsi="Arial" w:cs="Arial"/>
          <w:sz w:val="22"/>
        </w:rPr>
        <w:t xml:space="preserve"> – </w:t>
      </w:r>
      <w:r w:rsidR="001D6F90" w:rsidRPr="00B17218">
        <w:rPr>
          <w:rFonts w:ascii="Arial" w:eastAsia="Arial" w:hAnsi="Arial" w:cs="Arial"/>
          <w:sz w:val="22"/>
        </w:rPr>
        <w:t>При пользовании настоящим стандартом целесообразно проверить действие ссылочны</w:t>
      </w:r>
      <w:r w:rsidR="003167DD">
        <w:rPr>
          <w:rFonts w:ascii="Arial" w:eastAsia="Arial" w:hAnsi="Arial" w:cs="Arial"/>
          <w:sz w:val="22"/>
        </w:rPr>
        <w:t>х стандартов и классификаторов</w:t>
      </w:r>
      <w:r w:rsidR="001D6F90" w:rsidRPr="00B17218">
        <w:rPr>
          <w:rFonts w:ascii="Arial" w:eastAsia="Arial" w:hAnsi="Arial" w:cs="Arial"/>
          <w:sz w:val="22"/>
        </w:rPr>
        <w:t xml:space="preserve"> на официальном интернет-сайте Межгосударственного совета по стандартизации, метрологии и сертификации (www.easc.by) или по указателям национальных стандартов, издаваемым в государствах, указанных в предисловии, или на официальных сайтах соответствующих национальных органов по стандартизации. Если на документ дана недатированная ссылка, то следует использовать документ, действующий на текущий момент, с учетом всех внесенных в него изменений. Если заменен ссылочный документ, на который дана датированная ссылка, то следует использовать указанную версию этого документа. Если после принятия настоящего стандарта в ссылочный документ, на который дана датированная ссылка, внесено изменение, затрагивающее положение, на которое дана ссылка, то это положение применяется без учета данного изменения. Если ссылочный документ отменен без замены, то положение, в котором дана ссылка на него, применяется в части, не </w:t>
      </w:r>
      <w:r w:rsidR="001D6F90" w:rsidRPr="00B17218">
        <w:rPr>
          <w:rFonts w:ascii="Arial" w:eastAsia="Arial" w:hAnsi="Arial" w:cs="Arial"/>
          <w:sz w:val="22"/>
        </w:rPr>
        <w:lastRenderedPageBreak/>
        <w:t>затрагивающей эту ссылку.</w:t>
      </w:r>
    </w:p>
    <w:p w:rsidR="00351990" w:rsidRPr="00B17218" w:rsidRDefault="00351990" w:rsidP="004B574F">
      <w:pPr>
        <w:spacing w:line="360" w:lineRule="auto"/>
        <w:ind w:firstLine="567"/>
        <w:rPr>
          <w:rFonts w:ascii="Arial" w:eastAsia="Arial" w:hAnsi="Arial" w:cs="Arial"/>
          <w:sz w:val="22"/>
        </w:rPr>
      </w:pPr>
    </w:p>
    <w:p w:rsidR="007759CB" w:rsidRPr="00B17218" w:rsidRDefault="00676D6E" w:rsidP="007759CB">
      <w:pPr>
        <w:spacing w:line="360" w:lineRule="auto"/>
        <w:ind w:firstLine="567"/>
        <w:rPr>
          <w:rFonts w:ascii="Arial" w:hAnsi="Arial" w:cs="Arial"/>
          <w:b/>
          <w:sz w:val="28"/>
          <w:szCs w:val="28"/>
        </w:rPr>
      </w:pPr>
      <w:r w:rsidRPr="00B17218">
        <w:rPr>
          <w:rFonts w:ascii="Arial" w:hAnsi="Arial" w:cs="Arial"/>
          <w:b/>
          <w:sz w:val="28"/>
          <w:szCs w:val="28"/>
        </w:rPr>
        <w:t>3 Термины и определения</w:t>
      </w:r>
    </w:p>
    <w:p w:rsidR="00027938" w:rsidRPr="00B17218" w:rsidRDefault="00027938" w:rsidP="004B574F">
      <w:pPr>
        <w:spacing w:line="360" w:lineRule="auto"/>
        <w:ind w:firstLine="567"/>
        <w:rPr>
          <w:rFonts w:ascii="Arial" w:hAnsi="Arial" w:cs="Arial"/>
          <w:sz w:val="24"/>
          <w:szCs w:val="24"/>
        </w:rPr>
      </w:pPr>
      <w:r w:rsidRPr="00B17218">
        <w:rPr>
          <w:rFonts w:ascii="Arial" w:hAnsi="Arial" w:cs="Arial"/>
          <w:sz w:val="24"/>
          <w:szCs w:val="24"/>
        </w:rPr>
        <w:t xml:space="preserve">В настоящем стандарте применены термины и определения </w:t>
      </w:r>
      <w:r w:rsidR="00F8788F" w:rsidRPr="00B17218">
        <w:rPr>
          <w:rFonts w:ascii="Arial" w:hAnsi="Arial" w:cs="Arial"/>
          <w:sz w:val="24"/>
          <w:szCs w:val="24"/>
        </w:rPr>
        <w:t xml:space="preserve">согласно </w:t>
      </w:r>
      <w:r w:rsidR="005A61AD" w:rsidRPr="00B17218">
        <w:rPr>
          <w:rFonts w:ascii="Arial" w:hAnsi="Arial" w:cs="Arial"/>
          <w:sz w:val="24"/>
          <w:szCs w:val="24"/>
        </w:rPr>
        <w:t>ГОСТ </w:t>
      </w:r>
      <w:r w:rsidR="000B5A91" w:rsidRPr="00B17218">
        <w:rPr>
          <w:rFonts w:ascii="Arial" w:hAnsi="Arial" w:cs="Arial"/>
          <w:sz w:val="24"/>
          <w:szCs w:val="24"/>
        </w:rPr>
        <w:t xml:space="preserve">17527 и </w:t>
      </w:r>
      <w:r w:rsidR="00A248D5" w:rsidRPr="00B17218">
        <w:rPr>
          <w:rFonts w:ascii="Arial" w:hAnsi="Arial" w:cs="Arial"/>
          <w:sz w:val="24"/>
          <w:szCs w:val="24"/>
        </w:rPr>
        <w:t>по</w:t>
      </w:r>
      <w:r w:rsidR="000B5A91" w:rsidRPr="00B17218">
        <w:rPr>
          <w:rFonts w:ascii="Arial" w:hAnsi="Arial" w:cs="Arial"/>
          <w:sz w:val="24"/>
          <w:szCs w:val="24"/>
        </w:rPr>
        <w:t xml:space="preserve"> </w:t>
      </w:r>
      <w:r w:rsidRPr="00B17218">
        <w:rPr>
          <w:rFonts w:ascii="Arial" w:hAnsi="Arial" w:cs="Arial"/>
          <w:sz w:val="24"/>
          <w:szCs w:val="24"/>
        </w:rPr>
        <w:t>нормативным правовым актам и (или) техническим регламентам, действующим на территории государства, принявшего стандарт.</w:t>
      </w:r>
    </w:p>
    <w:p w:rsidR="005A61AD" w:rsidRPr="00B17218" w:rsidRDefault="005A61AD" w:rsidP="004B574F">
      <w:pPr>
        <w:spacing w:line="360" w:lineRule="auto"/>
        <w:ind w:firstLine="567"/>
        <w:rPr>
          <w:rFonts w:ascii="Arial" w:hAnsi="Arial" w:cs="Arial"/>
          <w:sz w:val="24"/>
          <w:szCs w:val="24"/>
        </w:rPr>
      </w:pPr>
    </w:p>
    <w:p w:rsidR="00027938" w:rsidRPr="00B17218" w:rsidRDefault="00027938" w:rsidP="004B574F">
      <w:pPr>
        <w:tabs>
          <w:tab w:val="left" w:pos="510"/>
          <w:tab w:val="left" w:pos="624"/>
        </w:tabs>
        <w:spacing w:line="360" w:lineRule="auto"/>
        <w:ind w:firstLine="567"/>
        <w:rPr>
          <w:rFonts w:ascii="Arial" w:hAnsi="Arial" w:cs="Arial"/>
          <w:szCs w:val="24"/>
        </w:rPr>
      </w:pPr>
      <w:r w:rsidRPr="00B17218">
        <w:rPr>
          <w:rFonts w:ascii="Arial" w:hAnsi="Arial" w:cs="Arial"/>
          <w:spacing w:val="40"/>
          <w:sz w:val="22"/>
          <w:szCs w:val="24"/>
        </w:rPr>
        <w:t>Примечание</w:t>
      </w:r>
      <w:r w:rsidRPr="00B17218">
        <w:rPr>
          <w:rFonts w:ascii="Arial" w:hAnsi="Arial" w:cs="Arial"/>
          <w:sz w:val="22"/>
          <w:szCs w:val="24"/>
        </w:rPr>
        <w:t xml:space="preserve"> — Информация о нормативных правовых актах приведена в приложении А.</w:t>
      </w:r>
    </w:p>
    <w:p w:rsidR="00416E90" w:rsidRPr="00B17218" w:rsidRDefault="00416E90" w:rsidP="004B574F">
      <w:pPr>
        <w:spacing w:line="360" w:lineRule="auto"/>
        <w:ind w:firstLine="567"/>
        <w:rPr>
          <w:rFonts w:ascii="Arial" w:hAnsi="Arial" w:cs="Arial"/>
          <w:sz w:val="24"/>
          <w:szCs w:val="24"/>
        </w:rPr>
      </w:pPr>
    </w:p>
    <w:p w:rsidR="00E45BFD" w:rsidRPr="00B17218" w:rsidRDefault="00C20699" w:rsidP="004B574F">
      <w:pPr>
        <w:spacing w:line="360" w:lineRule="auto"/>
        <w:ind w:firstLine="567"/>
        <w:rPr>
          <w:rFonts w:ascii="Arial" w:hAnsi="Arial" w:cs="Arial"/>
          <w:b/>
          <w:sz w:val="28"/>
          <w:szCs w:val="28"/>
        </w:rPr>
      </w:pPr>
      <w:r w:rsidRPr="00B17218">
        <w:rPr>
          <w:rFonts w:ascii="Arial" w:hAnsi="Arial" w:cs="Arial"/>
          <w:b/>
          <w:sz w:val="28"/>
          <w:szCs w:val="28"/>
        </w:rPr>
        <w:t>4</w:t>
      </w:r>
      <w:r w:rsidR="001F6655" w:rsidRPr="00B17218">
        <w:rPr>
          <w:rFonts w:ascii="Arial" w:hAnsi="Arial" w:cs="Arial"/>
          <w:b/>
          <w:sz w:val="28"/>
          <w:szCs w:val="28"/>
        </w:rPr>
        <w:t xml:space="preserve"> </w:t>
      </w:r>
      <w:r w:rsidR="00826C39" w:rsidRPr="00B17218">
        <w:rPr>
          <w:rFonts w:ascii="Arial" w:hAnsi="Arial" w:cs="Arial"/>
          <w:b/>
          <w:sz w:val="28"/>
          <w:szCs w:val="28"/>
        </w:rPr>
        <w:t>Отбор проб и подготовка их к измерениям</w:t>
      </w:r>
    </w:p>
    <w:p w:rsidR="00C20699" w:rsidRPr="00B17218" w:rsidRDefault="00C20699" w:rsidP="004B574F">
      <w:pPr>
        <w:pStyle w:val="a5"/>
        <w:spacing w:line="360" w:lineRule="auto"/>
        <w:ind w:firstLine="567"/>
        <w:rPr>
          <w:rFonts w:ascii="Arial" w:hAnsi="Arial" w:cs="Arial"/>
        </w:rPr>
      </w:pPr>
      <w:r w:rsidRPr="00B17218">
        <w:rPr>
          <w:rFonts w:ascii="Arial" w:hAnsi="Arial" w:cs="Arial"/>
        </w:rPr>
        <w:t>4.1 Отбор проб и подготовка их к измерени</w:t>
      </w:r>
      <w:r w:rsidR="00E75F9D" w:rsidRPr="00B17218">
        <w:rPr>
          <w:rFonts w:ascii="Arial" w:hAnsi="Arial" w:cs="Arial"/>
        </w:rPr>
        <w:t>ю</w:t>
      </w:r>
      <w:r w:rsidRPr="00B17218">
        <w:rPr>
          <w:rFonts w:ascii="Arial" w:hAnsi="Arial" w:cs="Arial"/>
        </w:rPr>
        <w:t xml:space="preserve"> – по Г</w:t>
      </w:r>
      <w:r w:rsidR="00376EEB" w:rsidRPr="00B17218">
        <w:rPr>
          <w:rFonts w:ascii="Arial" w:hAnsi="Arial" w:cs="Arial"/>
        </w:rPr>
        <w:t>ОСТ 26809.1, ГОСТ 26809.2, ГОСТ </w:t>
      </w:r>
      <w:r w:rsidRPr="00B17218">
        <w:rPr>
          <w:rFonts w:ascii="Arial" w:hAnsi="Arial" w:cs="Arial"/>
          <w:lang w:val="en-US"/>
        </w:rPr>
        <w:t>ISO</w:t>
      </w:r>
      <w:r w:rsidR="00376EEB" w:rsidRPr="00B17218">
        <w:rPr>
          <w:rFonts w:ascii="Arial" w:hAnsi="Arial" w:cs="Arial"/>
        </w:rPr>
        <w:t> </w:t>
      </w:r>
      <w:r w:rsidRPr="00B17218">
        <w:rPr>
          <w:rFonts w:ascii="Arial" w:hAnsi="Arial" w:cs="Arial"/>
        </w:rPr>
        <w:t>707.</w:t>
      </w:r>
    </w:p>
    <w:p w:rsidR="00C20699" w:rsidRPr="00B17218" w:rsidRDefault="00C20699" w:rsidP="004B574F">
      <w:pPr>
        <w:spacing w:line="360" w:lineRule="auto"/>
        <w:ind w:firstLine="567"/>
        <w:rPr>
          <w:rFonts w:ascii="Arial" w:hAnsi="Arial" w:cs="Arial"/>
          <w:sz w:val="24"/>
          <w:szCs w:val="24"/>
        </w:rPr>
      </w:pPr>
    </w:p>
    <w:p w:rsidR="00B93938" w:rsidRPr="00B17218" w:rsidRDefault="00B93938" w:rsidP="004B574F">
      <w:pPr>
        <w:spacing w:line="360" w:lineRule="auto"/>
        <w:ind w:firstLine="567"/>
        <w:rPr>
          <w:rFonts w:ascii="Arial" w:hAnsi="Arial" w:cs="Arial"/>
          <w:b/>
          <w:sz w:val="28"/>
          <w:szCs w:val="24"/>
        </w:rPr>
      </w:pPr>
      <w:r w:rsidRPr="00B17218">
        <w:rPr>
          <w:rFonts w:ascii="Arial" w:hAnsi="Arial" w:cs="Arial"/>
          <w:b/>
          <w:sz w:val="28"/>
          <w:szCs w:val="24"/>
        </w:rPr>
        <w:t>5 Условия проведения измерений</w:t>
      </w:r>
    </w:p>
    <w:p w:rsidR="00B93938" w:rsidRPr="00B17218" w:rsidRDefault="00B93938" w:rsidP="00B93938">
      <w:pPr>
        <w:spacing w:line="360" w:lineRule="auto"/>
        <w:ind w:firstLine="567"/>
        <w:rPr>
          <w:rFonts w:ascii="Arial" w:hAnsi="Arial" w:cs="Arial"/>
          <w:sz w:val="24"/>
          <w:szCs w:val="28"/>
        </w:rPr>
      </w:pPr>
      <w:r w:rsidRPr="00B17218">
        <w:rPr>
          <w:rFonts w:ascii="Arial" w:hAnsi="Arial" w:cs="Arial"/>
          <w:sz w:val="24"/>
          <w:szCs w:val="28"/>
        </w:rPr>
        <w:t>При выполнении измерений в лаборатории необходимо соблюдать следующие условия:</w:t>
      </w:r>
    </w:p>
    <w:p w:rsidR="00B93938" w:rsidRPr="00B17218" w:rsidRDefault="00B93938" w:rsidP="00B93938">
      <w:pPr>
        <w:spacing w:line="360" w:lineRule="auto"/>
        <w:ind w:firstLine="567"/>
        <w:rPr>
          <w:rFonts w:ascii="Arial" w:hAnsi="Arial" w:cs="Arial"/>
          <w:sz w:val="24"/>
          <w:szCs w:val="28"/>
        </w:rPr>
      </w:pPr>
      <w:r w:rsidRPr="00B17218">
        <w:rPr>
          <w:rFonts w:ascii="Arial" w:hAnsi="Arial" w:cs="Arial"/>
          <w:sz w:val="24"/>
          <w:szCs w:val="28"/>
        </w:rPr>
        <w:t>температура окружающего воздуха</w:t>
      </w:r>
      <w:r w:rsidRPr="00B17218">
        <w:rPr>
          <w:rFonts w:ascii="Arial" w:hAnsi="Arial" w:cs="Arial"/>
          <w:sz w:val="24"/>
          <w:szCs w:val="28"/>
        </w:rPr>
        <w:tab/>
      </w:r>
      <w:r w:rsidRPr="00B17218">
        <w:rPr>
          <w:rFonts w:ascii="Arial" w:hAnsi="Arial" w:cs="Arial"/>
          <w:sz w:val="24"/>
          <w:szCs w:val="28"/>
        </w:rPr>
        <w:tab/>
      </w:r>
      <w:r w:rsidRPr="00B17218">
        <w:rPr>
          <w:rFonts w:ascii="Arial" w:hAnsi="Arial" w:cs="Arial"/>
          <w:sz w:val="24"/>
          <w:szCs w:val="28"/>
        </w:rPr>
        <w:tab/>
        <w:t>от 15 °С до 28 °С;</w:t>
      </w:r>
    </w:p>
    <w:p w:rsidR="00B93938" w:rsidRPr="00B17218" w:rsidRDefault="00B93938" w:rsidP="00B93938">
      <w:pPr>
        <w:spacing w:line="360" w:lineRule="auto"/>
        <w:ind w:firstLine="567"/>
        <w:rPr>
          <w:rFonts w:ascii="Arial" w:hAnsi="Arial" w:cs="Arial"/>
          <w:sz w:val="24"/>
          <w:szCs w:val="28"/>
        </w:rPr>
      </w:pPr>
      <w:r w:rsidRPr="00B17218">
        <w:rPr>
          <w:rFonts w:ascii="Arial" w:hAnsi="Arial" w:cs="Arial"/>
          <w:sz w:val="24"/>
          <w:szCs w:val="28"/>
        </w:rPr>
        <w:t>относительная влажность воздуха</w:t>
      </w:r>
      <w:r w:rsidRPr="00B17218">
        <w:rPr>
          <w:rFonts w:ascii="Arial" w:hAnsi="Arial" w:cs="Arial"/>
          <w:sz w:val="24"/>
          <w:szCs w:val="28"/>
        </w:rPr>
        <w:tab/>
      </w:r>
      <w:r w:rsidRPr="00B17218">
        <w:rPr>
          <w:rFonts w:ascii="Arial" w:hAnsi="Arial" w:cs="Arial"/>
          <w:sz w:val="24"/>
          <w:szCs w:val="28"/>
        </w:rPr>
        <w:tab/>
      </w:r>
      <w:r w:rsidRPr="00B17218">
        <w:rPr>
          <w:rFonts w:ascii="Arial" w:hAnsi="Arial" w:cs="Arial"/>
          <w:sz w:val="24"/>
          <w:szCs w:val="28"/>
        </w:rPr>
        <w:tab/>
        <w:t>не более 80 %;</w:t>
      </w:r>
    </w:p>
    <w:p w:rsidR="00B93938" w:rsidRPr="00B17218" w:rsidRDefault="00B93938" w:rsidP="00B93938">
      <w:pPr>
        <w:spacing w:line="360" w:lineRule="auto"/>
        <w:ind w:firstLine="567"/>
        <w:rPr>
          <w:rFonts w:ascii="Arial" w:hAnsi="Arial" w:cs="Arial"/>
          <w:sz w:val="24"/>
          <w:szCs w:val="28"/>
        </w:rPr>
      </w:pPr>
      <w:r w:rsidRPr="00B17218">
        <w:rPr>
          <w:rFonts w:ascii="Arial" w:hAnsi="Arial" w:cs="Arial"/>
          <w:sz w:val="24"/>
          <w:szCs w:val="28"/>
        </w:rPr>
        <w:t>атмосферное давление</w:t>
      </w:r>
      <w:r w:rsidRPr="00B17218">
        <w:rPr>
          <w:rFonts w:ascii="Arial" w:hAnsi="Arial" w:cs="Arial"/>
          <w:sz w:val="24"/>
          <w:szCs w:val="28"/>
        </w:rPr>
        <w:tab/>
      </w:r>
      <w:r w:rsidRPr="00B17218">
        <w:rPr>
          <w:rFonts w:ascii="Arial" w:hAnsi="Arial" w:cs="Arial"/>
          <w:sz w:val="24"/>
          <w:szCs w:val="28"/>
        </w:rPr>
        <w:tab/>
      </w:r>
      <w:r w:rsidRPr="00B17218">
        <w:rPr>
          <w:rFonts w:ascii="Arial" w:hAnsi="Arial" w:cs="Arial"/>
          <w:sz w:val="24"/>
          <w:szCs w:val="28"/>
        </w:rPr>
        <w:tab/>
      </w:r>
      <w:r w:rsidRPr="00B17218">
        <w:rPr>
          <w:rFonts w:ascii="Arial" w:hAnsi="Arial" w:cs="Arial"/>
          <w:sz w:val="24"/>
          <w:szCs w:val="28"/>
        </w:rPr>
        <w:tab/>
      </w:r>
      <w:r w:rsidRPr="00B17218">
        <w:rPr>
          <w:rFonts w:ascii="Arial" w:hAnsi="Arial" w:cs="Arial"/>
          <w:sz w:val="24"/>
          <w:szCs w:val="28"/>
        </w:rPr>
        <w:tab/>
        <w:t>(96 ± 10) кПа.</w:t>
      </w:r>
    </w:p>
    <w:p w:rsidR="00B93938" w:rsidRPr="00B17218" w:rsidRDefault="00B93938" w:rsidP="004B574F">
      <w:pPr>
        <w:spacing w:line="360" w:lineRule="auto"/>
        <w:ind w:firstLine="567"/>
        <w:rPr>
          <w:rFonts w:ascii="Arial" w:hAnsi="Arial" w:cs="Arial"/>
          <w:sz w:val="24"/>
          <w:szCs w:val="24"/>
        </w:rPr>
      </w:pPr>
    </w:p>
    <w:p w:rsidR="00E1527B" w:rsidRPr="00B17218" w:rsidRDefault="00B93938" w:rsidP="004B574F">
      <w:pPr>
        <w:spacing w:line="360" w:lineRule="auto"/>
        <w:ind w:firstLine="567"/>
        <w:rPr>
          <w:rFonts w:ascii="Arial" w:hAnsi="Arial" w:cs="Arial"/>
          <w:b/>
          <w:sz w:val="28"/>
          <w:szCs w:val="28"/>
        </w:rPr>
      </w:pPr>
      <w:r w:rsidRPr="00B17218">
        <w:rPr>
          <w:rFonts w:ascii="Arial" w:hAnsi="Arial" w:cs="Arial"/>
          <w:b/>
          <w:sz w:val="28"/>
          <w:szCs w:val="28"/>
        </w:rPr>
        <w:t>6</w:t>
      </w:r>
      <w:r w:rsidR="00E1527B" w:rsidRPr="00B17218">
        <w:rPr>
          <w:rFonts w:ascii="Arial" w:hAnsi="Arial" w:cs="Arial"/>
          <w:b/>
          <w:sz w:val="28"/>
          <w:szCs w:val="28"/>
        </w:rPr>
        <w:t xml:space="preserve"> </w:t>
      </w:r>
      <w:bookmarkStart w:id="2" w:name="_Hlk195269218"/>
      <w:r w:rsidR="00E1527B" w:rsidRPr="00B17218">
        <w:rPr>
          <w:rFonts w:ascii="Arial" w:hAnsi="Arial" w:cs="Arial"/>
          <w:b/>
          <w:sz w:val="28"/>
          <w:szCs w:val="28"/>
        </w:rPr>
        <w:t>Определение температуры продукта</w:t>
      </w:r>
    </w:p>
    <w:bookmarkEnd w:id="2"/>
    <w:p w:rsidR="00645852" w:rsidRPr="00B17218" w:rsidRDefault="00B93938" w:rsidP="004B574F">
      <w:pPr>
        <w:pStyle w:val="FORMATTEXT0"/>
        <w:spacing w:line="360" w:lineRule="auto"/>
        <w:ind w:firstLine="567"/>
        <w:jc w:val="both"/>
        <w:rPr>
          <w:sz w:val="24"/>
        </w:rPr>
      </w:pPr>
      <w:r w:rsidRPr="00B17218">
        <w:rPr>
          <w:b/>
          <w:bCs/>
          <w:sz w:val="24"/>
        </w:rPr>
        <w:t>6</w:t>
      </w:r>
      <w:r w:rsidR="00645852" w:rsidRPr="00B17218">
        <w:rPr>
          <w:b/>
          <w:bCs/>
          <w:sz w:val="24"/>
        </w:rPr>
        <w:t>.1 Сущность метода</w:t>
      </w:r>
    </w:p>
    <w:p w:rsidR="00D74AE0" w:rsidRPr="00B17218" w:rsidRDefault="00B93938" w:rsidP="004B574F">
      <w:pPr>
        <w:pStyle w:val="FORMATTEXT0"/>
        <w:spacing w:line="360" w:lineRule="auto"/>
        <w:ind w:firstLine="567"/>
        <w:jc w:val="both"/>
        <w:rPr>
          <w:sz w:val="24"/>
          <w:szCs w:val="24"/>
        </w:rPr>
      </w:pPr>
      <w:r w:rsidRPr="00B17218">
        <w:rPr>
          <w:sz w:val="24"/>
          <w:szCs w:val="24"/>
        </w:rPr>
        <w:t>6</w:t>
      </w:r>
      <w:r w:rsidR="00D74AE0" w:rsidRPr="00B17218">
        <w:rPr>
          <w:sz w:val="24"/>
          <w:szCs w:val="24"/>
        </w:rPr>
        <w:t>.1.1 Жидкостные термометры</w:t>
      </w:r>
    </w:p>
    <w:p w:rsidR="00D74AE0" w:rsidRPr="00B17218" w:rsidRDefault="00D74AE0" w:rsidP="004B574F">
      <w:pPr>
        <w:pStyle w:val="FORMATTEXT0"/>
        <w:spacing w:line="360" w:lineRule="auto"/>
        <w:ind w:firstLine="567"/>
        <w:jc w:val="both"/>
        <w:rPr>
          <w:sz w:val="24"/>
          <w:szCs w:val="24"/>
        </w:rPr>
      </w:pPr>
      <w:r w:rsidRPr="00B17218">
        <w:rPr>
          <w:sz w:val="24"/>
          <w:szCs w:val="24"/>
          <w:shd w:val="clear" w:color="auto" w:fill="FFFFFF"/>
        </w:rPr>
        <w:t xml:space="preserve">Метод основан </w:t>
      </w:r>
      <w:r w:rsidR="00F414C0" w:rsidRPr="00B17218">
        <w:rPr>
          <w:sz w:val="24"/>
          <w:szCs w:val="24"/>
          <w:shd w:val="clear" w:color="auto" w:fill="FFFFFF"/>
        </w:rPr>
        <w:t xml:space="preserve">на </w:t>
      </w:r>
      <w:r w:rsidR="001A286D" w:rsidRPr="00B17218">
        <w:rPr>
          <w:sz w:val="24"/>
          <w:szCs w:val="24"/>
          <w:shd w:val="clear" w:color="auto" w:fill="FFFFFF"/>
        </w:rPr>
        <w:t>измерени</w:t>
      </w:r>
      <w:r w:rsidR="00F414C0" w:rsidRPr="00B17218">
        <w:rPr>
          <w:sz w:val="24"/>
          <w:szCs w:val="24"/>
          <w:shd w:val="clear" w:color="auto" w:fill="FFFFFF"/>
        </w:rPr>
        <w:t>и</w:t>
      </w:r>
      <w:r w:rsidR="001A286D" w:rsidRPr="00B17218">
        <w:rPr>
          <w:sz w:val="24"/>
          <w:szCs w:val="24"/>
          <w:shd w:val="clear" w:color="auto" w:fill="FFFFFF"/>
        </w:rPr>
        <w:t xml:space="preserve"> температуры жидкостным термометром</w:t>
      </w:r>
      <w:r w:rsidR="00F414C0" w:rsidRPr="00B17218">
        <w:rPr>
          <w:sz w:val="24"/>
          <w:szCs w:val="24"/>
          <w:shd w:val="clear" w:color="auto" w:fill="FFFFFF"/>
        </w:rPr>
        <w:t>, обладающим</w:t>
      </w:r>
      <w:r w:rsidR="001A286D" w:rsidRPr="00B17218">
        <w:rPr>
          <w:sz w:val="24"/>
          <w:szCs w:val="24"/>
          <w:shd w:val="clear" w:color="auto" w:fill="FFFFFF"/>
        </w:rPr>
        <w:t xml:space="preserve"> </w:t>
      </w:r>
      <w:r w:rsidRPr="00B17218">
        <w:rPr>
          <w:sz w:val="24"/>
          <w:szCs w:val="24"/>
          <w:shd w:val="clear" w:color="auto" w:fill="FFFFFF"/>
        </w:rPr>
        <w:t>свойств</w:t>
      </w:r>
      <w:r w:rsidR="00F414C0" w:rsidRPr="00B17218">
        <w:rPr>
          <w:sz w:val="24"/>
          <w:szCs w:val="24"/>
          <w:shd w:val="clear" w:color="auto" w:fill="FFFFFF"/>
        </w:rPr>
        <w:t>ом</w:t>
      </w:r>
      <w:r w:rsidRPr="00B17218">
        <w:rPr>
          <w:sz w:val="24"/>
          <w:szCs w:val="24"/>
          <w:shd w:val="clear" w:color="auto" w:fill="FFFFFF"/>
        </w:rPr>
        <w:t xml:space="preserve"> теплового расширения </w:t>
      </w:r>
      <w:r w:rsidR="00414D83" w:rsidRPr="00B17218">
        <w:rPr>
          <w:sz w:val="24"/>
          <w:szCs w:val="24"/>
          <w:shd w:val="clear" w:color="auto" w:fill="FFFFFF"/>
        </w:rPr>
        <w:t>термометрического</w:t>
      </w:r>
      <w:r w:rsidRPr="00B17218">
        <w:rPr>
          <w:sz w:val="24"/>
          <w:szCs w:val="24"/>
          <w:shd w:val="clear" w:color="auto" w:fill="FFFFFF"/>
        </w:rPr>
        <w:t xml:space="preserve"> вещества при изменени</w:t>
      </w:r>
      <w:r w:rsidR="00E75F9D" w:rsidRPr="00B17218">
        <w:rPr>
          <w:sz w:val="24"/>
          <w:szCs w:val="24"/>
          <w:shd w:val="clear" w:color="auto" w:fill="FFFFFF"/>
        </w:rPr>
        <w:t>и</w:t>
      </w:r>
      <w:r w:rsidRPr="00B17218">
        <w:rPr>
          <w:sz w:val="24"/>
          <w:szCs w:val="24"/>
          <w:shd w:val="clear" w:color="auto" w:fill="FFFFFF"/>
        </w:rPr>
        <w:t xml:space="preserve"> температуры. </w:t>
      </w:r>
      <w:r w:rsidR="00AD3FA3" w:rsidRPr="00B17218">
        <w:rPr>
          <w:sz w:val="24"/>
          <w:szCs w:val="24"/>
          <w:shd w:val="clear" w:color="auto" w:fill="FFFFFF"/>
        </w:rPr>
        <w:t>Измер</w:t>
      </w:r>
      <w:r w:rsidRPr="00B17218">
        <w:rPr>
          <w:sz w:val="24"/>
          <w:szCs w:val="24"/>
          <w:shd w:val="clear" w:color="auto" w:fill="FFFFFF"/>
        </w:rPr>
        <w:t>ение температуры про</w:t>
      </w:r>
      <w:r w:rsidR="00AD3FA3" w:rsidRPr="00B17218">
        <w:rPr>
          <w:sz w:val="24"/>
          <w:szCs w:val="24"/>
          <w:shd w:val="clear" w:color="auto" w:fill="FFFFFF"/>
        </w:rPr>
        <w:t>водится непосредственно</w:t>
      </w:r>
      <w:r w:rsidRPr="00B17218">
        <w:rPr>
          <w:sz w:val="24"/>
          <w:szCs w:val="24"/>
          <w:shd w:val="clear" w:color="auto" w:fill="FFFFFF"/>
        </w:rPr>
        <w:t xml:space="preserve"> по величине видимого изменения объёма </w:t>
      </w:r>
      <w:r w:rsidR="00AD3FA3" w:rsidRPr="00B17218">
        <w:rPr>
          <w:sz w:val="24"/>
          <w:szCs w:val="24"/>
          <w:shd w:val="clear" w:color="auto" w:fill="FFFFFF"/>
        </w:rPr>
        <w:t xml:space="preserve">термометрической </w:t>
      </w:r>
      <w:r w:rsidRPr="00B17218">
        <w:rPr>
          <w:sz w:val="24"/>
          <w:szCs w:val="24"/>
          <w:shd w:val="clear" w:color="auto" w:fill="FFFFFF"/>
        </w:rPr>
        <w:t>жидкости</w:t>
      </w:r>
      <w:r w:rsidR="00AD3FA3" w:rsidRPr="00B17218">
        <w:rPr>
          <w:sz w:val="24"/>
          <w:szCs w:val="24"/>
          <w:shd w:val="clear" w:color="auto" w:fill="FFFFFF"/>
        </w:rPr>
        <w:t xml:space="preserve">, находящейся </w:t>
      </w:r>
      <w:r w:rsidRPr="00B17218">
        <w:rPr>
          <w:sz w:val="24"/>
          <w:szCs w:val="24"/>
          <w:shd w:val="clear" w:color="auto" w:fill="FFFFFF"/>
        </w:rPr>
        <w:t>в капиллярной трубке</w:t>
      </w:r>
      <w:r w:rsidR="00AD3FA3" w:rsidRPr="00B17218">
        <w:rPr>
          <w:sz w:val="24"/>
          <w:szCs w:val="24"/>
          <w:shd w:val="clear" w:color="auto" w:fill="FFFFFF"/>
        </w:rPr>
        <w:t xml:space="preserve"> термометра</w:t>
      </w:r>
      <w:r w:rsidRPr="00B17218">
        <w:rPr>
          <w:sz w:val="24"/>
          <w:szCs w:val="24"/>
          <w:shd w:val="clear" w:color="auto" w:fill="FFFFFF"/>
        </w:rPr>
        <w:t>. В качестве термометрической жидкости</w:t>
      </w:r>
      <w:r w:rsidR="00AD3FA3" w:rsidRPr="00B17218">
        <w:rPr>
          <w:sz w:val="24"/>
          <w:szCs w:val="24"/>
          <w:shd w:val="clear" w:color="auto" w:fill="FFFFFF"/>
        </w:rPr>
        <w:t xml:space="preserve"> мо</w:t>
      </w:r>
      <w:r w:rsidR="0084547A" w:rsidRPr="00B17218">
        <w:rPr>
          <w:sz w:val="24"/>
          <w:szCs w:val="24"/>
          <w:shd w:val="clear" w:color="auto" w:fill="FFFFFF"/>
        </w:rPr>
        <w:t>гу</w:t>
      </w:r>
      <w:r w:rsidR="00AD3FA3" w:rsidRPr="00B17218">
        <w:rPr>
          <w:sz w:val="24"/>
          <w:szCs w:val="24"/>
          <w:shd w:val="clear" w:color="auto" w:fill="FFFFFF"/>
        </w:rPr>
        <w:t>т</w:t>
      </w:r>
      <w:r w:rsidRPr="00B17218">
        <w:rPr>
          <w:sz w:val="24"/>
          <w:szCs w:val="24"/>
          <w:shd w:val="clear" w:color="auto" w:fill="FFFFFF"/>
        </w:rPr>
        <w:t xml:space="preserve"> применят</w:t>
      </w:r>
      <w:r w:rsidR="00AD3FA3" w:rsidRPr="00B17218">
        <w:rPr>
          <w:sz w:val="24"/>
          <w:szCs w:val="24"/>
          <w:shd w:val="clear" w:color="auto" w:fill="FFFFFF"/>
        </w:rPr>
        <w:t>ь</w:t>
      </w:r>
      <w:r w:rsidRPr="00B17218">
        <w:rPr>
          <w:sz w:val="24"/>
          <w:szCs w:val="24"/>
          <w:shd w:val="clear" w:color="auto" w:fill="FFFFFF"/>
        </w:rPr>
        <w:t xml:space="preserve">ся </w:t>
      </w:r>
      <w:r w:rsidR="00AD3FA3" w:rsidRPr="00B17218">
        <w:rPr>
          <w:sz w:val="24"/>
          <w:szCs w:val="24"/>
          <w:shd w:val="clear" w:color="auto" w:fill="FFFFFF"/>
        </w:rPr>
        <w:t>органические жидкости:</w:t>
      </w:r>
      <w:r w:rsidRPr="00B17218">
        <w:rPr>
          <w:sz w:val="24"/>
          <w:szCs w:val="24"/>
          <w:shd w:val="clear" w:color="auto" w:fill="FFFFFF"/>
        </w:rPr>
        <w:t xml:space="preserve"> этиловый спирт, керосин, толуол, пентан</w:t>
      </w:r>
      <w:r w:rsidR="00AD3FA3" w:rsidRPr="00B17218">
        <w:rPr>
          <w:sz w:val="24"/>
          <w:szCs w:val="24"/>
          <w:shd w:val="clear" w:color="auto" w:fill="FFFFFF"/>
        </w:rPr>
        <w:t xml:space="preserve"> и др.</w:t>
      </w:r>
    </w:p>
    <w:p w:rsidR="0084547A" w:rsidRPr="00B17218" w:rsidRDefault="00B93938" w:rsidP="0084547A">
      <w:pPr>
        <w:pStyle w:val="FORMATTEXT0"/>
        <w:spacing w:line="360" w:lineRule="auto"/>
        <w:ind w:firstLine="567"/>
        <w:rPr>
          <w:sz w:val="24"/>
          <w:szCs w:val="24"/>
        </w:rPr>
      </w:pPr>
      <w:r w:rsidRPr="00B17218">
        <w:rPr>
          <w:sz w:val="24"/>
          <w:szCs w:val="24"/>
        </w:rPr>
        <w:t>6</w:t>
      </w:r>
      <w:r w:rsidR="00AD3FA3" w:rsidRPr="00B17218">
        <w:rPr>
          <w:sz w:val="24"/>
          <w:szCs w:val="24"/>
        </w:rPr>
        <w:t xml:space="preserve">.1.2 </w:t>
      </w:r>
      <w:r w:rsidR="0084547A" w:rsidRPr="00B17218">
        <w:rPr>
          <w:sz w:val="24"/>
          <w:szCs w:val="24"/>
        </w:rPr>
        <w:t>Цифровые электронные термометры</w:t>
      </w:r>
    </w:p>
    <w:p w:rsidR="001A286D" w:rsidRPr="00B17218" w:rsidRDefault="001A286D" w:rsidP="002659D6">
      <w:pPr>
        <w:pStyle w:val="FORMATTEXT0"/>
        <w:spacing w:line="360" w:lineRule="auto"/>
        <w:ind w:firstLine="567"/>
        <w:jc w:val="both"/>
        <w:rPr>
          <w:sz w:val="24"/>
          <w:szCs w:val="24"/>
        </w:rPr>
      </w:pPr>
      <w:r w:rsidRPr="00B17218">
        <w:rPr>
          <w:sz w:val="24"/>
          <w:szCs w:val="24"/>
        </w:rPr>
        <w:t>Принцип измерения температуры цифровым электронным термометром основан на зависимости электрического сопротивления датчика электронного термометра от измеряемой температуры. Электрический сигнал, поступающий в электронный блок от датчика, преобразуется в значение температуры и отображается на жидкокристаллическом дисплее термометра.</w:t>
      </w:r>
    </w:p>
    <w:p w:rsidR="002659D6" w:rsidRPr="00B17218" w:rsidRDefault="00B93938" w:rsidP="002659D6">
      <w:pPr>
        <w:pStyle w:val="FORMATTEXT0"/>
        <w:spacing w:line="360" w:lineRule="auto"/>
        <w:ind w:firstLine="567"/>
        <w:jc w:val="both"/>
        <w:rPr>
          <w:sz w:val="24"/>
          <w:szCs w:val="24"/>
        </w:rPr>
      </w:pPr>
      <w:r w:rsidRPr="00B17218">
        <w:rPr>
          <w:sz w:val="24"/>
          <w:szCs w:val="24"/>
        </w:rPr>
        <w:t>6</w:t>
      </w:r>
      <w:r w:rsidR="002659D6" w:rsidRPr="00B17218">
        <w:rPr>
          <w:sz w:val="24"/>
          <w:szCs w:val="24"/>
        </w:rPr>
        <w:t>.1.</w:t>
      </w:r>
      <w:r w:rsidR="0084547A" w:rsidRPr="00B17218">
        <w:rPr>
          <w:sz w:val="24"/>
          <w:szCs w:val="24"/>
        </w:rPr>
        <w:t>3</w:t>
      </w:r>
      <w:r w:rsidR="002659D6" w:rsidRPr="00B17218">
        <w:rPr>
          <w:sz w:val="24"/>
          <w:szCs w:val="24"/>
        </w:rPr>
        <w:t xml:space="preserve"> Пирометры инфракрасные</w:t>
      </w:r>
    </w:p>
    <w:p w:rsidR="00400661" w:rsidRPr="00B17218" w:rsidRDefault="00BB79DE" w:rsidP="004B574F">
      <w:pPr>
        <w:pStyle w:val="FORMATTEXT0"/>
        <w:spacing w:line="360" w:lineRule="auto"/>
        <w:ind w:firstLine="567"/>
        <w:jc w:val="both"/>
        <w:rPr>
          <w:sz w:val="24"/>
          <w:szCs w:val="24"/>
        </w:rPr>
      </w:pPr>
      <w:r w:rsidRPr="00B17218">
        <w:rPr>
          <w:sz w:val="24"/>
          <w:szCs w:val="24"/>
        </w:rPr>
        <w:t xml:space="preserve">Метод измерения температуры инфракрасным пирометром </w:t>
      </w:r>
      <w:r w:rsidR="002659D6" w:rsidRPr="00B17218">
        <w:rPr>
          <w:sz w:val="24"/>
          <w:szCs w:val="24"/>
        </w:rPr>
        <w:t>основан на преобразовании потока инфракрасного излучения исследуемого объекта, переданного через оптическую систему и инфракрасный фильтр на фотоэлектрический приемник, в электрический сигнал, пропорциональный температуре</w:t>
      </w:r>
      <w:r w:rsidRPr="00B17218">
        <w:rPr>
          <w:sz w:val="24"/>
          <w:szCs w:val="24"/>
        </w:rPr>
        <w:t>, который</w:t>
      </w:r>
      <w:r w:rsidR="002659D6" w:rsidRPr="00B17218">
        <w:rPr>
          <w:sz w:val="24"/>
          <w:szCs w:val="24"/>
        </w:rPr>
        <w:t xml:space="preserve"> </w:t>
      </w:r>
      <w:r w:rsidRPr="00B17218">
        <w:rPr>
          <w:sz w:val="24"/>
          <w:szCs w:val="24"/>
        </w:rPr>
        <w:t xml:space="preserve">затем </w:t>
      </w:r>
      <w:r w:rsidR="002659D6" w:rsidRPr="00B17218">
        <w:rPr>
          <w:sz w:val="24"/>
          <w:szCs w:val="24"/>
        </w:rPr>
        <w:t>преобразуется внутренней микропроцессорной системой в цифровой сигнал</w:t>
      </w:r>
      <w:r w:rsidRPr="00B17218">
        <w:rPr>
          <w:sz w:val="24"/>
          <w:szCs w:val="24"/>
        </w:rPr>
        <w:t>.</w:t>
      </w:r>
    </w:p>
    <w:p w:rsidR="00F414C0" w:rsidRPr="00B17218" w:rsidRDefault="00F414C0" w:rsidP="004B574F">
      <w:pPr>
        <w:pStyle w:val="FORMATTEXT0"/>
        <w:spacing w:line="360" w:lineRule="auto"/>
        <w:ind w:firstLine="567"/>
        <w:jc w:val="both"/>
        <w:rPr>
          <w:sz w:val="24"/>
          <w:szCs w:val="24"/>
        </w:rPr>
      </w:pPr>
    </w:p>
    <w:p w:rsidR="001A286D" w:rsidRPr="00B17218" w:rsidRDefault="0011759E" w:rsidP="001A286D">
      <w:pPr>
        <w:pStyle w:val="FORMATTEXT0"/>
        <w:spacing w:line="360" w:lineRule="auto"/>
        <w:ind w:firstLine="567"/>
        <w:jc w:val="both"/>
        <w:rPr>
          <w:sz w:val="22"/>
          <w:szCs w:val="24"/>
        </w:rPr>
      </w:pPr>
      <w:r w:rsidRPr="00B17218">
        <w:rPr>
          <w:spacing w:val="40"/>
          <w:sz w:val="22"/>
          <w:szCs w:val="24"/>
        </w:rPr>
        <w:t>Примечание</w:t>
      </w:r>
      <w:r w:rsidRPr="00B17218">
        <w:rPr>
          <w:spacing w:val="20"/>
          <w:sz w:val="22"/>
          <w:szCs w:val="24"/>
        </w:rPr>
        <w:t xml:space="preserve"> – </w:t>
      </w:r>
      <w:r w:rsidRPr="00B17218">
        <w:rPr>
          <w:sz w:val="22"/>
          <w:szCs w:val="24"/>
        </w:rPr>
        <w:t>Пирометры предназначены для измерения температуры в единичной упаковке.</w:t>
      </w:r>
      <w:r w:rsidR="001A286D" w:rsidRPr="00B17218">
        <w:rPr>
          <w:sz w:val="22"/>
          <w:szCs w:val="24"/>
        </w:rPr>
        <w:t xml:space="preserve"> </w:t>
      </w:r>
      <w:r w:rsidR="00F414C0" w:rsidRPr="00B17218">
        <w:rPr>
          <w:sz w:val="22"/>
          <w:szCs w:val="24"/>
        </w:rPr>
        <w:t>Не рекомендуется применять п</w:t>
      </w:r>
      <w:r w:rsidR="001A286D" w:rsidRPr="00B17218">
        <w:rPr>
          <w:sz w:val="22"/>
          <w:szCs w:val="24"/>
        </w:rPr>
        <w:t>ирометры для измерения температуры групповой упаковки.</w:t>
      </w:r>
    </w:p>
    <w:p w:rsidR="0079453C" w:rsidRPr="00B17218" w:rsidRDefault="00F414C0" w:rsidP="001A286D">
      <w:pPr>
        <w:pStyle w:val="FORMATTEXT0"/>
        <w:spacing w:line="360" w:lineRule="auto"/>
        <w:ind w:firstLine="567"/>
        <w:jc w:val="both"/>
        <w:rPr>
          <w:sz w:val="22"/>
          <w:szCs w:val="24"/>
        </w:rPr>
      </w:pPr>
      <w:r w:rsidRPr="00B17218">
        <w:rPr>
          <w:sz w:val="22"/>
          <w:szCs w:val="24"/>
        </w:rPr>
        <w:t>Для правильного измерения температуры р</w:t>
      </w:r>
      <w:r w:rsidR="001A286D" w:rsidRPr="00B17218">
        <w:rPr>
          <w:sz w:val="22"/>
          <w:szCs w:val="24"/>
        </w:rPr>
        <w:t xml:space="preserve">асстояние до упаковки, контактирующей с продуктом, или до продукта должно составлять не более 10 см. Температуру измеряют в соответствии с инструкцией, прилагаемой к прибору, в которой приведены данные о </w:t>
      </w:r>
      <w:r w:rsidRPr="00B17218">
        <w:rPr>
          <w:sz w:val="22"/>
          <w:szCs w:val="24"/>
        </w:rPr>
        <w:t xml:space="preserve">рекомендуемом </w:t>
      </w:r>
      <w:r w:rsidR="001A286D" w:rsidRPr="00B17218">
        <w:rPr>
          <w:sz w:val="22"/>
          <w:szCs w:val="24"/>
        </w:rPr>
        <w:t>расстоянии до измеряемого объекта, времени установления показаний электронного блока прибора, а также коэффициент пересчета на материал упаковки.</w:t>
      </w:r>
    </w:p>
    <w:p w:rsidR="00E1527B" w:rsidRPr="00B17218" w:rsidRDefault="00B93938" w:rsidP="004B574F">
      <w:pPr>
        <w:spacing w:line="360" w:lineRule="auto"/>
        <w:ind w:firstLine="567"/>
        <w:rPr>
          <w:rFonts w:ascii="Arial" w:hAnsi="Arial" w:cs="Arial"/>
          <w:b/>
          <w:sz w:val="24"/>
          <w:szCs w:val="28"/>
        </w:rPr>
      </w:pPr>
      <w:r w:rsidRPr="00B17218">
        <w:rPr>
          <w:rFonts w:ascii="Arial" w:hAnsi="Arial" w:cs="Arial"/>
          <w:b/>
          <w:sz w:val="24"/>
          <w:szCs w:val="28"/>
        </w:rPr>
        <w:t>6</w:t>
      </w:r>
      <w:r w:rsidR="00E1527B" w:rsidRPr="00B17218">
        <w:rPr>
          <w:rFonts w:ascii="Arial" w:hAnsi="Arial" w:cs="Arial"/>
          <w:b/>
          <w:sz w:val="24"/>
          <w:szCs w:val="28"/>
        </w:rPr>
        <w:t>.</w:t>
      </w:r>
      <w:r w:rsidR="009A744A" w:rsidRPr="00B17218">
        <w:rPr>
          <w:rFonts w:ascii="Arial" w:hAnsi="Arial" w:cs="Arial"/>
          <w:b/>
          <w:sz w:val="24"/>
          <w:szCs w:val="28"/>
        </w:rPr>
        <w:t>2</w:t>
      </w:r>
      <w:r w:rsidR="00E1527B" w:rsidRPr="00B17218">
        <w:rPr>
          <w:rFonts w:ascii="Arial" w:hAnsi="Arial" w:cs="Arial"/>
          <w:b/>
          <w:sz w:val="24"/>
          <w:szCs w:val="28"/>
        </w:rPr>
        <w:t xml:space="preserve"> Средства измерений, вспомогательное оборудование, посуда и реактивы</w:t>
      </w:r>
    </w:p>
    <w:p w:rsidR="00E1527B" w:rsidRPr="00B17218" w:rsidRDefault="00E1527B" w:rsidP="00C96C37">
      <w:pPr>
        <w:pStyle w:val="FORMATTEXT0"/>
        <w:spacing w:line="360" w:lineRule="auto"/>
        <w:ind w:firstLine="709"/>
        <w:jc w:val="both"/>
        <w:rPr>
          <w:sz w:val="24"/>
          <w:szCs w:val="24"/>
        </w:rPr>
      </w:pPr>
      <w:r w:rsidRPr="00B17218">
        <w:rPr>
          <w:sz w:val="24"/>
          <w:szCs w:val="24"/>
        </w:rPr>
        <w:t>Термометр жидкостн</w:t>
      </w:r>
      <w:r w:rsidR="00407879" w:rsidRPr="00B17218">
        <w:rPr>
          <w:sz w:val="24"/>
          <w:szCs w:val="24"/>
        </w:rPr>
        <w:t>ой</w:t>
      </w:r>
      <w:r w:rsidRPr="00B17218">
        <w:rPr>
          <w:sz w:val="24"/>
          <w:szCs w:val="24"/>
        </w:rPr>
        <w:t xml:space="preserve"> (не</w:t>
      </w:r>
      <w:r w:rsidR="00FA7AC4" w:rsidRPr="00B17218">
        <w:rPr>
          <w:sz w:val="24"/>
          <w:szCs w:val="24"/>
        </w:rPr>
        <w:t xml:space="preserve"> </w:t>
      </w:r>
      <w:r w:rsidRPr="00B17218">
        <w:rPr>
          <w:sz w:val="24"/>
          <w:szCs w:val="24"/>
        </w:rPr>
        <w:t>ртутны</w:t>
      </w:r>
      <w:r w:rsidR="00407879" w:rsidRPr="00B17218">
        <w:rPr>
          <w:sz w:val="24"/>
          <w:szCs w:val="24"/>
        </w:rPr>
        <w:t>й</w:t>
      </w:r>
      <w:r w:rsidRPr="00B17218">
        <w:rPr>
          <w:sz w:val="24"/>
          <w:szCs w:val="24"/>
        </w:rPr>
        <w:t xml:space="preserve">) с диапазоном измерения температуры </w:t>
      </w:r>
      <w:r w:rsidR="00487EA3" w:rsidRPr="00B17218">
        <w:rPr>
          <w:sz w:val="24"/>
          <w:szCs w:val="24"/>
        </w:rPr>
        <w:br/>
      </w:r>
      <w:r w:rsidR="0013543D" w:rsidRPr="00B17218">
        <w:rPr>
          <w:sz w:val="24"/>
          <w:szCs w:val="24"/>
        </w:rPr>
        <w:t xml:space="preserve">от </w:t>
      </w:r>
      <w:r w:rsidR="00487EA3" w:rsidRPr="00B17218">
        <w:rPr>
          <w:sz w:val="24"/>
          <w:szCs w:val="24"/>
        </w:rPr>
        <w:t>0 °С до 50 </w:t>
      </w:r>
      <w:r w:rsidR="0013543D" w:rsidRPr="00B17218">
        <w:rPr>
          <w:sz w:val="24"/>
          <w:szCs w:val="24"/>
        </w:rPr>
        <w:t xml:space="preserve">°С или </w:t>
      </w:r>
      <w:r w:rsidRPr="00B17218">
        <w:rPr>
          <w:sz w:val="24"/>
          <w:szCs w:val="24"/>
        </w:rPr>
        <w:t xml:space="preserve">от 0 °С до 100 °С и ценой деления шкалы </w:t>
      </w:r>
      <w:r w:rsidR="00487EA3" w:rsidRPr="00B17218">
        <w:rPr>
          <w:sz w:val="24"/>
          <w:szCs w:val="24"/>
        </w:rPr>
        <w:t>0,5 </w:t>
      </w:r>
      <w:r w:rsidR="0013543D" w:rsidRPr="00B17218">
        <w:rPr>
          <w:sz w:val="24"/>
          <w:szCs w:val="24"/>
        </w:rPr>
        <w:t xml:space="preserve">°С или </w:t>
      </w:r>
      <w:r w:rsidRPr="00B17218">
        <w:rPr>
          <w:sz w:val="24"/>
          <w:szCs w:val="24"/>
        </w:rPr>
        <w:t>1</w:t>
      </w:r>
      <w:r w:rsidR="00487EA3" w:rsidRPr="00B17218">
        <w:rPr>
          <w:sz w:val="24"/>
          <w:szCs w:val="24"/>
        </w:rPr>
        <w:t> </w:t>
      </w:r>
      <w:r w:rsidRPr="00B17218">
        <w:rPr>
          <w:sz w:val="24"/>
          <w:szCs w:val="24"/>
        </w:rPr>
        <w:t>°С по</w:t>
      </w:r>
      <w:r w:rsidR="00487EA3" w:rsidRPr="00B17218">
        <w:rPr>
          <w:sz w:val="24"/>
          <w:szCs w:val="24"/>
        </w:rPr>
        <w:t> </w:t>
      </w:r>
      <w:r w:rsidR="00683FC8" w:rsidRPr="00B17218">
        <w:rPr>
          <w:sz w:val="24"/>
          <w:szCs w:val="24"/>
        </w:rPr>
        <w:fldChar w:fldCharType="begin"/>
      </w:r>
      <w:r w:rsidRPr="00B17218">
        <w:rPr>
          <w:sz w:val="24"/>
          <w:szCs w:val="24"/>
        </w:rPr>
        <w:instrText xml:space="preserve"> HYPERLINK "kodeks://link/d?nd=1200006121&amp;point=mark=000000000000000000000000000000000000000000000000007D20K3"\o"’’ГОСТ 28498-90 Термометры жидкостные стеклянные. Общие технические требования. Методы испытаний ...’’</w:instrText>
      </w:r>
    </w:p>
    <w:p w:rsidR="00E1527B" w:rsidRPr="00B17218" w:rsidRDefault="00E1527B" w:rsidP="00D11399">
      <w:pPr>
        <w:pStyle w:val="FORMATTEXT0"/>
        <w:spacing w:line="360" w:lineRule="auto"/>
        <w:jc w:val="both"/>
        <w:rPr>
          <w:sz w:val="24"/>
          <w:szCs w:val="24"/>
        </w:rPr>
      </w:pPr>
      <w:r w:rsidRPr="00B17218">
        <w:rPr>
          <w:sz w:val="24"/>
          <w:szCs w:val="24"/>
        </w:rPr>
        <w:instrText>(утв. постановлением Госстандарта СССР от 30.03.1990 N 691)</w:instrText>
      </w:r>
    </w:p>
    <w:p w:rsidR="00E1527B" w:rsidRPr="00B17218" w:rsidRDefault="00E1527B" w:rsidP="00D11399">
      <w:pPr>
        <w:pStyle w:val="FORMATTEXT0"/>
        <w:spacing w:line="360" w:lineRule="auto"/>
        <w:jc w:val="both"/>
        <w:rPr>
          <w:sz w:val="24"/>
          <w:szCs w:val="24"/>
        </w:rPr>
      </w:pPr>
      <w:r w:rsidRPr="00B17218">
        <w:rPr>
          <w:sz w:val="24"/>
          <w:szCs w:val="24"/>
        </w:rPr>
        <w:instrText>Применяется с 01.01.1991. Заменяет ...</w:instrText>
      </w:r>
    </w:p>
    <w:p w:rsidR="00E1527B" w:rsidRPr="00B17218" w:rsidRDefault="00E1527B" w:rsidP="00D11399">
      <w:pPr>
        <w:pStyle w:val="FORMATTEXT0"/>
        <w:spacing w:line="360" w:lineRule="auto"/>
        <w:jc w:val="both"/>
        <w:rPr>
          <w:sz w:val="24"/>
          <w:szCs w:val="24"/>
        </w:rPr>
      </w:pPr>
      <w:r w:rsidRPr="00B17218">
        <w:rPr>
          <w:sz w:val="24"/>
          <w:szCs w:val="24"/>
        </w:rPr>
        <w:instrText>Статус: действующая редакция (действ. с 01.01.199"</w:instrText>
      </w:r>
      <w:r w:rsidR="00683FC8" w:rsidRPr="00B17218">
        <w:rPr>
          <w:sz w:val="24"/>
          <w:szCs w:val="24"/>
        </w:rPr>
        <w:fldChar w:fldCharType="separate"/>
      </w:r>
      <w:r w:rsidR="00487EA3" w:rsidRPr="00B17218">
        <w:rPr>
          <w:sz w:val="24"/>
          <w:szCs w:val="24"/>
        </w:rPr>
        <w:t>ГОСТ </w:t>
      </w:r>
      <w:r w:rsidRPr="00B17218">
        <w:rPr>
          <w:sz w:val="24"/>
          <w:szCs w:val="24"/>
        </w:rPr>
        <w:t>28498</w:t>
      </w:r>
      <w:r w:rsidR="00683FC8" w:rsidRPr="00B17218">
        <w:rPr>
          <w:sz w:val="24"/>
          <w:szCs w:val="24"/>
        </w:rPr>
        <w:fldChar w:fldCharType="end"/>
      </w:r>
      <w:r w:rsidRPr="00B17218">
        <w:rPr>
          <w:sz w:val="24"/>
          <w:szCs w:val="24"/>
        </w:rPr>
        <w:t>.</w:t>
      </w:r>
    </w:p>
    <w:p w:rsidR="00407879" w:rsidRPr="00B17218" w:rsidRDefault="00407879" w:rsidP="004B574F">
      <w:pPr>
        <w:pStyle w:val="FORMATTEXT0"/>
        <w:spacing w:line="360" w:lineRule="auto"/>
        <w:ind w:firstLine="567"/>
        <w:jc w:val="both"/>
        <w:rPr>
          <w:sz w:val="24"/>
          <w:szCs w:val="24"/>
        </w:rPr>
      </w:pPr>
      <w:r w:rsidRPr="00B17218">
        <w:rPr>
          <w:sz w:val="24"/>
          <w:szCs w:val="24"/>
        </w:rPr>
        <w:t xml:space="preserve">Термометр </w:t>
      </w:r>
      <w:r w:rsidR="002659D6" w:rsidRPr="00B17218">
        <w:rPr>
          <w:sz w:val="24"/>
          <w:szCs w:val="24"/>
        </w:rPr>
        <w:t xml:space="preserve">контактный цифровой </w:t>
      </w:r>
      <w:r w:rsidRPr="00B17218">
        <w:rPr>
          <w:sz w:val="24"/>
          <w:szCs w:val="24"/>
        </w:rPr>
        <w:t xml:space="preserve">электронный с любым соответствующим диапазоном измерения температуры и ценой деления </w:t>
      </w:r>
      <w:r w:rsidR="00C61AF5" w:rsidRPr="00B17218">
        <w:rPr>
          <w:sz w:val="24"/>
          <w:szCs w:val="24"/>
        </w:rPr>
        <w:t>не более</w:t>
      </w:r>
      <w:r w:rsidR="001460A9" w:rsidRPr="00B17218">
        <w:rPr>
          <w:sz w:val="24"/>
          <w:szCs w:val="24"/>
        </w:rPr>
        <w:t xml:space="preserve"> 0,5 °С</w:t>
      </w:r>
      <w:r w:rsidR="00BB79DE" w:rsidRPr="00B17218">
        <w:rPr>
          <w:sz w:val="24"/>
          <w:szCs w:val="24"/>
        </w:rPr>
        <w:t>.</w:t>
      </w:r>
    </w:p>
    <w:p w:rsidR="005700B8" w:rsidRPr="00B17218" w:rsidRDefault="002659D6" w:rsidP="004B574F">
      <w:pPr>
        <w:pStyle w:val="FORMATTEXT0"/>
        <w:spacing w:line="360" w:lineRule="auto"/>
        <w:ind w:firstLine="567"/>
        <w:jc w:val="both"/>
        <w:rPr>
          <w:sz w:val="24"/>
          <w:szCs w:val="24"/>
          <w:shd w:val="clear" w:color="auto" w:fill="FFFFFF"/>
        </w:rPr>
      </w:pPr>
      <w:r w:rsidRPr="00B17218">
        <w:rPr>
          <w:sz w:val="24"/>
          <w:szCs w:val="24"/>
          <w:shd w:val="clear" w:color="auto" w:fill="FFFFFF"/>
        </w:rPr>
        <w:t>Пирометр</w:t>
      </w:r>
      <w:r w:rsidR="00BB79DE" w:rsidRPr="00B17218">
        <w:rPr>
          <w:sz w:val="24"/>
          <w:szCs w:val="24"/>
          <w:shd w:val="clear" w:color="auto" w:fill="FFFFFF"/>
        </w:rPr>
        <w:t xml:space="preserve"> </w:t>
      </w:r>
      <w:r w:rsidRPr="00B17218">
        <w:rPr>
          <w:sz w:val="24"/>
          <w:szCs w:val="24"/>
          <w:shd w:val="clear" w:color="auto" w:fill="FFFFFF"/>
        </w:rPr>
        <w:t>инфракрасн</w:t>
      </w:r>
      <w:r w:rsidR="00BB79DE" w:rsidRPr="00B17218">
        <w:rPr>
          <w:sz w:val="24"/>
          <w:szCs w:val="24"/>
          <w:shd w:val="clear" w:color="auto" w:fill="FFFFFF"/>
        </w:rPr>
        <w:t xml:space="preserve">ый </w:t>
      </w:r>
      <w:r w:rsidR="00BB79DE" w:rsidRPr="00B17218">
        <w:rPr>
          <w:sz w:val="24"/>
          <w:szCs w:val="24"/>
        </w:rPr>
        <w:t xml:space="preserve">с любым соответствующим диапазоном измерения температуры и ценой деления </w:t>
      </w:r>
      <w:r w:rsidR="00C61AF5" w:rsidRPr="00B17218">
        <w:rPr>
          <w:sz w:val="24"/>
          <w:szCs w:val="24"/>
        </w:rPr>
        <w:t>не более</w:t>
      </w:r>
      <w:r w:rsidR="001460A9" w:rsidRPr="00B17218">
        <w:rPr>
          <w:sz w:val="24"/>
          <w:szCs w:val="24"/>
        </w:rPr>
        <w:t xml:space="preserve"> 0,5 °С</w:t>
      </w:r>
      <w:r w:rsidR="00BB79DE" w:rsidRPr="00B17218">
        <w:rPr>
          <w:sz w:val="24"/>
          <w:szCs w:val="24"/>
        </w:rPr>
        <w:t>.</w:t>
      </w:r>
    </w:p>
    <w:p w:rsidR="00E1527B" w:rsidRPr="00B17218" w:rsidRDefault="001460A9" w:rsidP="004B574F">
      <w:pPr>
        <w:pStyle w:val="FORMATTEXT0"/>
        <w:spacing w:line="360" w:lineRule="auto"/>
        <w:ind w:firstLine="567"/>
        <w:jc w:val="both"/>
        <w:rPr>
          <w:sz w:val="24"/>
          <w:szCs w:val="24"/>
        </w:rPr>
      </w:pPr>
      <w:r w:rsidRPr="00B17218">
        <w:rPr>
          <w:sz w:val="24"/>
          <w:szCs w:val="24"/>
        </w:rPr>
        <w:t>Часы или секундомер любой модификации</w:t>
      </w:r>
      <w:r w:rsidR="007E41E5" w:rsidRPr="00B17218">
        <w:rPr>
          <w:sz w:val="24"/>
          <w:szCs w:val="24"/>
        </w:rPr>
        <w:t>.</w:t>
      </w:r>
    </w:p>
    <w:p w:rsidR="007E41E5" w:rsidRPr="00B17218" w:rsidRDefault="007E41E5" w:rsidP="004B574F">
      <w:pPr>
        <w:pStyle w:val="FORMATTEXT0"/>
        <w:spacing w:line="360" w:lineRule="auto"/>
        <w:ind w:firstLine="567"/>
        <w:jc w:val="both"/>
        <w:rPr>
          <w:sz w:val="24"/>
          <w:szCs w:val="24"/>
          <w:shd w:val="clear" w:color="auto" w:fill="FFFFFF"/>
        </w:rPr>
      </w:pPr>
      <w:r w:rsidRPr="00B17218">
        <w:rPr>
          <w:sz w:val="24"/>
          <w:szCs w:val="24"/>
          <w:shd w:val="clear" w:color="auto" w:fill="FFFFFF"/>
        </w:rPr>
        <w:t>Кружка мерная (черпак с удлин</w:t>
      </w:r>
      <w:r w:rsidR="00411031" w:rsidRPr="00B17218">
        <w:rPr>
          <w:sz w:val="24"/>
          <w:szCs w:val="24"/>
          <w:shd w:val="clear" w:color="auto" w:fill="FFFFFF"/>
        </w:rPr>
        <w:t>енной ручкой) вместимостью 0,25 </w:t>
      </w:r>
      <w:r w:rsidRPr="00B17218">
        <w:rPr>
          <w:sz w:val="24"/>
          <w:szCs w:val="24"/>
          <w:shd w:val="clear" w:color="auto" w:fill="FFFFFF"/>
        </w:rPr>
        <w:t>дм</w:t>
      </w:r>
      <w:r w:rsidRPr="00B17218">
        <w:rPr>
          <w:sz w:val="24"/>
          <w:szCs w:val="24"/>
          <w:shd w:val="clear" w:color="auto" w:fill="FFFFFF"/>
          <w:vertAlign w:val="superscript"/>
        </w:rPr>
        <w:t xml:space="preserve">3 </w:t>
      </w:r>
      <w:r w:rsidR="00411031" w:rsidRPr="00B17218">
        <w:rPr>
          <w:sz w:val="24"/>
          <w:szCs w:val="24"/>
          <w:shd w:val="clear" w:color="auto" w:fill="FFFFFF"/>
        </w:rPr>
        <w:t>или 0,5 </w:t>
      </w:r>
      <w:r w:rsidRPr="00B17218">
        <w:rPr>
          <w:sz w:val="24"/>
          <w:szCs w:val="24"/>
          <w:shd w:val="clear" w:color="auto" w:fill="FFFFFF"/>
        </w:rPr>
        <w:t>дм</w:t>
      </w:r>
      <w:r w:rsidRPr="00B17218">
        <w:rPr>
          <w:sz w:val="24"/>
          <w:szCs w:val="24"/>
          <w:shd w:val="clear" w:color="auto" w:fill="FFFFFF"/>
          <w:vertAlign w:val="superscript"/>
        </w:rPr>
        <w:t>3</w:t>
      </w:r>
      <w:r w:rsidRPr="00B17218">
        <w:rPr>
          <w:sz w:val="24"/>
          <w:szCs w:val="24"/>
          <w:shd w:val="clear" w:color="auto" w:fill="FFFFFF"/>
        </w:rPr>
        <w:t>.</w:t>
      </w:r>
    </w:p>
    <w:p w:rsidR="00426EC2" w:rsidRPr="00B17218" w:rsidRDefault="00426EC2" w:rsidP="004B574F">
      <w:pPr>
        <w:pStyle w:val="FORMATTEXT0"/>
        <w:spacing w:line="360" w:lineRule="auto"/>
        <w:ind w:firstLine="567"/>
        <w:jc w:val="both"/>
        <w:rPr>
          <w:sz w:val="24"/>
          <w:szCs w:val="24"/>
          <w:shd w:val="clear" w:color="auto" w:fill="FFFFFF"/>
        </w:rPr>
      </w:pPr>
      <w:r w:rsidRPr="00B17218">
        <w:rPr>
          <w:sz w:val="24"/>
          <w:szCs w:val="24"/>
          <w:shd w:val="clear" w:color="auto" w:fill="FFFFFF"/>
        </w:rPr>
        <w:t>Мутовка для перемешивания</w:t>
      </w:r>
      <w:r w:rsidR="00160C77">
        <w:rPr>
          <w:sz w:val="24"/>
          <w:szCs w:val="24"/>
          <w:shd w:val="clear" w:color="auto" w:fill="FFFFFF"/>
        </w:rPr>
        <w:t xml:space="preserve"> молока</w:t>
      </w:r>
      <w:r w:rsidRPr="00B17218">
        <w:rPr>
          <w:sz w:val="24"/>
          <w:szCs w:val="24"/>
          <w:shd w:val="clear" w:color="auto" w:fill="FFFFFF"/>
        </w:rPr>
        <w:t>.</w:t>
      </w:r>
    </w:p>
    <w:p w:rsidR="004E119F" w:rsidRPr="00B17218" w:rsidRDefault="004E119F" w:rsidP="004B574F">
      <w:pPr>
        <w:pStyle w:val="FORMATTEXT0"/>
        <w:spacing w:line="360" w:lineRule="auto"/>
        <w:ind w:firstLine="567"/>
        <w:jc w:val="both"/>
        <w:rPr>
          <w:sz w:val="24"/>
          <w:szCs w:val="24"/>
          <w:shd w:val="clear" w:color="auto" w:fill="FFFFFF"/>
        </w:rPr>
      </w:pPr>
      <w:r w:rsidRPr="00B17218">
        <w:rPr>
          <w:sz w:val="24"/>
          <w:szCs w:val="24"/>
          <w:shd w:val="clear" w:color="auto" w:fill="FFFFFF"/>
        </w:rPr>
        <w:t>Марля медицинская</w:t>
      </w:r>
      <w:r w:rsidR="00160C77">
        <w:rPr>
          <w:sz w:val="24"/>
          <w:szCs w:val="24"/>
          <w:shd w:val="clear" w:color="auto" w:fill="FFFFFF"/>
        </w:rPr>
        <w:t xml:space="preserve"> по ГОСТ 9412 или бытовая по ГОСТ 11109</w:t>
      </w:r>
      <w:r w:rsidR="001460A9" w:rsidRPr="00B17218">
        <w:rPr>
          <w:sz w:val="24"/>
          <w:szCs w:val="24"/>
          <w:shd w:val="clear" w:color="auto" w:fill="FFFFFF"/>
        </w:rPr>
        <w:t>.</w:t>
      </w:r>
    </w:p>
    <w:p w:rsidR="007E41E5" w:rsidRPr="00B17218" w:rsidRDefault="007E41E5" w:rsidP="004B574F">
      <w:pPr>
        <w:pStyle w:val="FORMATTEXT0"/>
        <w:spacing w:line="360" w:lineRule="auto"/>
        <w:ind w:firstLine="567"/>
        <w:rPr>
          <w:sz w:val="24"/>
          <w:szCs w:val="24"/>
          <w:shd w:val="clear" w:color="auto" w:fill="FFFFFF"/>
        </w:rPr>
      </w:pPr>
      <w:r w:rsidRPr="00B17218">
        <w:rPr>
          <w:sz w:val="24"/>
          <w:szCs w:val="24"/>
          <w:shd w:val="clear" w:color="auto" w:fill="FFFFFF"/>
        </w:rPr>
        <w:t>Шпатель, нож.</w:t>
      </w:r>
    </w:p>
    <w:p w:rsidR="007E41E5" w:rsidRPr="00B17218" w:rsidRDefault="007E41E5" w:rsidP="004B574F">
      <w:pPr>
        <w:pStyle w:val="FORMATTEXT0"/>
        <w:spacing w:line="360" w:lineRule="auto"/>
        <w:ind w:firstLine="567"/>
        <w:jc w:val="both"/>
        <w:rPr>
          <w:sz w:val="24"/>
          <w:szCs w:val="24"/>
          <w:highlight w:val="yellow"/>
          <w:shd w:val="clear" w:color="auto" w:fill="FFFFFF"/>
        </w:rPr>
      </w:pPr>
      <w:r w:rsidRPr="00B17218">
        <w:rPr>
          <w:sz w:val="24"/>
          <w:szCs w:val="24"/>
          <w:shd w:val="clear" w:color="auto" w:fill="FFFFFF"/>
        </w:rPr>
        <w:t>Спирт этиловый ректификованный из пищевого сырья по ГОСТ 5962.</w:t>
      </w:r>
    </w:p>
    <w:p w:rsidR="00E1527B" w:rsidRPr="00B17218" w:rsidRDefault="00E1527B" w:rsidP="004B574F">
      <w:pPr>
        <w:spacing w:line="360" w:lineRule="auto"/>
        <w:ind w:firstLine="567"/>
        <w:rPr>
          <w:rFonts w:ascii="Arial" w:hAnsi="Arial" w:cs="Arial"/>
          <w:strike/>
          <w:sz w:val="24"/>
          <w:szCs w:val="24"/>
        </w:rPr>
      </w:pPr>
      <w:r w:rsidRPr="00B17218">
        <w:rPr>
          <w:rFonts w:ascii="Arial" w:hAnsi="Arial" w:cs="Arial"/>
          <w:sz w:val="24"/>
          <w:szCs w:val="24"/>
        </w:rPr>
        <w:t xml:space="preserve">Допускается применение других средств измерений и вспомогательного оборудования, не уступающих вышеуказанным по метрологическим и техническим характеристикам и обеспечивающих </w:t>
      </w:r>
      <w:r w:rsidR="007A3CAF" w:rsidRPr="00B17218">
        <w:rPr>
          <w:rFonts w:ascii="Arial" w:hAnsi="Arial" w:cs="Arial"/>
          <w:sz w:val="24"/>
          <w:szCs w:val="24"/>
        </w:rPr>
        <w:t>необходимую точность измерений.</w:t>
      </w:r>
    </w:p>
    <w:p w:rsidR="00E1527B" w:rsidRPr="00B17218" w:rsidRDefault="00B93938" w:rsidP="004B574F">
      <w:pPr>
        <w:pStyle w:val="FORMATTEXT0"/>
        <w:spacing w:line="360" w:lineRule="auto"/>
        <w:ind w:firstLine="567"/>
        <w:jc w:val="both"/>
        <w:rPr>
          <w:b/>
          <w:sz w:val="24"/>
          <w:szCs w:val="24"/>
        </w:rPr>
      </w:pPr>
      <w:r w:rsidRPr="00B17218">
        <w:rPr>
          <w:b/>
          <w:sz w:val="24"/>
          <w:szCs w:val="24"/>
        </w:rPr>
        <w:t>6</w:t>
      </w:r>
      <w:r w:rsidR="00E1527B" w:rsidRPr="00B17218">
        <w:rPr>
          <w:b/>
          <w:sz w:val="24"/>
          <w:szCs w:val="24"/>
        </w:rPr>
        <w:t>.</w:t>
      </w:r>
      <w:r w:rsidR="004C5477" w:rsidRPr="00B17218">
        <w:rPr>
          <w:b/>
          <w:sz w:val="24"/>
          <w:szCs w:val="24"/>
        </w:rPr>
        <w:t>3</w:t>
      </w:r>
      <w:r w:rsidR="00E1527B" w:rsidRPr="00B17218">
        <w:rPr>
          <w:b/>
          <w:sz w:val="24"/>
          <w:szCs w:val="24"/>
        </w:rPr>
        <w:t xml:space="preserve"> Подготовка к</w:t>
      </w:r>
      <w:r w:rsidR="00466449" w:rsidRPr="00B17218">
        <w:rPr>
          <w:b/>
          <w:sz w:val="24"/>
          <w:szCs w:val="24"/>
        </w:rPr>
        <w:t xml:space="preserve"> проведению</w:t>
      </w:r>
      <w:r w:rsidR="00E1527B" w:rsidRPr="00B17218">
        <w:rPr>
          <w:b/>
          <w:sz w:val="24"/>
          <w:szCs w:val="24"/>
        </w:rPr>
        <w:t xml:space="preserve"> </w:t>
      </w:r>
      <w:r w:rsidR="00466449" w:rsidRPr="00B17218">
        <w:rPr>
          <w:b/>
          <w:sz w:val="24"/>
          <w:szCs w:val="24"/>
        </w:rPr>
        <w:t>измерений</w:t>
      </w:r>
    </w:p>
    <w:p w:rsidR="00466449" w:rsidRPr="00B17218" w:rsidRDefault="00B93938" w:rsidP="004B574F">
      <w:pPr>
        <w:pStyle w:val="FORMATTEXT0"/>
        <w:spacing w:line="360" w:lineRule="auto"/>
        <w:ind w:firstLine="567"/>
        <w:jc w:val="both"/>
        <w:rPr>
          <w:sz w:val="24"/>
          <w:szCs w:val="24"/>
        </w:rPr>
      </w:pPr>
      <w:r w:rsidRPr="00B17218">
        <w:rPr>
          <w:sz w:val="24"/>
          <w:szCs w:val="24"/>
        </w:rPr>
        <w:t>6</w:t>
      </w:r>
      <w:r w:rsidR="00466449" w:rsidRPr="00B17218">
        <w:rPr>
          <w:sz w:val="24"/>
          <w:szCs w:val="24"/>
        </w:rPr>
        <w:t xml:space="preserve">.3.1 Жидкие продукты в </w:t>
      </w:r>
      <w:r w:rsidR="00073D83" w:rsidRPr="00B17218">
        <w:rPr>
          <w:sz w:val="24"/>
          <w:szCs w:val="24"/>
        </w:rPr>
        <w:t>потребительской упаковке</w:t>
      </w:r>
    </w:p>
    <w:p w:rsidR="00466449" w:rsidRPr="00B17218" w:rsidRDefault="00073D83" w:rsidP="004B574F">
      <w:pPr>
        <w:pStyle w:val="FORMATTEXT0"/>
        <w:spacing w:line="360" w:lineRule="auto"/>
        <w:ind w:firstLine="567"/>
        <w:jc w:val="both"/>
        <w:rPr>
          <w:sz w:val="24"/>
          <w:szCs w:val="24"/>
        </w:rPr>
      </w:pPr>
      <w:r w:rsidRPr="00B17218">
        <w:rPr>
          <w:sz w:val="24"/>
          <w:szCs w:val="24"/>
        </w:rPr>
        <w:t xml:space="preserve">Жидкие продукты в потребительской упаковке </w:t>
      </w:r>
      <w:r w:rsidR="00466449" w:rsidRPr="00B17218">
        <w:rPr>
          <w:sz w:val="24"/>
          <w:szCs w:val="24"/>
        </w:rPr>
        <w:t xml:space="preserve">перемешивают путем пятикратного переворачивания </w:t>
      </w:r>
      <w:r w:rsidR="00DB2976" w:rsidRPr="00B17218">
        <w:rPr>
          <w:sz w:val="24"/>
          <w:szCs w:val="24"/>
        </w:rPr>
        <w:t>упаковки</w:t>
      </w:r>
      <w:r w:rsidR="00466449" w:rsidRPr="00B17218">
        <w:rPr>
          <w:sz w:val="24"/>
          <w:szCs w:val="24"/>
        </w:rPr>
        <w:t>.</w:t>
      </w:r>
    </w:p>
    <w:p w:rsidR="00DB2976" w:rsidRPr="00B17218" w:rsidRDefault="00B93938" w:rsidP="00DB2976">
      <w:pPr>
        <w:pStyle w:val="FORMATTEXT0"/>
        <w:spacing w:line="360" w:lineRule="auto"/>
        <w:ind w:firstLine="567"/>
        <w:jc w:val="both"/>
        <w:rPr>
          <w:sz w:val="24"/>
          <w:szCs w:val="24"/>
        </w:rPr>
      </w:pPr>
      <w:r w:rsidRPr="00B17218">
        <w:rPr>
          <w:sz w:val="24"/>
          <w:szCs w:val="24"/>
        </w:rPr>
        <w:t>6</w:t>
      </w:r>
      <w:r w:rsidR="00DB2976" w:rsidRPr="00B17218">
        <w:rPr>
          <w:sz w:val="24"/>
          <w:szCs w:val="24"/>
        </w:rPr>
        <w:t>.3.2 Жидкие продукты во флягах и цистернах</w:t>
      </w:r>
    </w:p>
    <w:p w:rsidR="00DB2976" w:rsidRPr="00B17218" w:rsidRDefault="00DB2976" w:rsidP="00DB2976">
      <w:pPr>
        <w:pStyle w:val="FORMATTEXT0"/>
        <w:spacing w:line="360" w:lineRule="auto"/>
        <w:ind w:firstLine="567"/>
        <w:jc w:val="both"/>
        <w:rPr>
          <w:sz w:val="24"/>
          <w:szCs w:val="24"/>
        </w:rPr>
      </w:pPr>
      <w:r w:rsidRPr="00B17218">
        <w:rPr>
          <w:sz w:val="24"/>
          <w:szCs w:val="24"/>
        </w:rPr>
        <w:t>При механизированном способе перемешивания продукты во флягах и цистернах перемешивают в течение от 1 мин</w:t>
      </w:r>
      <w:r w:rsidR="008F06A5" w:rsidRPr="00B17218">
        <w:rPr>
          <w:sz w:val="24"/>
          <w:szCs w:val="24"/>
        </w:rPr>
        <w:t>уты</w:t>
      </w:r>
      <w:r w:rsidRPr="00B17218">
        <w:rPr>
          <w:sz w:val="24"/>
          <w:szCs w:val="24"/>
        </w:rPr>
        <w:t xml:space="preserve"> до 5 мин</w:t>
      </w:r>
      <w:r w:rsidR="008F06A5" w:rsidRPr="00B17218">
        <w:rPr>
          <w:sz w:val="24"/>
          <w:szCs w:val="24"/>
        </w:rPr>
        <w:t>ут</w:t>
      </w:r>
      <w:r w:rsidRPr="00B17218">
        <w:rPr>
          <w:sz w:val="24"/>
          <w:szCs w:val="24"/>
        </w:rPr>
        <w:t xml:space="preserve"> в зависимости от типа перемешивающего устройства и объема емкости</w:t>
      </w:r>
      <w:r w:rsidR="00E320B8" w:rsidRPr="00B17218">
        <w:rPr>
          <w:sz w:val="24"/>
          <w:szCs w:val="24"/>
        </w:rPr>
        <w:t>, добиваясь</w:t>
      </w:r>
      <w:r w:rsidRPr="00B17218">
        <w:rPr>
          <w:sz w:val="24"/>
          <w:szCs w:val="24"/>
        </w:rPr>
        <w:t xml:space="preserve"> однородности продукта, не допуская его сильного вспенивания и переливания через край.</w:t>
      </w:r>
    </w:p>
    <w:p w:rsidR="00DB2976" w:rsidRPr="00B17218" w:rsidRDefault="00DB2976" w:rsidP="00DB2976">
      <w:pPr>
        <w:pStyle w:val="FORMATTEXT0"/>
        <w:spacing w:line="360" w:lineRule="auto"/>
        <w:ind w:firstLine="567"/>
        <w:jc w:val="both"/>
        <w:rPr>
          <w:sz w:val="24"/>
          <w:szCs w:val="24"/>
        </w:rPr>
      </w:pPr>
      <w:r w:rsidRPr="00B17218">
        <w:rPr>
          <w:sz w:val="24"/>
          <w:szCs w:val="24"/>
        </w:rPr>
        <w:t xml:space="preserve">При отсутствии механизированного способа перемешивания продукты во флягах и цистернах перемешивают мутовкой, совмещая перемешивание ее </w:t>
      </w:r>
      <w:r w:rsidR="00E320B8" w:rsidRPr="00B17218">
        <w:rPr>
          <w:sz w:val="24"/>
          <w:szCs w:val="24"/>
        </w:rPr>
        <w:t xml:space="preserve">движениями </w:t>
      </w:r>
      <w:r w:rsidRPr="00B17218">
        <w:rPr>
          <w:sz w:val="24"/>
          <w:szCs w:val="24"/>
        </w:rPr>
        <w:t xml:space="preserve">вниз и вверх, с круговыми движениями </w:t>
      </w:r>
      <w:r w:rsidR="00E75F9D" w:rsidRPr="00B17218">
        <w:rPr>
          <w:sz w:val="24"/>
          <w:szCs w:val="24"/>
        </w:rPr>
        <w:t xml:space="preserve">повторяя перемешивание </w:t>
      </w:r>
      <w:r w:rsidRPr="00B17218">
        <w:rPr>
          <w:sz w:val="24"/>
          <w:szCs w:val="24"/>
        </w:rPr>
        <w:t xml:space="preserve">соответственно </w:t>
      </w:r>
      <w:r w:rsidR="00E320B8" w:rsidRPr="00B17218">
        <w:rPr>
          <w:sz w:val="24"/>
          <w:szCs w:val="24"/>
        </w:rPr>
        <w:t xml:space="preserve">не менее </w:t>
      </w:r>
      <w:r w:rsidR="00B130DE" w:rsidRPr="00B17218">
        <w:rPr>
          <w:sz w:val="24"/>
          <w:szCs w:val="24"/>
        </w:rPr>
        <w:t>8-10 раз</w:t>
      </w:r>
      <w:r w:rsidRPr="00B17218">
        <w:rPr>
          <w:sz w:val="24"/>
          <w:szCs w:val="24"/>
        </w:rPr>
        <w:t>.</w:t>
      </w:r>
    </w:p>
    <w:p w:rsidR="00E1527B" w:rsidRPr="009C431C" w:rsidRDefault="00B93938" w:rsidP="004B574F">
      <w:pPr>
        <w:pStyle w:val="FORMATTEXT0"/>
        <w:spacing w:line="360" w:lineRule="auto"/>
        <w:ind w:firstLine="567"/>
        <w:rPr>
          <w:b/>
          <w:sz w:val="24"/>
          <w:szCs w:val="24"/>
        </w:rPr>
      </w:pPr>
      <w:r w:rsidRPr="009C431C">
        <w:rPr>
          <w:b/>
          <w:sz w:val="24"/>
          <w:szCs w:val="24"/>
        </w:rPr>
        <w:t>6</w:t>
      </w:r>
      <w:r w:rsidR="00B542B2" w:rsidRPr="009C431C">
        <w:rPr>
          <w:b/>
          <w:sz w:val="24"/>
          <w:szCs w:val="24"/>
        </w:rPr>
        <w:t>.4</w:t>
      </w:r>
      <w:r w:rsidR="00E1527B" w:rsidRPr="009C431C">
        <w:rPr>
          <w:b/>
          <w:sz w:val="24"/>
          <w:szCs w:val="24"/>
        </w:rPr>
        <w:t xml:space="preserve"> Проведение </w:t>
      </w:r>
      <w:r w:rsidR="00466449" w:rsidRPr="009C431C">
        <w:rPr>
          <w:b/>
          <w:sz w:val="24"/>
          <w:szCs w:val="24"/>
        </w:rPr>
        <w:t>измерений</w:t>
      </w:r>
    </w:p>
    <w:p w:rsidR="007D47EA" w:rsidRPr="009C431C" w:rsidRDefault="007D47EA" w:rsidP="002A368F">
      <w:pPr>
        <w:spacing w:line="360" w:lineRule="auto"/>
        <w:ind w:firstLine="567"/>
        <w:rPr>
          <w:rFonts w:ascii="Arial" w:hAnsi="Arial" w:cs="Arial"/>
          <w:sz w:val="24"/>
          <w:szCs w:val="24"/>
        </w:rPr>
      </w:pPr>
      <w:r w:rsidRPr="009C431C">
        <w:rPr>
          <w:rFonts w:ascii="Arial" w:hAnsi="Arial" w:cs="Arial"/>
          <w:sz w:val="24"/>
          <w:szCs w:val="24"/>
        </w:rPr>
        <w:t xml:space="preserve">Проводят два измерения в условиях повторяемости согласно </w:t>
      </w:r>
      <w:r w:rsidRPr="009C431C">
        <w:rPr>
          <w:rStyle w:val="afa"/>
          <w:rFonts w:ascii="Arial" w:hAnsi="Arial" w:cs="Arial"/>
          <w:bCs/>
          <w:i w:val="0"/>
          <w:iCs w:val="0"/>
          <w:sz w:val="24"/>
          <w:szCs w:val="24"/>
          <w:shd w:val="clear" w:color="auto" w:fill="FFFFFF"/>
        </w:rPr>
        <w:t>ГОСТ</w:t>
      </w:r>
      <w:r w:rsidR="00160C77">
        <w:rPr>
          <w:rFonts w:ascii="Arial" w:hAnsi="Arial" w:cs="Arial"/>
          <w:sz w:val="24"/>
          <w:szCs w:val="24"/>
          <w:shd w:val="clear" w:color="auto" w:fill="FFFFFF"/>
        </w:rPr>
        <w:t> ИСО</w:t>
      </w:r>
      <w:r w:rsidRPr="009C431C">
        <w:rPr>
          <w:rFonts w:ascii="Arial" w:hAnsi="Arial" w:cs="Arial"/>
          <w:sz w:val="24"/>
          <w:szCs w:val="24"/>
          <w:shd w:val="clear" w:color="auto" w:fill="FFFFFF"/>
        </w:rPr>
        <w:t> </w:t>
      </w:r>
      <w:r w:rsidRPr="009C431C">
        <w:rPr>
          <w:rStyle w:val="afa"/>
          <w:rFonts w:ascii="Arial" w:hAnsi="Arial" w:cs="Arial"/>
          <w:bCs/>
          <w:i w:val="0"/>
          <w:iCs w:val="0"/>
          <w:sz w:val="24"/>
          <w:szCs w:val="24"/>
          <w:shd w:val="clear" w:color="auto" w:fill="FFFFFF"/>
        </w:rPr>
        <w:t>5725-1</w:t>
      </w:r>
      <w:r w:rsidRPr="009C431C">
        <w:rPr>
          <w:rFonts w:ascii="Arial" w:hAnsi="Arial" w:cs="Arial"/>
          <w:sz w:val="24"/>
          <w:szCs w:val="24"/>
        </w:rPr>
        <w:t>.</w:t>
      </w:r>
    </w:p>
    <w:p w:rsidR="002A368F" w:rsidRPr="009C431C" w:rsidRDefault="00C2135E" w:rsidP="002A368F">
      <w:pPr>
        <w:spacing w:line="360" w:lineRule="auto"/>
        <w:ind w:firstLine="567"/>
        <w:rPr>
          <w:rFonts w:ascii="Arial" w:hAnsi="Arial" w:cs="Arial"/>
          <w:sz w:val="24"/>
          <w:szCs w:val="24"/>
        </w:rPr>
      </w:pPr>
      <w:r w:rsidRPr="009C431C">
        <w:rPr>
          <w:rFonts w:ascii="Arial" w:hAnsi="Arial" w:cs="Arial"/>
          <w:sz w:val="24"/>
          <w:szCs w:val="24"/>
        </w:rPr>
        <w:t>6</w:t>
      </w:r>
      <w:r w:rsidR="002A368F" w:rsidRPr="009C431C">
        <w:rPr>
          <w:rFonts w:ascii="Arial" w:hAnsi="Arial" w:cs="Arial"/>
          <w:sz w:val="24"/>
          <w:szCs w:val="24"/>
        </w:rPr>
        <w:t xml:space="preserve">.4.1 Жидкие продукты в </w:t>
      </w:r>
      <w:r w:rsidR="00073D83" w:rsidRPr="009C431C">
        <w:rPr>
          <w:rFonts w:ascii="Arial" w:hAnsi="Arial" w:cs="Arial"/>
          <w:sz w:val="24"/>
          <w:szCs w:val="24"/>
        </w:rPr>
        <w:t>потребительской упаковке</w:t>
      </w:r>
    </w:p>
    <w:p w:rsidR="002A368F" w:rsidRPr="009C431C" w:rsidRDefault="008F06A5" w:rsidP="002A368F">
      <w:pPr>
        <w:spacing w:line="360" w:lineRule="auto"/>
        <w:ind w:firstLine="567"/>
        <w:rPr>
          <w:rFonts w:ascii="Arial" w:hAnsi="Arial" w:cs="Arial"/>
          <w:sz w:val="24"/>
          <w:szCs w:val="24"/>
        </w:rPr>
      </w:pPr>
      <w:r w:rsidRPr="009C431C">
        <w:rPr>
          <w:rFonts w:ascii="Arial" w:hAnsi="Arial" w:cs="Arial"/>
          <w:sz w:val="24"/>
          <w:szCs w:val="24"/>
        </w:rPr>
        <w:t>При применении стеклянного жидкостного т</w:t>
      </w:r>
      <w:r w:rsidR="002A368F" w:rsidRPr="009C431C">
        <w:rPr>
          <w:rFonts w:ascii="Arial" w:hAnsi="Arial" w:cs="Arial"/>
          <w:sz w:val="24"/>
          <w:szCs w:val="24"/>
        </w:rPr>
        <w:t>ермометр</w:t>
      </w:r>
      <w:r w:rsidRPr="009C431C">
        <w:rPr>
          <w:rFonts w:ascii="Arial" w:hAnsi="Arial" w:cs="Arial"/>
          <w:sz w:val="24"/>
          <w:szCs w:val="24"/>
        </w:rPr>
        <w:t>а его</w:t>
      </w:r>
      <w:r w:rsidR="002A368F" w:rsidRPr="009C431C">
        <w:rPr>
          <w:rFonts w:ascii="Arial" w:hAnsi="Arial" w:cs="Arial"/>
          <w:sz w:val="24"/>
          <w:szCs w:val="24"/>
        </w:rPr>
        <w:t xml:space="preserve"> погружают в продукт до нижней оцифрованной отметки и выдерживают в нем не менее 2 мин</w:t>
      </w:r>
      <w:r w:rsidRPr="009C431C">
        <w:rPr>
          <w:rFonts w:ascii="Arial" w:hAnsi="Arial" w:cs="Arial"/>
          <w:sz w:val="24"/>
          <w:szCs w:val="24"/>
        </w:rPr>
        <w:t>ут</w:t>
      </w:r>
      <w:r w:rsidR="002A368F" w:rsidRPr="009C431C">
        <w:rPr>
          <w:rFonts w:ascii="Arial" w:hAnsi="Arial" w:cs="Arial"/>
          <w:sz w:val="24"/>
          <w:szCs w:val="24"/>
        </w:rPr>
        <w:t xml:space="preserve">. Показания снимают, не извлекая термометра из </w:t>
      </w:r>
      <w:r w:rsidRPr="009C431C">
        <w:rPr>
          <w:rFonts w:ascii="Arial" w:hAnsi="Arial" w:cs="Arial"/>
          <w:sz w:val="24"/>
          <w:szCs w:val="24"/>
        </w:rPr>
        <w:t>продукт</w:t>
      </w:r>
      <w:r w:rsidR="002A368F" w:rsidRPr="009C431C">
        <w:rPr>
          <w:rFonts w:ascii="Arial" w:hAnsi="Arial" w:cs="Arial"/>
          <w:sz w:val="24"/>
          <w:szCs w:val="24"/>
        </w:rPr>
        <w:t>а.</w:t>
      </w:r>
    </w:p>
    <w:p w:rsidR="002F6235" w:rsidRPr="009C431C" w:rsidRDefault="002F6235" w:rsidP="002A368F">
      <w:pPr>
        <w:spacing w:line="360" w:lineRule="auto"/>
        <w:ind w:firstLine="567"/>
        <w:rPr>
          <w:rFonts w:ascii="Arial" w:hAnsi="Arial" w:cs="Arial"/>
          <w:sz w:val="24"/>
          <w:szCs w:val="24"/>
        </w:rPr>
      </w:pPr>
      <w:r w:rsidRPr="009C431C">
        <w:rPr>
          <w:rFonts w:ascii="Arial" w:hAnsi="Arial" w:cs="Arial"/>
          <w:sz w:val="24"/>
          <w:szCs w:val="24"/>
        </w:rPr>
        <w:t>Температуру продукта в мелкой расфасовке измеряют в центре единицы расфасовки погружением на глубину не менее 5 см.</w:t>
      </w:r>
    </w:p>
    <w:p w:rsidR="002A368F" w:rsidRPr="009C431C" w:rsidRDefault="008F06A5" w:rsidP="002A368F">
      <w:pPr>
        <w:spacing w:line="360" w:lineRule="auto"/>
        <w:ind w:firstLine="567"/>
        <w:rPr>
          <w:rFonts w:ascii="Arial" w:hAnsi="Arial" w:cs="Arial"/>
          <w:sz w:val="24"/>
          <w:szCs w:val="24"/>
        </w:rPr>
      </w:pPr>
      <w:r w:rsidRPr="009C431C">
        <w:rPr>
          <w:rFonts w:ascii="Arial" w:hAnsi="Arial" w:cs="Arial"/>
          <w:sz w:val="24"/>
          <w:szCs w:val="24"/>
        </w:rPr>
        <w:t>При применении цифрового электронного термометр</w:t>
      </w:r>
      <w:r w:rsidR="00F8788F" w:rsidRPr="009C431C">
        <w:rPr>
          <w:rFonts w:ascii="Arial" w:hAnsi="Arial" w:cs="Arial"/>
          <w:sz w:val="24"/>
          <w:szCs w:val="24"/>
        </w:rPr>
        <w:t>а</w:t>
      </w:r>
      <w:r w:rsidR="00272965" w:rsidRPr="009C431C">
        <w:rPr>
          <w:rFonts w:ascii="Arial" w:hAnsi="Arial" w:cs="Arial"/>
          <w:sz w:val="24"/>
          <w:szCs w:val="24"/>
        </w:rPr>
        <w:t xml:space="preserve"> или пирометра</w:t>
      </w:r>
      <w:r w:rsidRPr="009C431C">
        <w:rPr>
          <w:rFonts w:ascii="Arial" w:hAnsi="Arial" w:cs="Arial"/>
          <w:sz w:val="24"/>
          <w:szCs w:val="24"/>
        </w:rPr>
        <w:t xml:space="preserve"> температуру продукта измеряют в соответствии с инструкцией, прилагаемой к прибору</w:t>
      </w:r>
      <w:r w:rsidR="00272965" w:rsidRPr="009C431C">
        <w:rPr>
          <w:rFonts w:ascii="Arial" w:hAnsi="Arial" w:cs="Arial"/>
          <w:sz w:val="24"/>
          <w:szCs w:val="24"/>
        </w:rPr>
        <w:t xml:space="preserve">, в которой указана минимальная глубина погружения датчика </w:t>
      </w:r>
      <w:r w:rsidR="004E7AF2" w:rsidRPr="009C431C">
        <w:rPr>
          <w:rFonts w:ascii="Arial" w:hAnsi="Arial" w:cs="Arial"/>
          <w:sz w:val="24"/>
          <w:szCs w:val="24"/>
        </w:rPr>
        <w:t xml:space="preserve">цифрового термометра, или расстояние для измерения температуры </w:t>
      </w:r>
      <w:r w:rsidR="002F6235" w:rsidRPr="009C431C">
        <w:rPr>
          <w:rFonts w:ascii="Arial" w:hAnsi="Arial" w:cs="Arial"/>
          <w:sz w:val="24"/>
          <w:szCs w:val="24"/>
        </w:rPr>
        <w:t xml:space="preserve">при </w:t>
      </w:r>
      <w:r w:rsidR="00666202" w:rsidRPr="009C431C">
        <w:rPr>
          <w:rFonts w:ascii="Arial" w:hAnsi="Arial" w:cs="Arial"/>
          <w:sz w:val="24"/>
          <w:szCs w:val="24"/>
        </w:rPr>
        <w:t>бесконтактном</w:t>
      </w:r>
      <w:r w:rsidR="002F6235" w:rsidRPr="009C431C">
        <w:rPr>
          <w:rFonts w:ascii="Arial" w:hAnsi="Arial" w:cs="Arial"/>
          <w:sz w:val="24"/>
          <w:szCs w:val="24"/>
        </w:rPr>
        <w:t xml:space="preserve"> </w:t>
      </w:r>
      <w:r w:rsidR="00666202" w:rsidRPr="009C431C">
        <w:rPr>
          <w:rFonts w:ascii="Arial" w:hAnsi="Arial" w:cs="Arial"/>
          <w:sz w:val="24"/>
          <w:szCs w:val="24"/>
        </w:rPr>
        <w:t xml:space="preserve">контроле </w:t>
      </w:r>
      <w:r w:rsidR="004E7AF2" w:rsidRPr="009C431C">
        <w:rPr>
          <w:rFonts w:ascii="Arial" w:hAnsi="Arial" w:cs="Arial"/>
          <w:sz w:val="24"/>
          <w:szCs w:val="24"/>
        </w:rPr>
        <w:t xml:space="preserve">пирометром, </w:t>
      </w:r>
      <w:r w:rsidR="00272965" w:rsidRPr="009C431C">
        <w:rPr>
          <w:rFonts w:ascii="Arial" w:hAnsi="Arial" w:cs="Arial"/>
          <w:sz w:val="24"/>
          <w:szCs w:val="24"/>
        </w:rPr>
        <w:t xml:space="preserve">и время установления показаний электронного блока </w:t>
      </w:r>
      <w:r w:rsidR="004E7AF2" w:rsidRPr="009C431C">
        <w:rPr>
          <w:rFonts w:ascii="Arial" w:hAnsi="Arial" w:cs="Arial"/>
          <w:sz w:val="24"/>
          <w:szCs w:val="24"/>
        </w:rPr>
        <w:t>приборов.</w:t>
      </w:r>
    </w:p>
    <w:p w:rsidR="008F06A5" w:rsidRPr="009C431C" w:rsidRDefault="00C2135E" w:rsidP="008F06A5">
      <w:pPr>
        <w:spacing w:line="360" w:lineRule="auto"/>
        <w:ind w:firstLine="567"/>
        <w:rPr>
          <w:rFonts w:ascii="Arial" w:hAnsi="Arial" w:cs="Arial"/>
          <w:sz w:val="24"/>
          <w:szCs w:val="24"/>
        </w:rPr>
      </w:pPr>
      <w:r w:rsidRPr="009C431C">
        <w:rPr>
          <w:rFonts w:ascii="Arial" w:hAnsi="Arial" w:cs="Arial"/>
          <w:sz w:val="24"/>
          <w:szCs w:val="24"/>
        </w:rPr>
        <w:t>6</w:t>
      </w:r>
      <w:r w:rsidR="008F06A5" w:rsidRPr="009C431C">
        <w:rPr>
          <w:rFonts w:ascii="Arial" w:hAnsi="Arial" w:cs="Arial"/>
          <w:sz w:val="24"/>
          <w:szCs w:val="24"/>
        </w:rPr>
        <w:t>.4.2 Жидкие продукты во флягах и цистернах</w:t>
      </w:r>
    </w:p>
    <w:p w:rsidR="000E27B6" w:rsidRPr="009C431C" w:rsidRDefault="000E27B6" w:rsidP="000E27B6">
      <w:pPr>
        <w:spacing w:line="360" w:lineRule="auto"/>
        <w:ind w:firstLine="567"/>
        <w:rPr>
          <w:rFonts w:ascii="Arial" w:hAnsi="Arial" w:cs="Arial"/>
          <w:sz w:val="24"/>
          <w:szCs w:val="24"/>
        </w:rPr>
      </w:pPr>
      <w:r w:rsidRPr="009C431C">
        <w:rPr>
          <w:rFonts w:ascii="Arial" w:hAnsi="Arial" w:cs="Arial"/>
          <w:sz w:val="24"/>
          <w:szCs w:val="24"/>
        </w:rPr>
        <w:t>Температуру продукт</w:t>
      </w:r>
      <w:r w:rsidR="00E75F9D" w:rsidRPr="009C431C">
        <w:rPr>
          <w:rFonts w:ascii="Arial" w:hAnsi="Arial" w:cs="Arial"/>
          <w:sz w:val="24"/>
          <w:szCs w:val="24"/>
        </w:rPr>
        <w:t>а</w:t>
      </w:r>
      <w:r w:rsidRPr="009C431C">
        <w:rPr>
          <w:rFonts w:ascii="Arial" w:hAnsi="Arial" w:cs="Arial"/>
          <w:sz w:val="24"/>
          <w:szCs w:val="24"/>
        </w:rPr>
        <w:t xml:space="preserve"> в крупной </w:t>
      </w:r>
      <w:r w:rsidR="00E95380" w:rsidRPr="009C431C">
        <w:rPr>
          <w:rFonts w:ascii="Arial" w:hAnsi="Arial" w:cs="Arial"/>
          <w:sz w:val="24"/>
          <w:szCs w:val="24"/>
        </w:rPr>
        <w:t>упаковке</w:t>
      </w:r>
      <w:r w:rsidRPr="009C431C">
        <w:rPr>
          <w:rFonts w:ascii="Arial" w:hAnsi="Arial" w:cs="Arial"/>
          <w:sz w:val="24"/>
          <w:szCs w:val="24"/>
        </w:rPr>
        <w:t xml:space="preserve"> измеряют с применением цифрового электронного термометр</w:t>
      </w:r>
      <w:r w:rsidR="00F8788F" w:rsidRPr="009C431C">
        <w:rPr>
          <w:rFonts w:ascii="Arial" w:hAnsi="Arial" w:cs="Arial"/>
          <w:sz w:val="24"/>
          <w:szCs w:val="24"/>
        </w:rPr>
        <w:t>а</w:t>
      </w:r>
      <w:r w:rsidR="00272965" w:rsidRPr="009C431C">
        <w:rPr>
          <w:rFonts w:ascii="Arial" w:hAnsi="Arial" w:cs="Arial"/>
          <w:sz w:val="24"/>
          <w:szCs w:val="24"/>
        </w:rPr>
        <w:t xml:space="preserve"> или </w:t>
      </w:r>
      <w:r w:rsidR="00666202" w:rsidRPr="009C431C">
        <w:rPr>
          <w:rFonts w:ascii="Arial" w:hAnsi="Arial" w:cs="Arial"/>
          <w:sz w:val="24"/>
          <w:szCs w:val="24"/>
        </w:rPr>
        <w:t xml:space="preserve">при бесконтактном контроле </w:t>
      </w:r>
      <w:r w:rsidR="00272965" w:rsidRPr="009C431C">
        <w:rPr>
          <w:rFonts w:ascii="Arial" w:hAnsi="Arial" w:cs="Arial"/>
          <w:sz w:val="24"/>
          <w:szCs w:val="24"/>
        </w:rPr>
        <w:t>пирометр</w:t>
      </w:r>
      <w:r w:rsidR="00666202" w:rsidRPr="009C431C">
        <w:rPr>
          <w:rFonts w:ascii="Arial" w:hAnsi="Arial" w:cs="Arial"/>
          <w:sz w:val="24"/>
          <w:szCs w:val="24"/>
        </w:rPr>
        <w:t>ом</w:t>
      </w:r>
      <w:r w:rsidRPr="009C431C">
        <w:rPr>
          <w:rFonts w:ascii="Arial" w:hAnsi="Arial" w:cs="Arial"/>
          <w:sz w:val="24"/>
          <w:szCs w:val="24"/>
        </w:rPr>
        <w:t xml:space="preserve"> в соответствии с инструкцией, прилагаемой к прибору.</w:t>
      </w:r>
    </w:p>
    <w:p w:rsidR="008F06A5" w:rsidRPr="009C431C" w:rsidRDefault="008F06A5" w:rsidP="002A368F">
      <w:pPr>
        <w:spacing w:line="360" w:lineRule="auto"/>
        <w:ind w:firstLine="567"/>
        <w:rPr>
          <w:rFonts w:ascii="Arial" w:hAnsi="Arial" w:cs="Arial"/>
          <w:sz w:val="24"/>
          <w:szCs w:val="24"/>
        </w:rPr>
      </w:pPr>
      <w:r w:rsidRPr="009C431C">
        <w:rPr>
          <w:rFonts w:ascii="Arial" w:hAnsi="Arial" w:cs="Arial"/>
          <w:sz w:val="24"/>
          <w:szCs w:val="24"/>
        </w:rPr>
        <w:t>Температуру продукт</w:t>
      </w:r>
      <w:r w:rsidR="00F8788F" w:rsidRPr="009C431C">
        <w:rPr>
          <w:rFonts w:ascii="Arial" w:hAnsi="Arial" w:cs="Arial"/>
          <w:sz w:val="24"/>
          <w:szCs w:val="24"/>
        </w:rPr>
        <w:t>а</w:t>
      </w:r>
      <w:r w:rsidRPr="009C431C">
        <w:rPr>
          <w:rFonts w:ascii="Arial" w:hAnsi="Arial" w:cs="Arial"/>
          <w:sz w:val="24"/>
          <w:szCs w:val="24"/>
        </w:rPr>
        <w:t xml:space="preserve"> в крупной </w:t>
      </w:r>
      <w:r w:rsidR="00E95380" w:rsidRPr="009C431C">
        <w:rPr>
          <w:rFonts w:ascii="Arial" w:hAnsi="Arial" w:cs="Arial"/>
          <w:sz w:val="24"/>
          <w:szCs w:val="24"/>
        </w:rPr>
        <w:t xml:space="preserve">упаковке </w:t>
      </w:r>
      <w:r w:rsidRPr="009C431C">
        <w:rPr>
          <w:rFonts w:ascii="Arial" w:hAnsi="Arial" w:cs="Arial"/>
          <w:sz w:val="24"/>
          <w:szCs w:val="24"/>
        </w:rPr>
        <w:t>измеряют на глубине 1</w:t>
      </w:r>
      <w:r w:rsidR="00F8788F" w:rsidRPr="009C431C">
        <w:rPr>
          <w:rFonts w:ascii="Arial" w:hAnsi="Arial" w:cs="Arial"/>
          <w:sz w:val="24"/>
          <w:szCs w:val="24"/>
        </w:rPr>
        <w:t>5</w:t>
      </w:r>
      <w:r w:rsidR="00411031">
        <w:rPr>
          <w:rFonts w:ascii="Arial" w:hAnsi="Arial" w:cs="Arial"/>
          <w:sz w:val="24"/>
          <w:szCs w:val="24"/>
        </w:rPr>
        <w:t>-20 </w:t>
      </w:r>
      <w:r w:rsidRPr="009C431C">
        <w:rPr>
          <w:rFonts w:ascii="Arial" w:hAnsi="Arial" w:cs="Arial"/>
          <w:sz w:val="24"/>
          <w:szCs w:val="24"/>
        </w:rPr>
        <w:t>см</w:t>
      </w:r>
      <w:r w:rsidR="00F66AA6" w:rsidRPr="009C431C">
        <w:rPr>
          <w:rFonts w:ascii="Arial" w:hAnsi="Arial" w:cs="Arial"/>
          <w:sz w:val="24"/>
          <w:szCs w:val="24"/>
        </w:rPr>
        <w:t>.</w:t>
      </w:r>
      <w:r w:rsidRPr="009C431C">
        <w:rPr>
          <w:rFonts w:ascii="Arial" w:hAnsi="Arial" w:cs="Arial"/>
          <w:sz w:val="24"/>
          <w:szCs w:val="24"/>
        </w:rPr>
        <w:t xml:space="preserve"> </w:t>
      </w:r>
    </w:p>
    <w:p w:rsidR="008F06A5" w:rsidRPr="009C431C" w:rsidRDefault="008F06A5" w:rsidP="002A368F">
      <w:pPr>
        <w:spacing w:line="360" w:lineRule="auto"/>
        <w:ind w:firstLine="567"/>
        <w:rPr>
          <w:rFonts w:ascii="Arial" w:hAnsi="Arial" w:cs="Arial"/>
          <w:sz w:val="24"/>
          <w:szCs w:val="24"/>
        </w:rPr>
      </w:pPr>
      <w:r w:rsidRPr="009C431C">
        <w:rPr>
          <w:rFonts w:ascii="Arial" w:hAnsi="Arial" w:cs="Arial"/>
          <w:sz w:val="24"/>
          <w:szCs w:val="24"/>
        </w:rPr>
        <w:t>При невозможности измерения температуры продукта непосредственно в цистерне ее измеряют в мерной кружке (черпаке) над люком. Для этого черпак должен предварительно находиться в продукте, температура которого измеряется</w:t>
      </w:r>
      <w:r w:rsidR="00F8788F" w:rsidRPr="009C431C">
        <w:rPr>
          <w:rFonts w:ascii="Arial" w:hAnsi="Arial" w:cs="Arial"/>
          <w:sz w:val="24"/>
          <w:szCs w:val="24"/>
        </w:rPr>
        <w:t xml:space="preserve"> </w:t>
      </w:r>
      <w:r w:rsidR="00E75F9D" w:rsidRPr="009C431C">
        <w:rPr>
          <w:rFonts w:ascii="Arial" w:hAnsi="Arial" w:cs="Arial"/>
          <w:sz w:val="24"/>
          <w:szCs w:val="24"/>
        </w:rPr>
        <w:t xml:space="preserve">в течение времени </w:t>
      </w:r>
      <w:r w:rsidRPr="009C431C">
        <w:rPr>
          <w:rFonts w:ascii="Arial" w:hAnsi="Arial" w:cs="Arial"/>
          <w:sz w:val="24"/>
          <w:szCs w:val="24"/>
        </w:rPr>
        <w:t>не менее 20 секунд.</w:t>
      </w:r>
    </w:p>
    <w:p w:rsidR="000D17D6" w:rsidRPr="009C431C" w:rsidRDefault="000D17D6" w:rsidP="002A368F">
      <w:pPr>
        <w:spacing w:line="360" w:lineRule="auto"/>
        <w:ind w:firstLine="567"/>
        <w:rPr>
          <w:rFonts w:ascii="Arial" w:hAnsi="Arial" w:cs="Arial"/>
          <w:sz w:val="24"/>
          <w:szCs w:val="24"/>
        </w:rPr>
      </w:pPr>
      <w:r w:rsidRPr="009C431C">
        <w:rPr>
          <w:rFonts w:ascii="Arial" w:hAnsi="Arial" w:cs="Arial"/>
          <w:sz w:val="24"/>
          <w:szCs w:val="24"/>
        </w:rPr>
        <w:t>Температуру продукт</w:t>
      </w:r>
      <w:r w:rsidR="00F8788F" w:rsidRPr="009C431C">
        <w:rPr>
          <w:rFonts w:ascii="Arial" w:hAnsi="Arial" w:cs="Arial"/>
          <w:sz w:val="24"/>
          <w:szCs w:val="24"/>
        </w:rPr>
        <w:t>а</w:t>
      </w:r>
      <w:r w:rsidRPr="009C431C">
        <w:rPr>
          <w:rFonts w:ascii="Arial" w:hAnsi="Arial" w:cs="Arial"/>
          <w:sz w:val="24"/>
          <w:szCs w:val="24"/>
        </w:rPr>
        <w:t xml:space="preserve"> во флягах измеряют выборочно: для партии </w:t>
      </w:r>
      <w:r w:rsidR="00FB65FB" w:rsidRPr="009C431C">
        <w:rPr>
          <w:rFonts w:ascii="Arial" w:hAnsi="Arial" w:cs="Arial"/>
          <w:sz w:val="24"/>
          <w:szCs w:val="24"/>
        </w:rPr>
        <w:t xml:space="preserve">в количестве </w:t>
      </w:r>
      <w:r w:rsidRPr="009C431C">
        <w:rPr>
          <w:rFonts w:ascii="Arial" w:hAnsi="Arial" w:cs="Arial"/>
          <w:sz w:val="24"/>
          <w:szCs w:val="24"/>
        </w:rPr>
        <w:t>до 15 фляг – в 2 флягах; от 15 и более – в 3 флягах</w:t>
      </w:r>
      <w:r w:rsidR="000E27B6" w:rsidRPr="009C431C">
        <w:rPr>
          <w:rFonts w:ascii="Arial" w:hAnsi="Arial" w:cs="Arial"/>
          <w:sz w:val="24"/>
          <w:szCs w:val="24"/>
        </w:rPr>
        <w:t>.</w:t>
      </w:r>
    </w:p>
    <w:p w:rsidR="00272965" w:rsidRPr="009C431C" w:rsidRDefault="00C2135E" w:rsidP="004B574F">
      <w:pPr>
        <w:spacing w:line="360" w:lineRule="auto"/>
        <w:ind w:firstLine="567"/>
        <w:rPr>
          <w:rFonts w:ascii="Arial" w:hAnsi="Arial" w:cs="Arial"/>
          <w:sz w:val="24"/>
          <w:szCs w:val="24"/>
        </w:rPr>
      </w:pPr>
      <w:r w:rsidRPr="009C431C">
        <w:rPr>
          <w:rFonts w:ascii="Arial" w:hAnsi="Arial" w:cs="Arial"/>
          <w:sz w:val="24"/>
          <w:szCs w:val="24"/>
        </w:rPr>
        <w:t>6</w:t>
      </w:r>
      <w:r w:rsidR="00272965" w:rsidRPr="009C431C">
        <w:rPr>
          <w:rFonts w:ascii="Arial" w:hAnsi="Arial" w:cs="Arial"/>
          <w:sz w:val="24"/>
          <w:szCs w:val="24"/>
        </w:rPr>
        <w:t>.4.3 Сыр и плавленый сыр</w:t>
      </w:r>
    </w:p>
    <w:p w:rsidR="00A03BBE" w:rsidRPr="009C431C" w:rsidRDefault="00A03BBE" w:rsidP="004B574F">
      <w:pPr>
        <w:spacing w:line="360" w:lineRule="auto"/>
        <w:ind w:firstLine="567"/>
        <w:rPr>
          <w:rFonts w:ascii="Arial" w:hAnsi="Arial" w:cs="Arial"/>
          <w:sz w:val="24"/>
          <w:szCs w:val="24"/>
        </w:rPr>
      </w:pPr>
      <w:r w:rsidRPr="009C431C">
        <w:rPr>
          <w:rFonts w:ascii="Arial" w:hAnsi="Arial" w:cs="Arial"/>
          <w:sz w:val="24"/>
          <w:szCs w:val="24"/>
        </w:rPr>
        <w:t>Температуру сыр</w:t>
      </w:r>
      <w:r w:rsidR="006F49C4" w:rsidRPr="009C431C">
        <w:rPr>
          <w:rFonts w:ascii="Arial" w:hAnsi="Arial" w:cs="Arial"/>
          <w:sz w:val="24"/>
          <w:szCs w:val="24"/>
        </w:rPr>
        <w:t>а</w:t>
      </w:r>
      <w:r w:rsidRPr="009C431C">
        <w:rPr>
          <w:rFonts w:ascii="Arial" w:hAnsi="Arial" w:cs="Arial"/>
          <w:sz w:val="24"/>
          <w:szCs w:val="24"/>
        </w:rPr>
        <w:t xml:space="preserve"> и плавлено</w:t>
      </w:r>
      <w:r w:rsidR="006F49C4" w:rsidRPr="009C431C">
        <w:rPr>
          <w:rFonts w:ascii="Arial" w:hAnsi="Arial" w:cs="Arial"/>
          <w:sz w:val="24"/>
          <w:szCs w:val="24"/>
        </w:rPr>
        <w:t>го</w:t>
      </w:r>
      <w:r w:rsidRPr="009C431C">
        <w:rPr>
          <w:rFonts w:ascii="Arial" w:hAnsi="Arial" w:cs="Arial"/>
          <w:sz w:val="24"/>
          <w:szCs w:val="24"/>
        </w:rPr>
        <w:t xml:space="preserve"> сыр</w:t>
      </w:r>
      <w:r w:rsidR="006F49C4" w:rsidRPr="009C431C">
        <w:rPr>
          <w:rFonts w:ascii="Arial" w:hAnsi="Arial" w:cs="Arial"/>
          <w:sz w:val="24"/>
          <w:szCs w:val="24"/>
        </w:rPr>
        <w:t>а</w:t>
      </w:r>
      <w:r w:rsidRPr="009C431C">
        <w:rPr>
          <w:rFonts w:ascii="Arial" w:hAnsi="Arial" w:cs="Arial"/>
          <w:sz w:val="24"/>
          <w:szCs w:val="24"/>
        </w:rPr>
        <w:t xml:space="preserve"> измеряют </w:t>
      </w:r>
      <w:r w:rsidR="006F49C4" w:rsidRPr="009C431C">
        <w:rPr>
          <w:rFonts w:ascii="Arial" w:hAnsi="Arial" w:cs="Arial"/>
          <w:sz w:val="24"/>
          <w:szCs w:val="24"/>
        </w:rPr>
        <w:t>с применением цифрового электронного термометров, согласно инструкции, прилагаемой к прибору.</w:t>
      </w:r>
    </w:p>
    <w:p w:rsidR="006F49C4" w:rsidRPr="009C431C" w:rsidRDefault="00A03BBE" w:rsidP="004B574F">
      <w:pPr>
        <w:spacing w:line="360" w:lineRule="auto"/>
        <w:ind w:firstLine="567"/>
        <w:rPr>
          <w:rFonts w:ascii="Arial" w:hAnsi="Arial" w:cs="Arial"/>
          <w:sz w:val="24"/>
          <w:szCs w:val="24"/>
        </w:rPr>
      </w:pPr>
      <w:r w:rsidRPr="009C431C">
        <w:rPr>
          <w:rFonts w:ascii="Arial" w:hAnsi="Arial" w:cs="Arial"/>
          <w:sz w:val="24"/>
          <w:szCs w:val="24"/>
        </w:rPr>
        <w:t>Датчик измерительного прибора после обеззараживания этиловым спиртом вводят в центр головки, блока, батона продукта на глубину, равную половине высоты и</w:t>
      </w:r>
      <w:r w:rsidR="006F49C4" w:rsidRPr="009C431C">
        <w:rPr>
          <w:rFonts w:ascii="Arial" w:hAnsi="Arial" w:cs="Arial"/>
          <w:sz w:val="24"/>
          <w:szCs w:val="24"/>
        </w:rPr>
        <w:t xml:space="preserve"> измеряют температуру.</w:t>
      </w:r>
    </w:p>
    <w:p w:rsidR="00A03BBE" w:rsidRPr="009C431C" w:rsidRDefault="00A03BBE" w:rsidP="004B574F">
      <w:pPr>
        <w:spacing w:line="360" w:lineRule="auto"/>
        <w:ind w:firstLine="567"/>
        <w:rPr>
          <w:rFonts w:ascii="Arial" w:hAnsi="Arial" w:cs="Arial"/>
          <w:sz w:val="24"/>
          <w:szCs w:val="24"/>
        </w:rPr>
      </w:pPr>
      <w:r w:rsidRPr="009C431C">
        <w:rPr>
          <w:rFonts w:ascii="Arial" w:hAnsi="Arial" w:cs="Arial"/>
          <w:sz w:val="24"/>
          <w:szCs w:val="24"/>
        </w:rPr>
        <w:t xml:space="preserve">Для продукта, упакованного в потребительскую </w:t>
      </w:r>
      <w:r w:rsidR="00E95380" w:rsidRPr="009C431C">
        <w:rPr>
          <w:rFonts w:ascii="Arial" w:hAnsi="Arial" w:cs="Arial"/>
          <w:sz w:val="24"/>
          <w:szCs w:val="24"/>
        </w:rPr>
        <w:t>упаковку</w:t>
      </w:r>
      <w:r w:rsidRPr="009C431C">
        <w:rPr>
          <w:rFonts w:ascii="Arial" w:hAnsi="Arial" w:cs="Arial"/>
          <w:sz w:val="24"/>
          <w:szCs w:val="24"/>
        </w:rPr>
        <w:t xml:space="preserve">, температуру измеряют в центре упаковки на глубине, равной половине высоты потребительской </w:t>
      </w:r>
      <w:r w:rsidR="00E95380" w:rsidRPr="009C431C">
        <w:rPr>
          <w:rFonts w:ascii="Arial" w:hAnsi="Arial" w:cs="Arial"/>
          <w:sz w:val="24"/>
          <w:szCs w:val="24"/>
        </w:rPr>
        <w:t>упаковки</w:t>
      </w:r>
      <w:r w:rsidRPr="009C431C">
        <w:rPr>
          <w:rFonts w:ascii="Arial" w:hAnsi="Arial" w:cs="Arial"/>
          <w:sz w:val="24"/>
          <w:szCs w:val="24"/>
        </w:rPr>
        <w:t>.</w:t>
      </w:r>
    </w:p>
    <w:p w:rsidR="00A03BBE" w:rsidRPr="009C431C" w:rsidRDefault="00A03BBE" w:rsidP="004B574F">
      <w:pPr>
        <w:spacing w:line="360" w:lineRule="auto"/>
        <w:ind w:firstLine="567"/>
        <w:rPr>
          <w:rFonts w:ascii="Arial" w:hAnsi="Arial" w:cs="Arial"/>
          <w:sz w:val="24"/>
          <w:szCs w:val="24"/>
        </w:rPr>
      </w:pPr>
      <w:r w:rsidRPr="009C431C">
        <w:rPr>
          <w:rFonts w:ascii="Arial" w:hAnsi="Arial" w:cs="Arial"/>
          <w:sz w:val="24"/>
          <w:szCs w:val="24"/>
        </w:rPr>
        <w:t>Информация о температуре с цифрового термометра считыва</w:t>
      </w:r>
      <w:r w:rsidR="001D7CFF" w:rsidRPr="009C431C">
        <w:rPr>
          <w:rFonts w:ascii="Arial" w:hAnsi="Arial" w:cs="Arial"/>
          <w:sz w:val="24"/>
          <w:szCs w:val="24"/>
        </w:rPr>
        <w:t>ют</w:t>
      </w:r>
      <w:r w:rsidRPr="009C431C">
        <w:rPr>
          <w:rFonts w:ascii="Arial" w:hAnsi="Arial" w:cs="Arial"/>
          <w:sz w:val="24"/>
          <w:szCs w:val="24"/>
        </w:rPr>
        <w:t xml:space="preserve"> после стабилизации показаний индикатора.</w:t>
      </w:r>
    </w:p>
    <w:p w:rsidR="00A03BBE" w:rsidRPr="009C431C" w:rsidRDefault="00A03BBE" w:rsidP="004B574F">
      <w:pPr>
        <w:spacing w:line="360" w:lineRule="auto"/>
        <w:ind w:firstLine="567"/>
        <w:rPr>
          <w:rFonts w:ascii="Arial" w:hAnsi="Arial" w:cs="Arial"/>
          <w:sz w:val="24"/>
          <w:szCs w:val="24"/>
        </w:rPr>
      </w:pPr>
      <w:r w:rsidRPr="009C431C">
        <w:rPr>
          <w:rFonts w:ascii="Arial" w:hAnsi="Arial" w:cs="Arial"/>
          <w:sz w:val="24"/>
          <w:szCs w:val="24"/>
        </w:rPr>
        <w:t xml:space="preserve">В каждой партии </w:t>
      </w:r>
      <w:r w:rsidR="003355C1" w:rsidRPr="009C431C">
        <w:rPr>
          <w:rFonts w:ascii="Arial" w:hAnsi="Arial" w:cs="Arial"/>
          <w:sz w:val="24"/>
          <w:szCs w:val="24"/>
        </w:rPr>
        <w:t xml:space="preserve">продукта </w:t>
      </w:r>
      <w:r w:rsidRPr="009C431C">
        <w:rPr>
          <w:rFonts w:ascii="Arial" w:hAnsi="Arial" w:cs="Arial"/>
          <w:sz w:val="24"/>
          <w:szCs w:val="24"/>
        </w:rPr>
        <w:t xml:space="preserve">температуру определяют не менее чем в двух головках, блоках, батонах или трех единицах потребительской </w:t>
      </w:r>
      <w:r w:rsidR="00E95380" w:rsidRPr="009C431C">
        <w:rPr>
          <w:rFonts w:ascii="Arial" w:hAnsi="Arial" w:cs="Arial"/>
          <w:sz w:val="24"/>
          <w:szCs w:val="24"/>
        </w:rPr>
        <w:t>упаковки</w:t>
      </w:r>
      <w:r w:rsidRPr="009C431C">
        <w:rPr>
          <w:rFonts w:ascii="Arial" w:hAnsi="Arial" w:cs="Arial"/>
          <w:sz w:val="24"/>
          <w:szCs w:val="24"/>
        </w:rPr>
        <w:t>.</w:t>
      </w:r>
    </w:p>
    <w:p w:rsidR="006F49C4" w:rsidRPr="009C431C" w:rsidRDefault="00C2135E" w:rsidP="00C61AF5">
      <w:pPr>
        <w:spacing w:line="360" w:lineRule="auto"/>
        <w:ind w:firstLine="567"/>
        <w:rPr>
          <w:rFonts w:ascii="Arial" w:hAnsi="Arial" w:cs="Arial"/>
          <w:sz w:val="24"/>
          <w:szCs w:val="24"/>
        </w:rPr>
      </w:pPr>
      <w:r w:rsidRPr="009C431C">
        <w:rPr>
          <w:rFonts w:ascii="Arial" w:hAnsi="Arial" w:cs="Arial"/>
          <w:sz w:val="24"/>
          <w:szCs w:val="24"/>
        </w:rPr>
        <w:t>6</w:t>
      </w:r>
      <w:r w:rsidR="006F49C4" w:rsidRPr="009C431C">
        <w:rPr>
          <w:rFonts w:ascii="Arial" w:hAnsi="Arial" w:cs="Arial"/>
          <w:sz w:val="24"/>
          <w:szCs w:val="24"/>
        </w:rPr>
        <w:t>.4.4 Масло, масляная паста, сливочно-растительный спред, сливочно-растительная топленая смесь</w:t>
      </w:r>
    </w:p>
    <w:p w:rsidR="00DF0969" w:rsidRPr="009C431C" w:rsidRDefault="00DF0969" w:rsidP="004B574F">
      <w:pPr>
        <w:spacing w:line="360" w:lineRule="auto"/>
        <w:ind w:firstLine="567"/>
        <w:rPr>
          <w:rFonts w:ascii="Arial" w:hAnsi="Arial" w:cs="Arial"/>
          <w:sz w:val="24"/>
          <w:szCs w:val="24"/>
        </w:rPr>
      </w:pPr>
      <w:r w:rsidRPr="009C431C">
        <w:rPr>
          <w:rFonts w:ascii="Arial" w:hAnsi="Arial" w:cs="Arial"/>
          <w:sz w:val="24"/>
          <w:szCs w:val="24"/>
        </w:rPr>
        <w:t>И</w:t>
      </w:r>
      <w:r w:rsidR="00A03BBE" w:rsidRPr="009C431C">
        <w:rPr>
          <w:rFonts w:ascii="Arial" w:hAnsi="Arial" w:cs="Arial"/>
          <w:sz w:val="24"/>
          <w:szCs w:val="24"/>
        </w:rPr>
        <w:t>змерени</w:t>
      </w:r>
      <w:r w:rsidRPr="009C431C">
        <w:rPr>
          <w:rFonts w:ascii="Arial" w:hAnsi="Arial" w:cs="Arial"/>
          <w:sz w:val="24"/>
          <w:szCs w:val="24"/>
        </w:rPr>
        <w:t>е</w:t>
      </w:r>
      <w:r w:rsidR="00A03BBE" w:rsidRPr="009C431C">
        <w:rPr>
          <w:rFonts w:ascii="Arial" w:hAnsi="Arial" w:cs="Arial"/>
          <w:sz w:val="24"/>
          <w:szCs w:val="24"/>
        </w:rPr>
        <w:t xml:space="preserve"> температуры масла, масляной пасты, сливочно-растительного спреда</w:t>
      </w:r>
      <w:r w:rsidRPr="009C431C">
        <w:rPr>
          <w:rFonts w:ascii="Arial" w:hAnsi="Arial" w:cs="Arial"/>
          <w:sz w:val="24"/>
          <w:szCs w:val="24"/>
        </w:rPr>
        <w:t>,</w:t>
      </w:r>
      <w:r w:rsidR="00A03BBE" w:rsidRPr="009C431C">
        <w:rPr>
          <w:rFonts w:ascii="Arial" w:hAnsi="Arial" w:cs="Arial"/>
          <w:sz w:val="24"/>
          <w:szCs w:val="24"/>
        </w:rPr>
        <w:t xml:space="preserve"> сливочно-растительной топленой смеси</w:t>
      </w:r>
      <w:r w:rsidR="00905358" w:rsidRPr="009C431C">
        <w:rPr>
          <w:rFonts w:ascii="Arial" w:hAnsi="Arial" w:cs="Arial"/>
          <w:sz w:val="24"/>
          <w:szCs w:val="24"/>
        </w:rPr>
        <w:t xml:space="preserve"> </w:t>
      </w:r>
      <w:r w:rsidRPr="009C431C">
        <w:rPr>
          <w:rFonts w:ascii="Arial" w:hAnsi="Arial" w:cs="Arial"/>
          <w:sz w:val="24"/>
          <w:szCs w:val="24"/>
        </w:rPr>
        <w:t xml:space="preserve">проводят с применением цифрового электронного термометров, согласно инструкции, прилагаемой к прибору. Информацию о температуре </w:t>
      </w:r>
      <w:r w:rsidR="001D7CFF" w:rsidRPr="009C431C">
        <w:rPr>
          <w:rFonts w:ascii="Arial" w:hAnsi="Arial" w:cs="Arial"/>
          <w:sz w:val="24"/>
          <w:szCs w:val="24"/>
        </w:rPr>
        <w:t>считывают после стабилизации показаний индикатора</w:t>
      </w:r>
      <w:r w:rsidRPr="009C431C">
        <w:rPr>
          <w:rFonts w:ascii="Arial" w:hAnsi="Arial" w:cs="Arial"/>
          <w:sz w:val="24"/>
          <w:szCs w:val="24"/>
        </w:rPr>
        <w:t>.</w:t>
      </w:r>
    </w:p>
    <w:p w:rsidR="006A635D" w:rsidRPr="009C431C" w:rsidRDefault="00A03BBE" w:rsidP="004B574F">
      <w:pPr>
        <w:spacing w:line="360" w:lineRule="auto"/>
        <w:ind w:firstLine="567"/>
        <w:rPr>
          <w:rFonts w:ascii="Arial" w:hAnsi="Arial" w:cs="Arial"/>
          <w:sz w:val="24"/>
          <w:szCs w:val="24"/>
        </w:rPr>
      </w:pPr>
      <w:r w:rsidRPr="009C431C">
        <w:rPr>
          <w:rFonts w:ascii="Arial" w:hAnsi="Arial" w:cs="Arial"/>
          <w:sz w:val="24"/>
          <w:szCs w:val="24"/>
        </w:rPr>
        <w:t xml:space="preserve">Температуру продукта в монолитах измеряют на глубине </w:t>
      </w:r>
      <w:r w:rsidR="001D7CFF" w:rsidRPr="009C431C">
        <w:rPr>
          <w:rFonts w:ascii="Arial" w:hAnsi="Arial" w:cs="Arial"/>
          <w:sz w:val="24"/>
          <w:szCs w:val="24"/>
        </w:rPr>
        <w:t>6</w:t>
      </w:r>
      <w:r w:rsidRPr="009C431C">
        <w:rPr>
          <w:rFonts w:ascii="Arial" w:hAnsi="Arial" w:cs="Arial"/>
          <w:sz w:val="24"/>
          <w:szCs w:val="24"/>
        </w:rPr>
        <w:t>-10 см</w:t>
      </w:r>
      <w:r w:rsidR="001D7CFF" w:rsidRPr="009C431C">
        <w:rPr>
          <w:rFonts w:ascii="Arial" w:hAnsi="Arial" w:cs="Arial"/>
          <w:sz w:val="24"/>
          <w:szCs w:val="24"/>
        </w:rPr>
        <w:t xml:space="preserve">, погружая </w:t>
      </w:r>
      <w:proofErr w:type="spellStart"/>
      <w:r w:rsidR="001D7CFF" w:rsidRPr="009C431C">
        <w:rPr>
          <w:rFonts w:ascii="Arial" w:hAnsi="Arial" w:cs="Arial"/>
          <w:sz w:val="24"/>
          <w:szCs w:val="24"/>
        </w:rPr>
        <w:t>термощуп</w:t>
      </w:r>
      <w:proofErr w:type="spellEnd"/>
      <w:r w:rsidR="006A635D" w:rsidRPr="009C431C">
        <w:rPr>
          <w:rFonts w:ascii="Arial" w:hAnsi="Arial" w:cs="Arial"/>
          <w:sz w:val="24"/>
          <w:szCs w:val="24"/>
        </w:rPr>
        <w:t xml:space="preserve"> цифрового электронного термометра</w:t>
      </w:r>
      <w:r w:rsidR="001D7CFF" w:rsidRPr="009C431C">
        <w:rPr>
          <w:rFonts w:ascii="Arial" w:hAnsi="Arial" w:cs="Arial"/>
          <w:sz w:val="24"/>
          <w:szCs w:val="24"/>
        </w:rPr>
        <w:t xml:space="preserve"> </w:t>
      </w:r>
      <w:r w:rsidR="006A635D" w:rsidRPr="009C431C">
        <w:rPr>
          <w:rFonts w:ascii="Arial" w:hAnsi="Arial" w:cs="Arial"/>
          <w:sz w:val="24"/>
          <w:szCs w:val="24"/>
        </w:rPr>
        <w:t xml:space="preserve">в продукт </w:t>
      </w:r>
      <w:r w:rsidR="001D7CFF" w:rsidRPr="009C431C">
        <w:rPr>
          <w:rFonts w:ascii="Arial" w:hAnsi="Arial" w:cs="Arial"/>
          <w:sz w:val="24"/>
          <w:szCs w:val="24"/>
        </w:rPr>
        <w:t xml:space="preserve">на </w:t>
      </w:r>
      <w:r w:rsidR="006A635D" w:rsidRPr="009C431C">
        <w:rPr>
          <w:rFonts w:ascii="Arial" w:hAnsi="Arial" w:cs="Arial"/>
          <w:sz w:val="24"/>
          <w:szCs w:val="24"/>
        </w:rPr>
        <w:t>5-</w:t>
      </w:r>
      <w:r w:rsidR="001D7CFF" w:rsidRPr="009C431C">
        <w:rPr>
          <w:rFonts w:ascii="Arial" w:hAnsi="Arial" w:cs="Arial"/>
          <w:sz w:val="24"/>
          <w:szCs w:val="24"/>
        </w:rPr>
        <w:t>10 мин, по истечении которых снимают показания</w:t>
      </w:r>
      <w:r w:rsidR="006A635D" w:rsidRPr="009C431C">
        <w:rPr>
          <w:rFonts w:ascii="Arial" w:hAnsi="Arial" w:cs="Arial"/>
          <w:sz w:val="24"/>
          <w:szCs w:val="24"/>
        </w:rPr>
        <w:t xml:space="preserve"> термометра.</w:t>
      </w:r>
    </w:p>
    <w:p w:rsidR="00A03BBE" w:rsidRPr="009C431C" w:rsidRDefault="006A635D" w:rsidP="004B574F">
      <w:pPr>
        <w:spacing w:line="360" w:lineRule="auto"/>
        <w:ind w:firstLine="567"/>
        <w:rPr>
          <w:rFonts w:ascii="Arial" w:hAnsi="Arial" w:cs="Arial"/>
          <w:sz w:val="24"/>
          <w:szCs w:val="24"/>
        </w:rPr>
      </w:pPr>
      <w:bookmarkStart w:id="3" w:name="_Hlk205899358"/>
      <w:r w:rsidRPr="009C431C">
        <w:rPr>
          <w:rFonts w:ascii="Arial" w:hAnsi="Arial" w:cs="Arial"/>
          <w:sz w:val="24"/>
          <w:szCs w:val="24"/>
        </w:rPr>
        <w:t>Т</w:t>
      </w:r>
      <w:r w:rsidR="00A03BBE" w:rsidRPr="009C431C">
        <w:rPr>
          <w:rFonts w:ascii="Arial" w:hAnsi="Arial" w:cs="Arial"/>
          <w:sz w:val="24"/>
          <w:szCs w:val="24"/>
        </w:rPr>
        <w:t xml:space="preserve">емпературу продукта в потребительской </w:t>
      </w:r>
      <w:r w:rsidR="00E95380" w:rsidRPr="009C431C">
        <w:rPr>
          <w:rFonts w:ascii="Arial" w:hAnsi="Arial" w:cs="Arial"/>
          <w:sz w:val="24"/>
          <w:szCs w:val="24"/>
        </w:rPr>
        <w:t>упаковке</w:t>
      </w:r>
      <w:r w:rsidR="00A03BBE" w:rsidRPr="009C431C">
        <w:rPr>
          <w:rFonts w:ascii="Arial" w:hAnsi="Arial" w:cs="Arial"/>
          <w:sz w:val="24"/>
          <w:szCs w:val="24"/>
        </w:rPr>
        <w:t xml:space="preserve"> измеряют в центре упаковочной единицы.</w:t>
      </w:r>
      <w:r w:rsidRPr="009C431C">
        <w:rPr>
          <w:rFonts w:ascii="Arial" w:hAnsi="Arial" w:cs="Arial"/>
          <w:sz w:val="24"/>
          <w:szCs w:val="24"/>
        </w:rPr>
        <w:t xml:space="preserve"> Допускается применение пирометра.</w:t>
      </w:r>
    </w:p>
    <w:bookmarkEnd w:id="3"/>
    <w:p w:rsidR="00905358" w:rsidRPr="009C431C" w:rsidRDefault="00905358" w:rsidP="00905358">
      <w:pPr>
        <w:spacing w:line="360" w:lineRule="auto"/>
        <w:ind w:firstLine="567"/>
        <w:rPr>
          <w:rFonts w:ascii="Arial" w:hAnsi="Arial" w:cs="Arial"/>
          <w:sz w:val="24"/>
          <w:szCs w:val="24"/>
        </w:rPr>
      </w:pPr>
      <w:r w:rsidRPr="009C431C">
        <w:rPr>
          <w:rFonts w:ascii="Arial" w:hAnsi="Arial" w:cs="Arial"/>
          <w:sz w:val="24"/>
          <w:szCs w:val="24"/>
        </w:rPr>
        <w:t>После каждого измерения температуры после удаления продукта с датчика измерительного прибора датчик обрабатывают этиловым спиртом.</w:t>
      </w:r>
    </w:p>
    <w:p w:rsidR="00905358" w:rsidRPr="009C431C" w:rsidRDefault="00C2135E" w:rsidP="00C61AF5">
      <w:pPr>
        <w:spacing w:line="360" w:lineRule="auto"/>
        <w:ind w:firstLine="567"/>
        <w:rPr>
          <w:rFonts w:ascii="Arial" w:hAnsi="Arial" w:cs="Arial"/>
          <w:sz w:val="24"/>
          <w:szCs w:val="24"/>
        </w:rPr>
      </w:pPr>
      <w:r w:rsidRPr="009C431C">
        <w:rPr>
          <w:rFonts w:ascii="Arial" w:hAnsi="Arial" w:cs="Arial"/>
          <w:sz w:val="24"/>
          <w:szCs w:val="24"/>
        </w:rPr>
        <w:t>6</w:t>
      </w:r>
      <w:r w:rsidR="00905358" w:rsidRPr="009C431C">
        <w:rPr>
          <w:rFonts w:ascii="Arial" w:hAnsi="Arial" w:cs="Arial"/>
          <w:sz w:val="24"/>
          <w:szCs w:val="24"/>
        </w:rPr>
        <w:t>.4.5 Мороженое, смесь для мороженого, творог, сметана, творожные продукты</w:t>
      </w:r>
    </w:p>
    <w:p w:rsidR="00905358" w:rsidRPr="009C431C" w:rsidRDefault="00905358" w:rsidP="00905358">
      <w:pPr>
        <w:spacing w:line="360" w:lineRule="auto"/>
        <w:ind w:firstLine="567"/>
        <w:rPr>
          <w:rFonts w:ascii="Arial" w:hAnsi="Arial" w:cs="Arial"/>
          <w:sz w:val="24"/>
          <w:szCs w:val="24"/>
        </w:rPr>
      </w:pPr>
      <w:r w:rsidRPr="009C431C">
        <w:rPr>
          <w:rFonts w:ascii="Arial" w:hAnsi="Arial" w:cs="Arial"/>
          <w:sz w:val="24"/>
          <w:szCs w:val="24"/>
        </w:rPr>
        <w:t>Измерение температуры мороженого и смеси для мороженого проводят с применением цифрового электронного термометров, согласно инструкции, прилагаемой к прибору. Информацию о температуре считывают после стабилизации показаний индикатора.</w:t>
      </w:r>
    </w:p>
    <w:p w:rsidR="00905358" w:rsidRPr="009C431C" w:rsidRDefault="00905358" w:rsidP="00905358">
      <w:pPr>
        <w:spacing w:line="360" w:lineRule="auto"/>
        <w:ind w:firstLine="567"/>
        <w:rPr>
          <w:rFonts w:ascii="Arial" w:hAnsi="Arial" w:cs="Arial"/>
          <w:sz w:val="24"/>
          <w:szCs w:val="24"/>
        </w:rPr>
      </w:pPr>
      <w:r w:rsidRPr="009C431C">
        <w:rPr>
          <w:rFonts w:ascii="Arial" w:hAnsi="Arial" w:cs="Arial"/>
          <w:sz w:val="24"/>
          <w:szCs w:val="24"/>
        </w:rPr>
        <w:t xml:space="preserve">Температуру продукта в крупной фасовке (ведрах, флягах) измеряют на глубине 6-10 см, погружая </w:t>
      </w:r>
      <w:proofErr w:type="spellStart"/>
      <w:r w:rsidRPr="009C431C">
        <w:rPr>
          <w:rFonts w:ascii="Arial" w:hAnsi="Arial" w:cs="Arial"/>
          <w:sz w:val="24"/>
          <w:szCs w:val="24"/>
        </w:rPr>
        <w:t>термощуп</w:t>
      </w:r>
      <w:proofErr w:type="spellEnd"/>
      <w:r w:rsidRPr="009C431C">
        <w:rPr>
          <w:rFonts w:ascii="Arial" w:hAnsi="Arial" w:cs="Arial"/>
          <w:sz w:val="24"/>
          <w:szCs w:val="24"/>
        </w:rPr>
        <w:t xml:space="preserve"> цифрового элект</w:t>
      </w:r>
      <w:r w:rsidR="00411031">
        <w:rPr>
          <w:rFonts w:ascii="Arial" w:hAnsi="Arial" w:cs="Arial"/>
          <w:sz w:val="24"/>
          <w:szCs w:val="24"/>
        </w:rPr>
        <w:t>ронного термометра в продукт на </w:t>
      </w:r>
      <w:r w:rsidR="00C61AF5" w:rsidRPr="009C431C">
        <w:rPr>
          <w:rFonts w:ascii="Arial" w:hAnsi="Arial" w:cs="Arial"/>
          <w:sz w:val="24"/>
          <w:szCs w:val="24"/>
        </w:rPr>
        <w:t>2-3</w:t>
      </w:r>
      <w:r w:rsidR="00411031">
        <w:rPr>
          <w:rFonts w:ascii="Arial" w:hAnsi="Arial" w:cs="Arial"/>
          <w:sz w:val="24"/>
          <w:szCs w:val="24"/>
        </w:rPr>
        <w:t> </w:t>
      </w:r>
      <w:r w:rsidRPr="009C431C">
        <w:rPr>
          <w:rFonts w:ascii="Arial" w:hAnsi="Arial" w:cs="Arial"/>
          <w:sz w:val="24"/>
          <w:szCs w:val="24"/>
        </w:rPr>
        <w:t>мин, по истечении которых снимают показания термометра.</w:t>
      </w:r>
    </w:p>
    <w:p w:rsidR="00905358" w:rsidRPr="009C431C" w:rsidRDefault="00905358" w:rsidP="00905358">
      <w:pPr>
        <w:spacing w:line="360" w:lineRule="auto"/>
        <w:ind w:firstLine="567"/>
        <w:rPr>
          <w:rFonts w:ascii="Arial" w:hAnsi="Arial" w:cs="Arial"/>
          <w:sz w:val="24"/>
          <w:szCs w:val="24"/>
        </w:rPr>
      </w:pPr>
      <w:r w:rsidRPr="009C431C">
        <w:rPr>
          <w:rFonts w:ascii="Arial" w:hAnsi="Arial" w:cs="Arial"/>
          <w:sz w:val="24"/>
          <w:szCs w:val="24"/>
        </w:rPr>
        <w:t>Температуру продукта в потребительской упаковке измеряют в центре упаковочной единицы. Допускается применение пирометра.</w:t>
      </w:r>
    </w:p>
    <w:p w:rsidR="00905358" w:rsidRPr="009C431C" w:rsidRDefault="00905358" w:rsidP="00905358">
      <w:pPr>
        <w:spacing w:line="360" w:lineRule="auto"/>
        <w:ind w:firstLine="567"/>
        <w:rPr>
          <w:rFonts w:ascii="Arial" w:hAnsi="Arial" w:cs="Arial"/>
          <w:sz w:val="24"/>
          <w:szCs w:val="24"/>
        </w:rPr>
      </w:pPr>
      <w:r w:rsidRPr="009C431C">
        <w:rPr>
          <w:rFonts w:ascii="Arial" w:hAnsi="Arial" w:cs="Arial"/>
          <w:sz w:val="24"/>
          <w:szCs w:val="24"/>
        </w:rPr>
        <w:t>Для продукта температурой выше 0 °С допускается проводить измерения с использованием стеклянного жидкостного термометра. Для измерения температуры его погружают в продукт и выдерживают до установления постоянного значения. Показания снимают, не извлекая термометр из продукта.</w:t>
      </w:r>
    </w:p>
    <w:p w:rsidR="00905358" w:rsidRPr="009C431C" w:rsidRDefault="00905358" w:rsidP="00905358">
      <w:pPr>
        <w:spacing w:line="360" w:lineRule="auto"/>
        <w:ind w:firstLine="567"/>
        <w:rPr>
          <w:rFonts w:ascii="Arial" w:hAnsi="Arial" w:cs="Arial"/>
          <w:sz w:val="24"/>
          <w:szCs w:val="24"/>
        </w:rPr>
      </w:pPr>
      <w:r w:rsidRPr="009C431C">
        <w:rPr>
          <w:rFonts w:ascii="Arial" w:hAnsi="Arial" w:cs="Arial"/>
          <w:sz w:val="24"/>
          <w:szCs w:val="24"/>
        </w:rPr>
        <w:t>После каждого измерения температуры после удаления продукта с датчика измерительного прибора датчик обрабатывают этиловым спиртом.</w:t>
      </w:r>
    </w:p>
    <w:p w:rsidR="006A7F6E" w:rsidRPr="009C431C" w:rsidRDefault="00C2135E" w:rsidP="004B574F">
      <w:pPr>
        <w:spacing w:line="360" w:lineRule="auto"/>
        <w:ind w:firstLine="567"/>
        <w:rPr>
          <w:rFonts w:ascii="Arial" w:hAnsi="Arial" w:cs="Arial"/>
          <w:b/>
          <w:sz w:val="24"/>
          <w:szCs w:val="24"/>
        </w:rPr>
      </w:pPr>
      <w:r w:rsidRPr="009C431C">
        <w:rPr>
          <w:rFonts w:ascii="Arial" w:hAnsi="Arial" w:cs="Arial"/>
          <w:b/>
          <w:sz w:val="24"/>
          <w:szCs w:val="24"/>
        </w:rPr>
        <w:t>6</w:t>
      </w:r>
      <w:r w:rsidR="006A7F6E" w:rsidRPr="009C431C">
        <w:rPr>
          <w:rFonts w:ascii="Arial" w:hAnsi="Arial" w:cs="Arial"/>
          <w:b/>
          <w:sz w:val="24"/>
          <w:szCs w:val="24"/>
        </w:rPr>
        <w:t>.5 Обработка результатов измерений</w:t>
      </w:r>
    </w:p>
    <w:p w:rsidR="000B1DC2" w:rsidRPr="009C431C" w:rsidRDefault="00C2135E" w:rsidP="004B574F">
      <w:pPr>
        <w:spacing w:line="360" w:lineRule="auto"/>
        <w:ind w:firstLine="567"/>
        <w:rPr>
          <w:rFonts w:ascii="Arial" w:hAnsi="Arial" w:cs="Arial"/>
          <w:sz w:val="24"/>
          <w:szCs w:val="24"/>
        </w:rPr>
      </w:pPr>
      <w:r w:rsidRPr="009C431C">
        <w:rPr>
          <w:rFonts w:ascii="Arial" w:hAnsi="Arial" w:cs="Arial"/>
          <w:sz w:val="24"/>
          <w:szCs w:val="24"/>
        </w:rPr>
        <w:t>6</w:t>
      </w:r>
      <w:r w:rsidR="000B1DC2" w:rsidRPr="009C431C">
        <w:rPr>
          <w:rFonts w:ascii="Arial" w:hAnsi="Arial" w:cs="Arial"/>
          <w:sz w:val="24"/>
          <w:szCs w:val="24"/>
        </w:rPr>
        <w:t xml:space="preserve">.5.1 За окончательный результат принимают среднеарифметическое значение результатов двух измерений, выполненных в условиях повторяемости, округленное до </w:t>
      </w:r>
      <w:r w:rsidR="00A379BC" w:rsidRPr="009C431C">
        <w:rPr>
          <w:rFonts w:ascii="Arial" w:hAnsi="Arial" w:cs="Arial"/>
          <w:sz w:val="24"/>
          <w:szCs w:val="24"/>
        </w:rPr>
        <w:t>первого десятичного знака</w:t>
      </w:r>
      <w:r w:rsidR="000B1DC2" w:rsidRPr="009C431C">
        <w:rPr>
          <w:rFonts w:ascii="Arial" w:hAnsi="Arial" w:cs="Arial"/>
          <w:sz w:val="24"/>
          <w:szCs w:val="24"/>
        </w:rPr>
        <w:t>.</w:t>
      </w:r>
    </w:p>
    <w:p w:rsidR="000B1DC2" w:rsidRPr="009C431C" w:rsidRDefault="00C2135E" w:rsidP="000B1DC2">
      <w:pPr>
        <w:pStyle w:val="FORMATTEXT0"/>
        <w:spacing w:line="360" w:lineRule="auto"/>
        <w:ind w:firstLine="567"/>
        <w:jc w:val="both"/>
        <w:rPr>
          <w:sz w:val="24"/>
          <w:szCs w:val="24"/>
        </w:rPr>
      </w:pPr>
      <w:r w:rsidRPr="009C431C">
        <w:rPr>
          <w:sz w:val="24"/>
          <w:szCs w:val="24"/>
        </w:rPr>
        <w:t>6</w:t>
      </w:r>
      <w:r w:rsidR="000B1DC2" w:rsidRPr="009C431C">
        <w:rPr>
          <w:sz w:val="24"/>
          <w:szCs w:val="24"/>
        </w:rPr>
        <w:t xml:space="preserve">.5.2 Метрологические характеристики метода определения </w:t>
      </w:r>
      <w:r w:rsidR="000B1DC2" w:rsidRPr="009C431C">
        <w:rPr>
          <w:color w:val="000000"/>
          <w:sz w:val="24"/>
          <w:szCs w:val="24"/>
        </w:rPr>
        <w:t>температуры</w:t>
      </w:r>
      <w:r w:rsidR="000B1DC2" w:rsidRPr="009C431C">
        <w:rPr>
          <w:sz w:val="24"/>
          <w:szCs w:val="24"/>
        </w:rPr>
        <w:t xml:space="preserve"> при доверительной вероятности </w:t>
      </w:r>
      <w:r w:rsidR="000B1DC2" w:rsidRPr="009C431C">
        <w:rPr>
          <w:i/>
          <w:sz w:val="24"/>
          <w:szCs w:val="24"/>
        </w:rPr>
        <w:t>Р</w:t>
      </w:r>
      <w:r w:rsidR="000B1DC2" w:rsidRPr="009C431C">
        <w:rPr>
          <w:sz w:val="24"/>
          <w:szCs w:val="24"/>
        </w:rPr>
        <w:t>=0,95 приведены в таблице 1.</w:t>
      </w:r>
    </w:p>
    <w:p w:rsidR="00C2135E" w:rsidRPr="009C431C" w:rsidRDefault="00C2135E" w:rsidP="000B1DC2">
      <w:pPr>
        <w:pStyle w:val="FORMATTEXT0"/>
        <w:spacing w:line="360" w:lineRule="auto"/>
        <w:ind w:firstLine="567"/>
        <w:jc w:val="both"/>
        <w:rPr>
          <w:sz w:val="24"/>
          <w:szCs w:val="24"/>
        </w:rPr>
      </w:pPr>
    </w:p>
    <w:p w:rsidR="000B1DC2" w:rsidRPr="00351990" w:rsidRDefault="000B1DC2" w:rsidP="000B1DC2">
      <w:pPr>
        <w:pStyle w:val="a3"/>
        <w:widowControl w:val="0"/>
        <w:tabs>
          <w:tab w:val="clear" w:pos="4677"/>
          <w:tab w:val="clear" w:pos="9355"/>
        </w:tabs>
        <w:autoSpaceDE w:val="0"/>
        <w:autoSpaceDN w:val="0"/>
        <w:adjustRightInd w:val="0"/>
        <w:spacing w:line="360" w:lineRule="auto"/>
        <w:jc w:val="both"/>
        <w:rPr>
          <w:rFonts w:ascii="Arial" w:hAnsi="Arial" w:cs="Arial"/>
          <w:color w:val="000000"/>
          <w:sz w:val="22"/>
          <w:szCs w:val="22"/>
        </w:rPr>
      </w:pPr>
      <w:r w:rsidRPr="00351990">
        <w:rPr>
          <w:rFonts w:ascii="Arial" w:hAnsi="Arial" w:cs="Arial"/>
          <w:spacing w:val="40"/>
          <w:sz w:val="22"/>
          <w:szCs w:val="22"/>
        </w:rPr>
        <w:t>Таблица 1</w:t>
      </w:r>
      <w:r w:rsidRPr="00351990">
        <w:rPr>
          <w:rFonts w:ascii="Arial" w:hAnsi="Arial" w:cs="Arial"/>
          <w:sz w:val="22"/>
          <w:szCs w:val="22"/>
        </w:rPr>
        <w:t xml:space="preserve"> – Метрологические характеристики метода определения </w:t>
      </w:r>
      <w:r w:rsidRPr="00351990">
        <w:rPr>
          <w:rFonts w:ascii="Arial" w:hAnsi="Arial" w:cs="Arial"/>
          <w:color w:val="000000"/>
          <w:sz w:val="22"/>
          <w:szCs w:val="22"/>
        </w:rPr>
        <w:t>температуры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02"/>
        <w:gridCol w:w="2601"/>
        <w:gridCol w:w="2601"/>
        <w:gridCol w:w="2251"/>
        <w:gridCol w:w="10"/>
      </w:tblGrid>
      <w:tr w:rsidR="00C61AF5" w:rsidRPr="009C431C" w:rsidTr="002F2F00">
        <w:trPr>
          <w:gridAfter w:val="1"/>
          <w:wAfter w:w="5" w:type="pct"/>
          <w:trHeight w:val="841"/>
        </w:trPr>
        <w:tc>
          <w:tcPr>
            <w:tcW w:w="1293" w:type="pct"/>
            <w:tcBorders>
              <w:top w:val="single" w:sz="4" w:space="0" w:color="auto"/>
              <w:left w:val="single" w:sz="4" w:space="0" w:color="auto"/>
              <w:bottom w:val="double" w:sz="4" w:space="0" w:color="auto"/>
              <w:right w:val="single" w:sz="4" w:space="0" w:color="auto"/>
            </w:tcBorders>
          </w:tcPr>
          <w:p w:rsidR="00C61AF5" w:rsidRPr="00351990" w:rsidRDefault="00C61AF5" w:rsidP="00EF28C6">
            <w:pPr>
              <w:pStyle w:val="a3"/>
              <w:widowControl w:val="0"/>
              <w:tabs>
                <w:tab w:val="clear" w:pos="4677"/>
                <w:tab w:val="clear" w:pos="9355"/>
              </w:tabs>
              <w:autoSpaceDE w:val="0"/>
              <w:autoSpaceDN w:val="0"/>
              <w:adjustRightInd w:val="0"/>
              <w:jc w:val="center"/>
              <w:rPr>
                <w:rFonts w:ascii="Arial" w:hAnsi="Arial" w:cs="Arial"/>
                <w:sz w:val="22"/>
                <w:szCs w:val="22"/>
              </w:rPr>
            </w:pPr>
            <w:r w:rsidRPr="00351990">
              <w:rPr>
                <w:rFonts w:ascii="Arial" w:hAnsi="Arial" w:cs="Arial"/>
                <w:sz w:val="22"/>
                <w:szCs w:val="22"/>
              </w:rPr>
              <w:t>Средство измерения</w:t>
            </w:r>
          </w:p>
        </w:tc>
        <w:tc>
          <w:tcPr>
            <w:tcW w:w="1292" w:type="pct"/>
            <w:tcBorders>
              <w:top w:val="single" w:sz="4" w:space="0" w:color="auto"/>
              <w:left w:val="single" w:sz="4" w:space="0" w:color="auto"/>
              <w:bottom w:val="double" w:sz="4" w:space="0" w:color="auto"/>
              <w:right w:val="single" w:sz="4" w:space="0" w:color="auto"/>
            </w:tcBorders>
          </w:tcPr>
          <w:p w:rsidR="00C61AF5" w:rsidRPr="00351990" w:rsidRDefault="00C61AF5" w:rsidP="00EF28C6">
            <w:pPr>
              <w:pStyle w:val="a3"/>
              <w:widowControl w:val="0"/>
              <w:tabs>
                <w:tab w:val="clear" w:pos="4677"/>
                <w:tab w:val="clear" w:pos="9355"/>
              </w:tabs>
              <w:autoSpaceDE w:val="0"/>
              <w:autoSpaceDN w:val="0"/>
              <w:adjustRightInd w:val="0"/>
              <w:jc w:val="center"/>
              <w:rPr>
                <w:rFonts w:ascii="Arial" w:hAnsi="Arial" w:cs="Arial"/>
                <w:sz w:val="22"/>
                <w:szCs w:val="22"/>
              </w:rPr>
            </w:pPr>
            <w:r w:rsidRPr="00351990">
              <w:rPr>
                <w:rFonts w:ascii="Arial" w:hAnsi="Arial" w:cs="Arial"/>
                <w:sz w:val="22"/>
                <w:szCs w:val="22"/>
              </w:rPr>
              <w:t>Предел повторяемости</w:t>
            </w:r>
          </w:p>
          <w:p w:rsidR="00C61AF5" w:rsidRPr="00351990" w:rsidRDefault="00C61AF5" w:rsidP="00EF28C6">
            <w:pPr>
              <w:pStyle w:val="a3"/>
              <w:widowControl w:val="0"/>
              <w:tabs>
                <w:tab w:val="clear" w:pos="4677"/>
                <w:tab w:val="clear" w:pos="9355"/>
              </w:tabs>
              <w:autoSpaceDE w:val="0"/>
              <w:autoSpaceDN w:val="0"/>
              <w:adjustRightInd w:val="0"/>
              <w:jc w:val="center"/>
              <w:rPr>
                <w:rFonts w:ascii="Arial" w:hAnsi="Arial" w:cs="Arial"/>
                <w:sz w:val="22"/>
                <w:szCs w:val="22"/>
              </w:rPr>
            </w:pPr>
            <w:r w:rsidRPr="00351990">
              <w:rPr>
                <w:rFonts w:ascii="Arial" w:hAnsi="Arial" w:cs="Arial"/>
                <w:i/>
                <w:sz w:val="22"/>
                <w:szCs w:val="22"/>
                <w:lang w:val="en-US"/>
              </w:rPr>
              <w:t>r</w:t>
            </w:r>
            <w:r w:rsidRPr="00351990">
              <w:rPr>
                <w:rFonts w:ascii="Arial" w:hAnsi="Arial" w:cs="Arial"/>
                <w:i/>
                <w:sz w:val="22"/>
                <w:szCs w:val="22"/>
              </w:rPr>
              <w:t xml:space="preserve">, </w:t>
            </w:r>
            <w:r w:rsidRPr="00351990">
              <w:rPr>
                <w:rFonts w:ascii="Arial" w:hAnsi="Arial" w:cs="Arial"/>
                <w:sz w:val="22"/>
                <w:szCs w:val="22"/>
              </w:rPr>
              <w:t>°С</w:t>
            </w:r>
          </w:p>
        </w:tc>
        <w:tc>
          <w:tcPr>
            <w:tcW w:w="1292" w:type="pct"/>
            <w:tcBorders>
              <w:top w:val="single" w:sz="4" w:space="0" w:color="auto"/>
              <w:left w:val="single" w:sz="4" w:space="0" w:color="auto"/>
              <w:bottom w:val="double" w:sz="4" w:space="0" w:color="auto"/>
              <w:right w:val="single" w:sz="4" w:space="0" w:color="auto"/>
            </w:tcBorders>
          </w:tcPr>
          <w:p w:rsidR="00C61AF5" w:rsidRPr="00351990" w:rsidRDefault="00C61AF5" w:rsidP="00EF28C6">
            <w:pPr>
              <w:pStyle w:val="a3"/>
              <w:widowControl w:val="0"/>
              <w:tabs>
                <w:tab w:val="clear" w:pos="4677"/>
                <w:tab w:val="clear" w:pos="9355"/>
              </w:tabs>
              <w:autoSpaceDE w:val="0"/>
              <w:autoSpaceDN w:val="0"/>
              <w:adjustRightInd w:val="0"/>
              <w:jc w:val="center"/>
              <w:rPr>
                <w:rFonts w:ascii="Arial" w:hAnsi="Arial" w:cs="Arial"/>
                <w:sz w:val="22"/>
                <w:szCs w:val="22"/>
              </w:rPr>
            </w:pPr>
            <w:r w:rsidRPr="00351990">
              <w:rPr>
                <w:rFonts w:ascii="Arial" w:hAnsi="Arial" w:cs="Arial"/>
                <w:sz w:val="22"/>
                <w:szCs w:val="22"/>
              </w:rPr>
              <w:t xml:space="preserve">Предел </w:t>
            </w:r>
            <w:proofErr w:type="spellStart"/>
            <w:r w:rsidRPr="00351990">
              <w:rPr>
                <w:rFonts w:ascii="Arial" w:hAnsi="Arial" w:cs="Arial"/>
                <w:sz w:val="22"/>
                <w:szCs w:val="22"/>
              </w:rPr>
              <w:t>воспроизводимости</w:t>
            </w:r>
            <w:proofErr w:type="spellEnd"/>
          </w:p>
          <w:p w:rsidR="00C61AF5" w:rsidRPr="00351990" w:rsidRDefault="00C61AF5" w:rsidP="00EF28C6">
            <w:pPr>
              <w:pStyle w:val="a5"/>
              <w:spacing w:line="240" w:lineRule="auto"/>
              <w:jc w:val="center"/>
              <w:rPr>
                <w:rFonts w:ascii="Arial" w:hAnsi="Arial" w:cs="Arial"/>
                <w:sz w:val="22"/>
                <w:szCs w:val="22"/>
              </w:rPr>
            </w:pPr>
            <w:r w:rsidRPr="00351990">
              <w:rPr>
                <w:rFonts w:ascii="Arial" w:hAnsi="Arial" w:cs="Arial"/>
                <w:i/>
                <w:sz w:val="22"/>
                <w:szCs w:val="22"/>
                <w:lang w:val="en-US"/>
              </w:rPr>
              <w:t>R</w:t>
            </w:r>
            <w:r w:rsidRPr="00351990">
              <w:rPr>
                <w:rFonts w:ascii="Arial" w:hAnsi="Arial" w:cs="Arial"/>
                <w:i/>
                <w:sz w:val="22"/>
                <w:szCs w:val="22"/>
              </w:rPr>
              <w:t xml:space="preserve">, </w:t>
            </w:r>
            <w:r w:rsidRPr="00351990">
              <w:rPr>
                <w:rFonts w:ascii="Arial" w:hAnsi="Arial" w:cs="Arial"/>
                <w:sz w:val="22"/>
                <w:szCs w:val="22"/>
              </w:rPr>
              <w:t>°С</w:t>
            </w:r>
          </w:p>
        </w:tc>
        <w:tc>
          <w:tcPr>
            <w:tcW w:w="1118" w:type="pct"/>
            <w:tcBorders>
              <w:top w:val="single" w:sz="4" w:space="0" w:color="auto"/>
              <w:left w:val="single" w:sz="4" w:space="0" w:color="auto"/>
              <w:bottom w:val="double" w:sz="4" w:space="0" w:color="auto"/>
              <w:right w:val="single" w:sz="4" w:space="0" w:color="auto"/>
            </w:tcBorders>
          </w:tcPr>
          <w:p w:rsidR="00C61AF5" w:rsidRPr="00351990" w:rsidRDefault="00C61AF5" w:rsidP="00EF28C6">
            <w:pPr>
              <w:pStyle w:val="a3"/>
              <w:widowControl w:val="0"/>
              <w:tabs>
                <w:tab w:val="clear" w:pos="4677"/>
                <w:tab w:val="clear" w:pos="9355"/>
              </w:tabs>
              <w:autoSpaceDE w:val="0"/>
              <w:autoSpaceDN w:val="0"/>
              <w:adjustRightInd w:val="0"/>
              <w:jc w:val="center"/>
              <w:rPr>
                <w:rFonts w:ascii="Arial" w:hAnsi="Arial" w:cs="Arial"/>
                <w:sz w:val="22"/>
                <w:szCs w:val="22"/>
              </w:rPr>
            </w:pPr>
            <w:r w:rsidRPr="00351990">
              <w:rPr>
                <w:rFonts w:ascii="Arial" w:hAnsi="Arial" w:cs="Arial"/>
                <w:sz w:val="22"/>
                <w:szCs w:val="22"/>
              </w:rPr>
              <w:t>Границы абсолютной погрешности</w:t>
            </w:r>
          </w:p>
          <w:p w:rsidR="00C61AF5" w:rsidRPr="00351990" w:rsidRDefault="00C61AF5" w:rsidP="00EF28C6">
            <w:pPr>
              <w:pStyle w:val="a5"/>
              <w:spacing w:line="240" w:lineRule="auto"/>
              <w:jc w:val="center"/>
              <w:rPr>
                <w:rFonts w:ascii="Arial" w:hAnsi="Arial" w:cs="Arial"/>
                <w:sz w:val="22"/>
                <w:szCs w:val="22"/>
              </w:rPr>
            </w:pPr>
            <w:r w:rsidRPr="00351990">
              <w:rPr>
                <w:rFonts w:ascii="Arial" w:hAnsi="Arial" w:cs="Arial"/>
                <w:sz w:val="22"/>
                <w:szCs w:val="22"/>
              </w:rPr>
              <w:t>±∆, °С</w:t>
            </w:r>
          </w:p>
        </w:tc>
      </w:tr>
      <w:tr w:rsidR="00C61AF5" w:rsidRPr="009C431C" w:rsidTr="002F2F00">
        <w:trPr>
          <w:gridAfter w:val="1"/>
          <w:wAfter w:w="5" w:type="pct"/>
          <w:trHeight w:val="341"/>
        </w:trPr>
        <w:tc>
          <w:tcPr>
            <w:tcW w:w="1293" w:type="pct"/>
            <w:tcBorders>
              <w:top w:val="double" w:sz="4" w:space="0" w:color="auto"/>
              <w:bottom w:val="single" w:sz="4" w:space="0" w:color="auto"/>
            </w:tcBorders>
          </w:tcPr>
          <w:p w:rsidR="00C61AF5" w:rsidRPr="009C431C" w:rsidRDefault="00C61AF5" w:rsidP="00EF28C6">
            <w:pPr>
              <w:pStyle w:val="a5"/>
              <w:spacing w:line="240" w:lineRule="auto"/>
              <w:jc w:val="center"/>
              <w:rPr>
                <w:rFonts w:ascii="Arial" w:hAnsi="Arial" w:cs="Arial"/>
              </w:rPr>
            </w:pPr>
            <w:r w:rsidRPr="009C431C">
              <w:rPr>
                <w:rFonts w:ascii="Arial" w:hAnsi="Arial" w:cs="Arial"/>
              </w:rPr>
              <w:t>Жидкостные термометры</w:t>
            </w:r>
          </w:p>
        </w:tc>
        <w:tc>
          <w:tcPr>
            <w:tcW w:w="1292" w:type="pct"/>
            <w:tcBorders>
              <w:top w:val="double" w:sz="4" w:space="0" w:color="auto"/>
              <w:bottom w:val="single" w:sz="4" w:space="0" w:color="auto"/>
            </w:tcBorders>
          </w:tcPr>
          <w:p w:rsidR="00C61AF5" w:rsidRPr="009C431C" w:rsidRDefault="00C61AF5" w:rsidP="00EF28C6">
            <w:pPr>
              <w:pStyle w:val="a5"/>
              <w:spacing w:line="240" w:lineRule="auto"/>
              <w:jc w:val="center"/>
              <w:rPr>
                <w:rFonts w:ascii="Arial" w:hAnsi="Arial" w:cs="Arial"/>
              </w:rPr>
            </w:pPr>
            <w:r w:rsidRPr="009C431C">
              <w:rPr>
                <w:rFonts w:ascii="Arial" w:hAnsi="Arial" w:cs="Arial"/>
              </w:rPr>
              <w:t>1,0</w:t>
            </w:r>
          </w:p>
        </w:tc>
        <w:tc>
          <w:tcPr>
            <w:tcW w:w="1292" w:type="pct"/>
            <w:tcBorders>
              <w:top w:val="double" w:sz="4" w:space="0" w:color="auto"/>
              <w:bottom w:val="single" w:sz="4" w:space="0" w:color="auto"/>
            </w:tcBorders>
          </w:tcPr>
          <w:p w:rsidR="00C61AF5" w:rsidRPr="009C431C" w:rsidRDefault="00C61AF5" w:rsidP="00EF28C6">
            <w:pPr>
              <w:pStyle w:val="a5"/>
              <w:spacing w:line="240" w:lineRule="auto"/>
              <w:jc w:val="center"/>
              <w:rPr>
                <w:rFonts w:ascii="Arial" w:hAnsi="Arial" w:cs="Arial"/>
              </w:rPr>
            </w:pPr>
            <w:r w:rsidRPr="009C431C">
              <w:rPr>
                <w:rFonts w:ascii="Arial" w:hAnsi="Arial" w:cs="Arial"/>
              </w:rPr>
              <w:t>2,0</w:t>
            </w:r>
          </w:p>
        </w:tc>
        <w:tc>
          <w:tcPr>
            <w:tcW w:w="1118" w:type="pct"/>
            <w:tcBorders>
              <w:top w:val="double" w:sz="4" w:space="0" w:color="auto"/>
              <w:bottom w:val="single" w:sz="4" w:space="0" w:color="auto"/>
            </w:tcBorders>
          </w:tcPr>
          <w:p w:rsidR="00C61AF5" w:rsidRPr="009C431C" w:rsidRDefault="00C61AF5" w:rsidP="00EF28C6">
            <w:pPr>
              <w:pStyle w:val="a5"/>
              <w:spacing w:line="240" w:lineRule="auto"/>
              <w:jc w:val="center"/>
              <w:rPr>
                <w:rFonts w:ascii="Arial" w:hAnsi="Arial" w:cs="Arial"/>
              </w:rPr>
            </w:pPr>
            <w:r w:rsidRPr="009C431C">
              <w:rPr>
                <w:rFonts w:ascii="Arial" w:hAnsi="Arial" w:cs="Arial"/>
              </w:rPr>
              <w:t>1,4</w:t>
            </w:r>
          </w:p>
        </w:tc>
      </w:tr>
      <w:tr w:rsidR="00C61AF5" w:rsidRPr="009C431C" w:rsidTr="002F2F00">
        <w:trPr>
          <w:trHeight w:val="341"/>
        </w:trPr>
        <w:tc>
          <w:tcPr>
            <w:tcW w:w="1293" w:type="pct"/>
            <w:tcBorders>
              <w:top w:val="single" w:sz="4" w:space="0" w:color="auto"/>
              <w:bottom w:val="single" w:sz="4" w:space="0" w:color="auto"/>
            </w:tcBorders>
          </w:tcPr>
          <w:p w:rsidR="00C61AF5" w:rsidRPr="009C431C" w:rsidRDefault="00C61AF5" w:rsidP="00EF28C6">
            <w:pPr>
              <w:pStyle w:val="a5"/>
              <w:spacing w:line="240" w:lineRule="auto"/>
              <w:jc w:val="center"/>
              <w:rPr>
                <w:rFonts w:ascii="Arial" w:hAnsi="Arial" w:cs="Arial"/>
              </w:rPr>
            </w:pPr>
            <w:r w:rsidRPr="009C431C">
              <w:rPr>
                <w:rFonts w:ascii="Arial" w:hAnsi="Arial" w:cs="Arial"/>
              </w:rPr>
              <w:t>Цифровые электронные термометры</w:t>
            </w:r>
          </w:p>
        </w:tc>
        <w:tc>
          <w:tcPr>
            <w:tcW w:w="1292" w:type="pct"/>
            <w:tcBorders>
              <w:top w:val="single" w:sz="4" w:space="0" w:color="auto"/>
              <w:bottom w:val="single" w:sz="4" w:space="0" w:color="auto"/>
            </w:tcBorders>
          </w:tcPr>
          <w:p w:rsidR="00C61AF5" w:rsidRPr="009C431C" w:rsidRDefault="00C61AF5" w:rsidP="00EF28C6">
            <w:pPr>
              <w:pStyle w:val="a5"/>
              <w:spacing w:line="240" w:lineRule="auto"/>
              <w:jc w:val="center"/>
              <w:rPr>
                <w:rFonts w:ascii="Arial" w:hAnsi="Arial" w:cs="Arial"/>
              </w:rPr>
            </w:pPr>
            <w:r w:rsidRPr="009C431C">
              <w:rPr>
                <w:rFonts w:ascii="Arial" w:hAnsi="Arial" w:cs="Arial"/>
              </w:rPr>
              <w:t>1,5</w:t>
            </w:r>
          </w:p>
        </w:tc>
        <w:tc>
          <w:tcPr>
            <w:tcW w:w="1292" w:type="pct"/>
            <w:tcBorders>
              <w:top w:val="single" w:sz="4" w:space="0" w:color="auto"/>
              <w:bottom w:val="single" w:sz="4" w:space="0" w:color="auto"/>
            </w:tcBorders>
          </w:tcPr>
          <w:p w:rsidR="00C61AF5" w:rsidRPr="009C431C" w:rsidRDefault="00C61AF5" w:rsidP="00EF28C6">
            <w:pPr>
              <w:pStyle w:val="a5"/>
              <w:spacing w:line="240" w:lineRule="auto"/>
              <w:jc w:val="center"/>
              <w:rPr>
                <w:rFonts w:ascii="Arial" w:hAnsi="Arial" w:cs="Arial"/>
              </w:rPr>
            </w:pPr>
            <w:r w:rsidRPr="009C431C">
              <w:rPr>
                <w:rFonts w:ascii="Arial" w:hAnsi="Arial" w:cs="Arial"/>
              </w:rPr>
              <w:t>2,8</w:t>
            </w:r>
          </w:p>
        </w:tc>
        <w:tc>
          <w:tcPr>
            <w:tcW w:w="1123" w:type="pct"/>
            <w:gridSpan w:val="2"/>
            <w:tcBorders>
              <w:top w:val="single" w:sz="4" w:space="0" w:color="auto"/>
              <w:bottom w:val="single" w:sz="4" w:space="0" w:color="auto"/>
            </w:tcBorders>
          </w:tcPr>
          <w:p w:rsidR="00C61AF5" w:rsidRPr="009C431C" w:rsidRDefault="00C61AF5" w:rsidP="00EF28C6">
            <w:pPr>
              <w:pStyle w:val="a5"/>
              <w:spacing w:line="240" w:lineRule="auto"/>
              <w:jc w:val="center"/>
              <w:rPr>
                <w:rFonts w:ascii="Arial" w:hAnsi="Arial" w:cs="Arial"/>
              </w:rPr>
            </w:pPr>
            <w:r w:rsidRPr="009C431C">
              <w:rPr>
                <w:rFonts w:ascii="Arial" w:hAnsi="Arial" w:cs="Arial"/>
              </w:rPr>
              <w:t>2,0</w:t>
            </w:r>
          </w:p>
        </w:tc>
      </w:tr>
      <w:tr w:rsidR="00C61AF5" w:rsidRPr="009C431C" w:rsidTr="002F2F00">
        <w:trPr>
          <w:trHeight w:val="341"/>
        </w:trPr>
        <w:tc>
          <w:tcPr>
            <w:tcW w:w="1293" w:type="pct"/>
            <w:tcBorders>
              <w:top w:val="single" w:sz="4" w:space="0" w:color="auto"/>
              <w:bottom w:val="single" w:sz="4" w:space="0" w:color="auto"/>
            </w:tcBorders>
          </w:tcPr>
          <w:p w:rsidR="00C61AF5" w:rsidRPr="009C431C" w:rsidRDefault="00C61AF5" w:rsidP="00EF28C6">
            <w:pPr>
              <w:pStyle w:val="a5"/>
              <w:spacing w:line="240" w:lineRule="auto"/>
              <w:jc w:val="center"/>
              <w:rPr>
                <w:rFonts w:ascii="Arial" w:hAnsi="Arial" w:cs="Arial"/>
              </w:rPr>
            </w:pPr>
            <w:r w:rsidRPr="009C431C">
              <w:rPr>
                <w:rFonts w:ascii="Arial" w:hAnsi="Arial" w:cs="Arial"/>
              </w:rPr>
              <w:t>Пирометры инфракрасные</w:t>
            </w:r>
          </w:p>
        </w:tc>
        <w:tc>
          <w:tcPr>
            <w:tcW w:w="1292" w:type="pct"/>
            <w:tcBorders>
              <w:top w:val="single" w:sz="4" w:space="0" w:color="auto"/>
              <w:bottom w:val="single" w:sz="4" w:space="0" w:color="auto"/>
            </w:tcBorders>
          </w:tcPr>
          <w:p w:rsidR="00C61AF5" w:rsidRPr="009C431C" w:rsidRDefault="00C61AF5" w:rsidP="00EF28C6">
            <w:pPr>
              <w:pStyle w:val="a5"/>
              <w:spacing w:line="240" w:lineRule="auto"/>
              <w:jc w:val="center"/>
              <w:rPr>
                <w:rFonts w:ascii="Arial" w:hAnsi="Arial" w:cs="Arial"/>
              </w:rPr>
            </w:pPr>
            <w:r w:rsidRPr="009C431C">
              <w:rPr>
                <w:rFonts w:ascii="Arial" w:hAnsi="Arial" w:cs="Arial"/>
              </w:rPr>
              <w:t>3,5</w:t>
            </w:r>
          </w:p>
        </w:tc>
        <w:tc>
          <w:tcPr>
            <w:tcW w:w="1292" w:type="pct"/>
            <w:tcBorders>
              <w:top w:val="single" w:sz="4" w:space="0" w:color="auto"/>
              <w:bottom w:val="single" w:sz="4" w:space="0" w:color="auto"/>
            </w:tcBorders>
          </w:tcPr>
          <w:p w:rsidR="00C61AF5" w:rsidRPr="009C431C" w:rsidRDefault="00C61AF5" w:rsidP="00EF28C6">
            <w:pPr>
              <w:pStyle w:val="a5"/>
              <w:spacing w:line="240" w:lineRule="auto"/>
              <w:jc w:val="center"/>
              <w:rPr>
                <w:rFonts w:ascii="Arial" w:hAnsi="Arial" w:cs="Arial"/>
              </w:rPr>
            </w:pPr>
            <w:r w:rsidRPr="009C431C">
              <w:rPr>
                <w:rFonts w:ascii="Arial" w:hAnsi="Arial" w:cs="Arial"/>
              </w:rPr>
              <w:t>7,0</w:t>
            </w:r>
          </w:p>
        </w:tc>
        <w:tc>
          <w:tcPr>
            <w:tcW w:w="1123" w:type="pct"/>
            <w:gridSpan w:val="2"/>
            <w:tcBorders>
              <w:top w:val="single" w:sz="4" w:space="0" w:color="auto"/>
              <w:bottom w:val="single" w:sz="4" w:space="0" w:color="auto"/>
            </w:tcBorders>
          </w:tcPr>
          <w:p w:rsidR="00C61AF5" w:rsidRPr="009C431C" w:rsidRDefault="00C61AF5" w:rsidP="00EF28C6">
            <w:pPr>
              <w:pStyle w:val="a5"/>
              <w:spacing w:line="240" w:lineRule="auto"/>
              <w:jc w:val="center"/>
              <w:rPr>
                <w:rFonts w:ascii="Arial" w:hAnsi="Arial" w:cs="Arial"/>
                <w:highlight w:val="yellow"/>
              </w:rPr>
            </w:pPr>
            <w:r w:rsidRPr="009C431C">
              <w:rPr>
                <w:rFonts w:ascii="Arial" w:hAnsi="Arial" w:cs="Arial"/>
              </w:rPr>
              <w:t>5,0</w:t>
            </w:r>
          </w:p>
        </w:tc>
      </w:tr>
    </w:tbl>
    <w:p w:rsidR="00C61AF5" w:rsidRPr="009C431C" w:rsidRDefault="00C61AF5" w:rsidP="000B1DC2">
      <w:pPr>
        <w:pStyle w:val="a3"/>
        <w:widowControl w:val="0"/>
        <w:tabs>
          <w:tab w:val="clear" w:pos="4677"/>
          <w:tab w:val="clear" w:pos="9355"/>
        </w:tabs>
        <w:autoSpaceDE w:val="0"/>
        <w:autoSpaceDN w:val="0"/>
        <w:adjustRightInd w:val="0"/>
        <w:spacing w:line="360" w:lineRule="auto"/>
        <w:jc w:val="both"/>
        <w:rPr>
          <w:rFonts w:ascii="Arial" w:hAnsi="Arial" w:cs="Arial"/>
        </w:rPr>
      </w:pPr>
    </w:p>
    <w:p w:rsidR="00595298" w:rsidRPr="009C431C" w:rsidRDefault="00BC3EB9" w:rsidP="004B574F">
      <w:pPr>
        <w:spacing w:line="360" w:lineRule="auto"/>
        <w:ind w:firstLine="567"/>
        <w:rPr>
          <w:rFonts w:ascii="Arial" w:hAnsi="Arial" w:cs="Arial"/>
          <w:b/>
          <w:sz w:val="28"/>
          <w:szCs w:val="28"/>
        </w:rPr>
      </w:pPr>
      <w:r w:rsidRPr="009C431C">
        <w:rPr>
          <w:rFonts w:ascii="Arial" w:hAnsi="Arial" w:cs="Arial"/>
          <w:b/>
          <w:sz w:val="28"/>
          <w:szCs w:val="28"/>
        </w:rPr>
        <w:t>7</w:t>
      </w:r>
      <w:r w:rsidR="00595298" w:rsidRPr="009C431C">
        <w:rPr>
          <w:rFonts w:ascii="Arial" w:hAnsi="Arial" w:cs="Arial"/>
          <w:b/>
          <w:sz w:val="28"/>
          <w:szCs w:val="28"/>
        </w:rPr>
        <w:t xml:space="preserve"> </w:t>
      </w:r>
      <w:bookmarkStart w:id="4" w:name="_Hlk195268464"/>
      <w:r w:rsidR="00595298" w:rsidRPr="009C431C">
        <w:rPr>
          <w:rFonts w:ascii="Arial" w:hAnsi="Arial" w:cs="Arial"/>
          <w:b/>
          <w:sz w:val="28"/>
          <w:szCs w:val="28"/>
        </w:rPr>
        <w:t>Определение массы продукта</w:t>
      </w:r>
      <w:bookmarkEnd w:id="4"/>
    </w:p>
    <w:p w:rsidR="00617C3E" w:rsidRPr="009C431C" w:rsidRDefault="00BC3EB9" w:rsidP="004B574F">
      <w:pPr>
        <w:spacing w:line="360" w:lineRule="auto"/>
        <w:ind w:firstLine="567"/>
        <w:rPr>
          <w:rFonts w:ascii="Arial" w:hAnsi="Arial" w:cs="Arial"/>
          <w:b/>
          <w:sz w:val="24"/>
          <w:szCs w:val="28"/>
        </w:rPr>
      </w:pPr>
      <w:bookmarkStart w:id="5" w:name="_Hlk194939205"/>
      <w:r w:rsidRPr="009C431C">
        <w:rPr>
          <w:rFonts w:ascii="Arial" w:hAnsi="Arial" w:cs="Arial"/>
          <w:b/>
          <w:sz w:val="24"/>
          <w:szCs w:val="28"/>
        </w:rPr>
        <w:t>7</w:t>
      </w:r>
      <w:r w:rsidR="0098143F" w:rsidRPr="009C431C">
        <w:rPr>
          <w:rFonts w:ascii="Arial" w:hAnsi="Arial" w:cs="Arial"/>
          <w:b/>
          <w:sz w:val="24"/>
          <w:szCs w:val="28"/>
        </w:rPr>
        <w:t xml:space="preserve">.1 </w:t>
      </w:r>
      <w:r w:rsidR="00617C3E" w:rsidRPr="009C431C">
        <w:rPr>
          <w:rFonts w:ascii="Arial" w:hAnsi="Arial" w:cs="Arial"/>
          <w:b/>
          <w:sz w:val="24"/>
          <w:szCs w:val="28"/>
        </w:rPr>
        <w:t xml:space="preserve">Сущность метода </w:t>
      </w:r>
    </w:p>
    <w:p w:rsidR="00617C3E" w:rsidRPr="009C431C" w:rsidRDefault="00617C3E" w:rsidP="004B574F">
      <w:pPr>
        <w:spacing w:line="360" w:lineRule="auto"/>
        <w:ind w:firstLine="567"/>
        <w:rPr>
          <w:rFonts w:ascii="Arial" w:hAnsi="Arial" w:cs="Arial"/>
          <w:sz w:val="24"/>
          <w:szCs w:val="28"/>
        </w:rPr>
      </w:pPr>
      <w:r w:rsidRPr="009C431C">
        <w:rPr>
          <w:rFonts w:ascii="Arial" w:hAnsi="Arial" w:cs="Arial"/>
          <w:sz w:val="24"/>
          <w:szCs w:val="28"/>
        </w:rPr>
        <w:t>Метод основан на определении массы нетто фасованного продукта в упаковках любого вида как разности результатов измерения массы брутто и массы упаковки в ходе неразрушающих или разрушающих испытаний.</w:t>
      </w:r>
    </w:p>
    <w:p w:rsidR="0098143F" w:rsidRPr="009C431C" w:rsidRDefault="00BC3EB9" w:rsidP="004B574F">
      <w:pPr>
        <w:spacing w:line="360" w:lineRule="auto"/>
        <w:ind w:firstLine="567"/>
        <w:rPr>
          <w:rFonts w:ascii="Arial" w:hAnsi="Arial" w:cs="Arial"/>
          <w:b/>
          <w:sz w:val="24"/>
          <w:szCs w:val="28"/>
        </w:rPr>
      </w:pPr>
      <w:r w:rsidRPr="009C431C">
        <w:rPr>
          <w:rFonts w:ascii="Arial" w:hAnsi="Arial" w:cs="Arial"/>
          <w:b/>
          <w:sz w:val="24"/>
          <w:szCs w:val="28"/>
        </w:rPr>
        <w:t>7</w:t>
      </w:r>
      <w:r w:rsidR="000D15CE" w:rsidRPr="009C431C">
        <w:rPr>
          <w:rFonts w:ascii="Arial" w:hAnsi="Arial" w:cs="Arial"/>
          <w:b/>
          <w:sz w:val="24"/>
          <w:szCs w:val="28"/>
        </w:rPr>
        <w:t>.</w:t>
      </w:r>
      <w:r w:rsidRPr="009C431C">
        <w:rPr>
          <w:rFonts w:ascii="Arial" w:hAnsi="Arial" w:cs="Arial"/>
          <w:b/>
          <w:sz w:val="24"/>
          <w:szCs w:val="28"/>
        </w:rPr>
        <w:t>2</w:t>
      </w:r>
      <w:r w:rsidR="000D15CE" w:rsidRPr="009C431C">
        <w:rPr>
          <w:rFonts w:ascii="Arial" w:hAnsi="Arial" w:cs="Arial"/>
          <w:b/>
          <w:sz w:val="24"/>
          <w:szCs w:val="28"/>
        </w:rPr>
        <w:t xml:space="preserve"> </w:t>
      </w:r>
      <w:r w:rsidR="0098143F" w:rsidRPr="009C431C">
        <w:rPr>
          <w:rFonts w:ascii="Arial" w:hAnsi="Arial" w:cs="Arial"/>
          <w:b/>
          <w:sz w:val="24"/>
          <w:szCs w:val="28"/>
        </w:rPr>
        <w:t>Средства измерений, вспомогательное оборудование, посуда и реактивы</w:t>
      </w:r>
    </w:p>
    <w:bookmarkEnd w:id="5"/>
    <w:p w:rsidR="00BC3DF6" w:rsidRPr="009C431C" w:rsidRDefault="00BC3DF6" w:rsidP="00BC3DF6">
      <w:pPr>
        <w:spacing w:line="360" w:lineRule="auto"/>
        <w:ind w:firstLine="567"/>
        <w:rPr>
          <w:rFonts w:ascii="Arial" w:hAnsi="Arial" w:cs="Arial"/>
          <w:sz w:val="24"/>
          <w:szCs w:val="28"/>
        </w:rPr>
      </w:pPr>
      <w:r w:rsidRPr="009C431C">
        <w:rPr>
          <w:rFonts w:ascii="Arial" w:hAnsi="Arial" w:cs="Arial"/>
          <w:sz w:val="24"/>
          <w:szCs w:val="28"/>
        </w:rPr>
        <w:t xml:space="preserve">Весы </w:t>
      </w:r>
      <w:r w:rsidRPr="009C431C">
        <w:rPr>
          <w:rFonts w:ascii="Arial" w:hAnsi="Arial" w:cs="Arial"/>
          <w:sz w:val="24"/>
          <w:szCs w:val="24"/>
        </w:rPr>
        <w:t xml:space="preserve">неавтоматического взвешивания </w:t>
      </w:r>
      <w:r w:rsidRPr="009C431C">
        <w:rPr>
          <w:rFonts w:ascii="Arial" w:hAnsi="Arial" w:cs="Arial"/>
          <w:sz w:val="24"/>
          <w:szCs w:val="28"/>
        </w:rPr>
        <w:t>по ГОСТ OIML R 76-1 с ценой деления шкалы при определении массы не более:</w:t>
      </w:r>
    </w:p>
    <w:tbl>
      <w:tblPr>
        <w:tblW w:w="9623" w:type="dxa"/>
        <w:tblInd w:w="28" w:type="dxa"/>
        <w:tblLayout w:type="fixed"/>
        <w:tblCellMar>
          <w:left w:w="90" w:type="dxa"/>
          <w:right w:w="90" w:type="dxa"/>
        </w:tblCellMar>
        <w:tblLook w:val="0000" w:firstRow="0" w:lastRow="0" w:firstColumn="0" w:lastColumn="0" w:noHBand="0" w:noVBand="0"/>
      </w:tblPr>
      <w:tblGrid>
        <w:gridCol w:w="1101"/>
        <w:gridCol w:w="2977"/>
        <w:gridCol w:w="709"/>
        <w:gridCol w:w="1364"/>
        <w:gridCol w:w="450"/>
        <w:gridCol w:w="1109"/>
        <w:gridCol w:w="1913"/>
      </w:tblGrid>
      <w:tr w:rsidR="00BC3DF6" w:rsidRPr="009C431C" w:rsidTr="00BC3DF6">
        <w:tc>
          <w:tcPr>
            <w:tcW w:w="1101" w:type="dxa"/>
            <w:tcMar>
              <w:top w:w="114" w:type="dxa"/>
              <w:left w:w="28" w:type="dxa"/>
              <w:bottom w:w="114" w:type="dxa"/>
              <w:right w:w="28" w:type="dxa"/>
            </w:tcMar>
          </w:tcPr>
          <w:p w:rsidR="00BC3DF6" w:rsidRPr="009C431C" w:rsidRDefault="00BC3DF6" w:rsidP="00EF28C6">
            <w:pPr>
              <w:pStyle w:val="FORMATTEXT0"/>
              <w:spacing w:line="276" w:lineRule="auto"/>
              <w:ind w:firstLine="224"/>
              <w:jc w:val="both"/>
              <w:rPr>
                <w:sz w:val="24"/>
                <w:szCs w:val="24"/>
              </w:rPr>
            </w:pPr>
            <w:r w:rsidRPr="009C431C">
              <w:rPr>
                <w:sz w:val="24"/>
                <w:szCs w:val="24"/>
              </w:rPr>
              <w:t xml:space="preserve">0,01 г </w:t>
            </w:r>
          </w:p>
        </w:tc>
        <w:tc>
          <w:tcPr>
            <w:tcW w:w="2977" w:type="dxa"/>
            <w:tcMar>
              <w:top w:w="114" w:type="dxa"/>
              <w:left w:w="28" w:type="dxa"/>
              <w:bottom w:w="114" w:type="dxa"/>
              <w:right w:w="28" w:type="dxa"/>
            </w:tcMar>
          </w:tcPr>
          <w:p w:rsidR="00BC3DF6" w:rsidRPr="009C431C" w:rsidRDefault="00BC3DF6" w:rsidP="00EF28C6">
            <w:pPr>
              <w:pStyle w:val="FORMATTEXT0"/>
              <w:spacing w:line="276" w:lineRule="auto"/>
              <w:jc w:val="center"/>
              <w:rPr>
                <w:sz w:val="24"/>
                <w:szCs w:val="24"/>
              </w:rPr>
            </w:pPr>
            <w:r w:rsidRPr="009C431C">
              <w:rPr>
                <w:sz w:val="24"/>
                <w:szCs w:val="24"/>
              </w:rPr>
              <w:t>при определении массы</w:t>
            </w:r>
          </w:p>
        </w:tc>
        <w:tc>
          <w:tcPr>
            <w:tcW w:w="709" w:type="dxa"/>
            <w:tcMar>
              <w:top w:w="114" w:type="dxa"/>
              <w:left w:w="28" w:type="dxa"/>
              <w:bottom w:w="114" w:type="dxa"/>
              <w:right w:w="28" w:type="dxa"/>
            </w:tcMar>
          </w:tcPr>
          <w:p w:rsidR="00BC3DF6" w:rsidRPr="009C431C" w:rsidRDefault="00BC3DF6" w:rsidP="00EF28C6">
            <w:pPr>
              <w:pStyle w:val="FORMATTEXT0"/>
              <w:spacing w:line="276" w:lineRule="auto"/>
              <w:rPr>
                <w:sz w:val="24"/>
                <w:szCs w:val="24"/>
              </w:rPr>
            </w:pPr>
          </w:p>
        </w:tc>
        <w:tc>
          <w:tcPr>
            <w:tcW w:w="1364" w:type="dxa"/>
            <w:tcMar>
              <w:top w:w="114" w:type="dxa"/>
              <w:left w:w="28" w:type="dxa"/>
              <w:bottom w:w="114" w:type="dxa"/>
              <w:right w:w="28" w:type="dxa"/>
            </w:tcMar>
          </w:tcPr>
          <w:p w:rsidR="00BC3DF6" w:rsidRPr="009C431C" w:rsidRDefault="00BC3DF6" w:rsidP="00EF28C6">
            <w:pPr>
              <w:pStyle w:val="FORMATTEXT0"/>
              <w:spacing w:line="276" w:lineRule="auto"/>
              <w:rPr>
                <w:sz w:val="24"/>
                <w:szCs w:val="24"/>
              </w:rPr>
            </w:pPr>
          </w:p>
        </w:tc>
        <w:tc>
          <w:tcPr>
            <w:tcW w:w="450" w:type="dxa"/>
            <w:tcMar>
              <w:top w:w="114" w:type="dxa"/>
              <w:left w:w="28" w:type="dxa"/>
              <w:bottom w:w="114" w:type="dxa"/>
              <w:right w:w="28" w:type="dxa"/>
            </w:tcMar>
          </w:tcPr>
          <w:p w:rsidR="00BC3DF6" w:rsidRPr="009C431C" w:rsidRDefault="00BC3DF6" w:rsidP="00EF28C6">
            <w:pPr>
              <w:pStyle w:val="FORMATTEXT0"/>
              <w:spacing w:line="276" w:lineRule="auto"/>
              <w:jc w:val="center"/>
              <w:rPr>
                <w:sz w:val="24"/>
                <w:szCs w:val="24"/>
              </w:rPr>
            </w:pPr>
            <w:r w:rsidRPr="009C431C">
              <w:rPr>
                <w:sz w:val="24"/>
                <w:szCs w:val="24"/>
              </w:rPr>
              <w:t xml:space="preserve">до </w:t>
            </w:r>
          </w:p>
        </w:tc>
        <w:tc>
          <w:tcPr>
            <w:tcW w:w="1109" w:type="dxa"/>
            <w:tcMar>
              <w:top w:w="114" w:type="dxa"/>
              <w:left w:w="28" w:type="dxa"/>
              <w:bottom w:w="114" w:type="dxa"/>
              <w:right w:w="28" w:type="dxa"/>
            </w:tcMar>
          </w:tcPr>
          <w:p w:rsidR="00BC3DF6" w:rsidRPr="009C431C" w:rsidRDefault="00BC3DF6" w:rsidP="00BC3DF6">
            <w:pPr>
              <w:pStyle w:val="FORMATTEXT0"/>
              <w:spacing w:line="276" w:lineRule="auto"/>
              <w:jc w:val="center"/>
              <w:rPr>
                <w:sz w:val="24"/>
                <w:szCs w:val="24"/>
              </w:rPr>
            </w:pPr>
            <w:r w:rsidRPr="009C431C">
              <w:rPr>
                <w:sz w:val="24"/>
                <w:szCs w:val="24"/>
              </w:rPr>
              <w:t xml:space="preserve">500 г </w:t>
            </w:r>
          </w:p>
        </w:tc>
        <w:tc>
          <w:tcPr>
            <w:tcW w:w="1913" w:type="dxa"/>
            <w:tcMar>
              <w:top w:w="114" w:type="dxa"/>
              <w:left w:w="28" w:type="dxa"/>
              <w:bottom w:w="114" w:type="dxa"/>
              <w:right w:w="28" w:type="dxa"/>
            </w:tcMar>
          </w:tcPr>
          <w:p w:rsidR="00BC3DF6" w:rsidRPr="009C431C" w:rsidRDefault="00BC3DF6" w:rsidP="00BC3DF6">
            <w:pPr>
              <w:pStyle w:val="FORMATTEXT0"/>
              <w:spacing w:line="276" w:lineRule="auto"/>
              <w:jc w:val="center"/>
              <w:rPr>
                <w:sz w:val="24"/>
                <w:szCs w:val="24"/>
              </w:rPr>
            </w:pPr>
            <w:r w:rsidRPr="009C431C">
              <w:rPr>
                <w:sz w:val="24"/>
                <w:szCs w:val="24"/>
              </w:rPr>
              <w:t>включительно;</w:t>
            </w:r>
          </w:p>
        </w:tc>
      </w:tr>
      <w:tr w:rsidR="00BC3DF6" w:rsidRPr="009C431C" w:rsidTr="00BC3DF6">
        <w:tc>
          <w:tcPr>
            <w:tcW w:w="1101" w:type="dxa"/>
            <w:tcMar>
              <w:top w:w="114" w:type="dxa"/>
              <w:left w:w="28" w:type="dxa"/>
              <w:bottom w:w="114" w:type="dxa"/>
              <w:right w:w="28" w:type="dxa"/>
            </w:tcMar>
          </w:tcPr>
          <w:p w:rsidR="00BC3DF6" w:rsidRPr="009C431C" w:rsidRDefault="00BC3DF6" w:rsidP="00BC3DF6">
            <w:pPr>
              <w:pStyle w:val="FORMATTEXT0"/>
              <w:spacing w:line="276" w:lineRule="auto"/>
              <w:ind w:firstLine="224"/>
              <w:jc w:val="both"/>
              <w:rPr>
                <w:sz w:val="24"/>
                <w:szCs w:val="24"/>
              </w:rPr>
            </w:pPr>
            <w:r w:rsidRPr="009C431C">
              <w:rPr>
                <w:sz w:val="24"/>
                <w:szCs w:val="24"/>
              </w:rPr>
              <w:t xml:space="preserve">0,1 г </w:t>
            </w:r>
          </w:p>
        </w:tc>
        <w:tc>
          <w:tcPr>
            <w:tcW w:w="2977" w:type="dxa"/>
            <w:tcMar>
              <w:top w:w="114" w:type="dxa"/>
              <w:left w:w="28" w:type="dxa"/>
              <w:bottom w:w="114" w:type="dxa"/>
              <w:right w:w="28" w:type="dxa"/>
            </w:tcMar>
          </w:tcPr>
          <w:p w:rsidR="00BC3DF6" w:rsidRPr="009C431C" w:rsidRDefault="00BC3DF6" w:rsidP="00BC3DF6">
            <w:pPr>
              <w:pStyle w:val="FORMATTEXT0"/>
              <w:spacing w:line="276" w:lineRule="auto"/>
              <w:jc w:val="center"/>
              <w:rPr>
                <w:sz w:val="24"/>
                <w:szCs w:val="24"/>
              </w:rPr>
            </w:pPr>
            <w:r w:rsidRPr="009C431C">
              <w:rPr>
                <w:sz w:val="24"/>
                <w:szCs w:val="24"/>
              </w:rPr>
              <w:t>при определении массы</w:t>
            </w:r>
          </w:p>
        </w:tc>
        <w:tc>
          <w:tcPr>
            <w:tcW w:w="709" w:type="dxa"/>
            <w:tcMar>
              <w:top w:w="114" w:type="dxa"/>
              <w:left w:w="28" w:type="dxa"/>
              <w:bottom w:w="114" w:type="dxa"/>
              <w:right w:w="28" w:type="dxa"/>
            </w:tcMar>
          </w:tcPr>
          <w:p w:rsidR="00BC3DF6" w:rsidRPr="009C431C" w:rsidRDefault="00BC3DF6" w:rsidP="00BC3DF6">
            <w:pPr>
              <w:pStyle w:val="FORMATTEXT0"/>
              <w:spacing w:line="276" w:lineRule="auto"/>
              <w:jc w:val="center"/>
              <w:rPr>
                <w:sz w:val="24"/>
                <w:szCs w:val="24"/>
              </w:rPr>
            </w:pPr>
            <w:r w:rsidRPr="009C431C">
              <w:rPr>
                <w:sz w:val="24"/>
                <w:szCs w:val="24"/>
              </w:rPr>
              <w:t xml:space="preserve">св. </w:t>
            </w:r>
          </w:p>
        </w:tc>
        <w:tc>
          <w:tcPr>
            <w:tcW w:w="1364" w:type="dxa"/>
            <w:tcMar>
              <w:top w:w="114" w:type="dxa"/>
              <w:left w:w="28" w:type="dxa"/>
              <w:bottom w:w="114" w:type="dxa"/>
              <w:right w:w="28" w:type="dxa"/>
            </w:tcMar>
          </w:tcPr>
          <w:p w:rsidR="00BC3DF6" w:rsidRPr="009C431C" w:rsidRDefault="00BC3DF6" w:rsidP="00BC3DF6">
            <w:pPr>
              <w:pStyle w:val="FORMATTEXT0"/>
              <w:spacing w:line="276" w:lineRule="auto"/>
              <w:jc w:val="center"/>
              <w:rPr>
                <w:sz w:val="24"/>
                <w:szCs w:val="24"/>
              </w:rPr>
            </w:pPr>
            <w:r w:rsidRPr="009C431C">
              <w:rPr>
                <w:sz w:val="24"/>
                <w:szCs w:val="24"/>
              </w:rPr>
              <w:t xml:space="preserve">500 г </w:t>
            </w:r>
          </w:p>
        </w:tc>
        <w:tc>
          <w:tcPr>
            <w:tcW w:w="450" w:type="dxa"/>
            <w:tcMar>
              <w:top w:w="114" w:type="dxa"/>
              <w:left w:w="28" w:type="dxa"/>
              <w:bottom w:w="114" w:type="dxa"/>
              <w:right w:w="28" w:type="dxa"/>
            </w:tcMar>
          </w:tcPr>
          <w:p w:rsidR="00BC3DF6" w:rsidRPr="009C431C" w:rsidRDefault="00BC3DF6" w:rsidP="00BC3DF6">
            <w:pPr>
              <w:pStyle w:val="FORMATTEXT0"/>
              <w:spacing w:line="276" w:lineRule="auto"/>
              <w:jc w:val="center"/>
              <w:rPr>
                <w:sz w:val="24"/>
                <w:szCs w:val="24"/>
              </w:rPr>
            </w:pPr>
            <w:r w:rsidRPr="009C431C">
              <w:rPr>
                <w:sz w:val="24"/>
                <w:szCs w:val="24"/>
              </w:rPr>
              <w:t>до</w:t>
            </w:r>
          </w:p>
        </w:tc>
        <w:tc>
          <w:tcPr>
            <w:tcW w:w="1109" w:type="dxa"/>
            <w:tcMar>
              <w:top w:w="114" w:type="dxa"/>
              <w:left w:w="28" w:type="dxa"/>
              <w:bottom w:w="114" w:type="dxa"/>
              <w:right w:w="28" w:type="dxa"/>
            </w:tcMar>
          </w:tcPr>
          <w:p w:rsidR="00BC3DF6" w:rsidRPr="009C431C" w:rsidRDefault="00BC3DF6" w:rsidP="00BC3DF6">
            <w:pPr>
              <w:pStyle w:val="FORMATTEXT0"/>
              <w:spacing w:line="276" w:lineRule="auto"/>
              <w:jc w:val="center"/>
              <w:rPr>
                <w:sz w:val="24"/>
                <w:szCs w:val="24"/>
              </w:rPr>
            </w:pPr>
            <w:r w:rsidRPr="009C431C">
              <w:rPr>
                <w:sz w:val="24"/>
                <w:szCs w:val="24"/>
              </w:rPr>
              <w:t>2 000 г</w:t>
            </w:r>
          </w:p>
        </w:tc>
        <w:tc>
          <w:tcPr>
            <w:tcW w:w="1913" w:type="dxa"/>
            <w:tcMar>
              <w:top w:w="114" w:type="dxa"/>
              <w:left w:w="28" w:type="dxa"/>
              <w:bottom w:w="114" w:type="dxa"/>
              <w:right w:w="28" w:type="dxa"/>
            </w:tcMar>
          </w:tcPr>
          <w:p w:rsidR="00BC3DF6" w:rsidRPr="009C431C" w:rsidRDefault="00BC3DF6" w:rsidP="00BC3DF6">
            <w:pPr>
              <w:pStyle w:val="FORMATTEXT0"/>
              <w:spacing w:line="276" w:lineRule="auto"/>
              <w:jc w:val="center"/>
              <w:rPr>
                <w:sz w:val="24"/>
                <w:szCs w:val="24"/>
              </w:rPr>
            </w:pPr>
            <w:r w:rsidRPr="009C431C">
              <w:rPr>
                <w:sz w:val="24"/>
                <w:szCs w:val="24"/>
              </w:rPr>
              <w:t>включительно;</w:t>
            </w:r>
          </w:p>
        </w:tc>
      </w:tr>
      <w:tr w:rsidR="00BC3DF6" w:rsidRPr="009C431C" w:rsidTr="00BC3DF6">
        <w:tc>
          <w:tcPr>
            <w:tcW w:w="1101" w:type="dxa"/>
            <w:tcMar>
              <w:top w:w="114" w:type="dxa"/>
              <w:left w:w="28" w:type="dxa"/>
              <w:bottom w:w="114" w:type="dxa"/>
              <w:right w:w="28" w:type="dxa"/>
            </w:tcMar>
          </w:tcPr>
          <w:p w:rsidR="00BC3DF6" w:rsidRPr="009C431C" w:rsidRDefault="00BC3DF6" w:rsidP="00EF28C6">
            <w:pPr>
              <w:pStyle w:val="FORMATTEXT0"/>
              <w:spacing w:line="276" w:lineRule="auto"/>
              <w:ind w:firstLine="224"/>
              <w:jc w:val="both"/>
              <w:rPr>
                <w:sz w:val="24"/>
                <w:szCs w:val="24"/>
              </w:rPr>
            </w:pPr>
            <w:r w:rsidRPr="009C431C">
              <w:rPr>
                <w:sz w:val="24"/>
                <w:szCs w:val="24"/>
              </w:rPr>
              <w:t>1 г</w:t>
            </w:r>
          </w:p>
        </w:tc>
        <w:tc>
          <w:tcPr>
            <w:tcW w:w="2977" w:type="dxa"/>
            <w:tcMar>
              <w:top w:w="114" w:type="dxa"/>
              <w:left w:w="28" w:type="dxa"/>
              <w:bottom w:w="114" w:type="dxa"/>
              <w:right w:w="28" w:type="dxa"/>
            </w:tcMar>
          </w:tcPr>
          <w:p w:rsidR="00BC3DF6" w:rsidRPr="009C431C" w:rsidRDefault="00BC3DF6" w:rsidP="00EF28C6">
            <w:pPr>
              <w:pStyle w:val="FORMATTEXT0"/>
              <w:spacing w:line="276" w:lineRule="auto"/>
              <w:jc w:val="center"/>
              <w:rPr>
                <w:sz w:val="24"/>
                <w:szCs w:val="24"/>
              </w:rPr>
            </w:pPr>
            <w:r w:rsidRPr="009C431C">
              <w:rPr>
                <w:sz w:val="24"/>
                <w:szCs w:val="24"/>
              </w:rPr>
              <w:t>при определении массы</w:t>
            </w:r>
          </w:p>
        </w:tc>
        <w:tc>
          <w:tcPr>
            <w:tcW w:w="709" w:type="dxa"/>
            <w:tcMar>
              <w:top w:w="114" w:type="dxa"/>
              <w:left w:w="28" w:type="dxa"/>
              <w:bottom w:w="114" w:type="dxa"/>
              <w:right w:w="28" w:type="dxa"/>
            </w:tcMar>
          </w:tcPr>
          <w:p w:rsidR="00BC3DF6" w:rsidRPr="009C431C" w:rsidRDefault="00BC3DF6" w:rsidP="00EF28C6">
            <w:pPr>
              <w:pStyle w:val="FORMATTEXT0"/>
              <w:spacing w:line="276" w:lineRule="auto"/>
              <w:jc w:val="center"/>
              <w:rPr>
                <w:sz w:val="24"/>
                <w:szCs w:val="24"/>
              </w:rPr>
            </w:pPr>
            <w:r w:rsidRPr="009C431C">
              <w:rPr>
                <w:sz w:val="24"/>
                <w:szCs w:val="24"/>
              </w:rPr>
              <w:t xml:space="preserve">св. </w:t>
            </w:r>
          </w:p>
        </w:tc>
        <w:tc>
          <w:tcPr>
            <w:tcW w:w="1364" w:type="dxa"/>
            <w:tcMar>
              <w:top w:w="114" w:type="dxa"/>
              <w:left w:w="28" w:type="dxa"/>
              <w:bottom w:w="114" w:type="dxa"/>
              <w:right w:w="28" w:type="dxa"/>
            </w:tcMar>
          </w:tcPr>
          <w:p w:rsidR="00BC3DF6" w:rsidRPr="009C431C" w:rsidRDefault="00BC3DF6" w:rsidP="00EF28C6">
            <w:pPr>
              <w:pStyle w:val="FORMATTEXT0"/>
              <w:spacing w:line="276" w:lineRule="auto"/>
              <w:jc w:val="center"/>
              <w:rPr>
                <w:sz w:val="24"/>
                <w:szCs w:val="24"/>
              </w:rPr>
            </w:pPr>
            <w:r w:rsidRPr="009C431C">
              <w:rPr>
                <w:sz w:val="24"/>
                <w:szCs w:val="24"/>
              </w:rPr>
              <w:t xml:space="preserve">2 000 г </w:t>
            </w:r>
          </w:p>
        </w:tc>
        <w:tc>
          <w:tcPr>
            <w:tcW w:w="450" w:type="dxa"/>
            <w:tcMar>
              <w:top w:w="114" w:type="dxa"/>
              <w:left w:w="28" w:type="dxa"/>
              <w:bottom w:w="114" w:type="dxa"/>
              <w:right w:w="28" w:type="dxa"/>
            </w:tcMar>
          </w:tcPr>
          <w:p w:rsidR="00BC3DF6" w:rsidRPr="009C431C" w:rsidRDefault="00BC3DF6" w:rsidP="00EF28C6">
            <w:pPr>
              <w:pStyle w:val="FORMATTEXT0"/>
              <w:spacing w:line="276" w:lineRule="auto"/>
              <w:jc w:val="center"/>
              <w:rPr>
                <w:sz w:val="24"/>
                <w:szCs w:val="24"/>
              </w:rPr>
            </w:pPr>
            <w:r w:rsidRPr="009C431C">
              <w:rPr>
                <w:sz w:val="24"/>
                <w:szCs w:val="24"/>
              </w:rPr>
              <w:t>до</w:t>
            </w:r>
          </w:p>
        </w:tc>
        <w:tc>
          <w:tcPr>
            <w:tcW w:w="1109" w:type="dxa"/>
            <w:tcMar>
              <w:top w:w="114" w:type="dxa"/>
              <w:left w:w="28" w:type="dxa"/>
              <w:bottom w:w="114" w:type="dxa"/>
              <w:right w:w="28" w:type="dxa"/>
            </w:tcMar>
          </w:tcPr>
          <w:p w:rsidR="00BC3DF6" w:rsidRPr="009C431C" w:rsidRDefault="00BC3DF6" w:rsidP="00EF28C6">
            <w:pPr>
              <w:pStyle w:val="FORMATTEXT0"/>
              <w:spacing w:line="276" w:lineRule="auto"/>
              <w:jc w:val="center"/>
              <w:rPr>
                <w:sz w:val="24"/>
                <w:szCs w:val="24"/>
              </w:rPr>
            </w:pPr>
            <w:r w:rsidRPr="009C431C">
              <w:rPr>
                <w:sz w:val="24"/>
                <w:szCs w:val="24"/>
              </w:rPr>
              <w:t>5 000 г</w:t>
            </w:r>
          </w:p>
        </w:tc>
        <w:tc>
          <w:tcPr>
            <w:tcW w:w="1913" w:type="dxa"/>
            <w:tcMar>
              <w:top w:w="114" w:type="dxa"/>
              <w:left w:w="28" w:type="dxa"/>
              <w:bottom w:w="114" w:type="dxa"/>
              <w:right w:w="28" w:type="dxa"/>
            </w:tcMar>
          </w:tcPr>
          <w:p w:rsidR="00BC3DF6" w:rsidRPr="009C431C" w:rsidRDefault="00BC3DF6" w:rsidP="00EF28C6">
            <w:pPr>
              <w:pStyle w:val="FORMATTEXT0"/>
              <w:spacing w:line="276" w:lineRule="auto"/>
              <w:jc w:val="center"/>
              <w:rPr>
                <w:sz w:val="24"/>
                <w:szCs w:val="24"/>
              </w:rPr>
            </w:pPr>
            <w:r w:rsidRPr="009C431C">
              <w:rPr>
                <w:sz w:val="24"/>
                <w:szCs w:val="24"/>
              </w:rPr>
              <w:t>включительно;</w:t>
            </w:r>
          </w:p>
        </w:tc>
      </w:tr>
      <w:tr w:rsidR="00BC3DF6" w:rsidRPr="009C431C" w:rsidTr="00BC3DF6">
        <w:tc>
          <w:tcPr>
            <w:tcW w:w="1101" w:type="dxa"/>
            <w:tcMar>
              <w:top w:w="114" w:type="dxa"/>
              <w:left w:w="28" w:type="dxa"/>
              <w:bottom w:w="114" w:type="dxa"/>
              <w:right w:w="28" w:type="dxa"/>
            </w:tcMar>
          </w:tcPr>
          <w:p w:rsidR="00BC3DF6" w:rsidRPr="009C431C" w:rsidRDefault="00BC3DF6" w:rsidP="00BC3DF6">
            <w:pPr>
              <w:pStyle w:val="FORMATTEXT0"/>
              <w:spacing w:line="276" w:lineRule="auto"/>
              <w:ind w:firstLine="224"/>
              <w:jc w:val="both"/>
              <w:rPr>
                <w:sz w:val="24"/>
                <w:szCs w:val="24"/>
              </w:rPr>
            </w:pPr>
            <w:r w:rsidRPr="009C431C">
              <w:rPr>
                <w:sz w:val="24"/>
                <w:szCs w:val="24"/>
              </w:rPr>
              <w:t>5 г</w:t>
            </w:r>
          </w:p>
        </w:tc>
        <w:tc>
          <w:tcPr>
            <w:tcW w:w="2977" w:type="dxa"/>
            <w:tcMar>
              <w:top w:w="114" w:type="dxa"/>
              <w:left w:w="28" w:type="dxa"/>
              <w:bottom w:w="114" w:type="dxa"/>
              <w:right w:w="28" w:type="dxa"/>
            </w:tcMar>
          </w:tcPr>
          <w:p w:rsidR="00BC3DF6" w:rsidRPr="009C431C" w:rsidRDefault="00BC3DF6" w:rsidP="00BC3DF6">
            <w:pPr>
              <w:pStyle w:val="FORMATTEXT0"/>
              <w:spacing w:line="276" w:lineRule="auto"/>
              <w:jc w:val="center"/>
              <w:rPr>
                <w:sz w:val="24"/>
                <w:szCs w:val="24"/>
              </w:rPr>
            </w:pPr>
            <w:r w:rsidRPr="009C431C">
              <w:rPr>
                <w:sz w:val="24"/>
                <w:szCs w:val="24"/>
              </w:rPr>
              <w:t>при определении массы</w:t>
            </w:r>
          </w:p>
        </w:tc>
        <w:tc>
          <w:tcPr>
            <w:tcW w:w="709" w:type="dxa"/>
            <w:tcMar>
              <w:top w:w="114" w:type="dxa"/>
              <w:left w:w="28" w:type="dxa"/>
              <w:bottom w:w="114" w:type="dxa"/>
              <w:right w:w="28" w:type="dxa"/>
            </w:tcMar>
          </w:tcPr>
          <w:p w:rsidR="00BC3DF6" w:rsidRPr="009C431C" w:rsidRDefault="00BC3DF6" w:rsidP="00BC3DF6">
            <w:pPr>
              <w:pStyle w:val="FORMATTEXT0"/>
              <w:spacing w:line="276" w:lineRule="auto"/>
              <w:jc w:val="center"/>
              <w:rPr>
                <w:sz w:val="24"/>
                <w:szCs w:val="24"/>
              </w:rPr>
            </w:pPr>
            <w:r w:rsidRPr="009C431C">
              <w:rPr>
                <w:sz w:val="24"/>
                <w:szCs w:val="24"/>
              </w:rPr>
              <w:t xml:space="preserve">св. </w:t>
            </w:r>
          </w:p>
        </w:tc>
        <w:tc>
          <w:tcPr>
            <w:tcW w:w="1364" w:type="dxa"/>
            <w:tcMar>
              <w:top w:w="114" w:type="dxa"/>
              <w:left w:w="28" w:type="dxa"/>
              <w:bottom w:w="114" w:type="dxa"/>
              <w:right w:w="28" w:type="dxa"/>
            </w:tcMar>
          </w:tcPr>
          <w:p w:rsidR="00BC3DF6" w:rsidRPr="009C431C" w:rsidRDefault="00BC3DF6" w:rsidP="00BC3DF6">
            <w:pPr>
              <w:pStyle w:val="FORMATTEXT0"/>
              <w:spacing w:line="276" w:lineRule="auto"/>
              <w:jc w:val="center"/>
              <w:rPr>
                <w:sz w:val="24"/>
                <w:szCs w:val="24"/>
              </w:rPr>
            </w:pPr>
            <w:r w:rsidRPr="009C431C">
              <w:rPr>
                <w:sz w:val="24"/>
                <w:szCs w:val="24"/>
              </w:rPr>
              <w:t xml:space="preserve">5 000 г. </w:t>
            </w:r>
          </w:p>
        </w:tc>
        <w:tc>
          <w:tcPr>
            <w:tcW w:w="450" w:type="dxa"/>
            <w:tcMar>
              <w:top w:w="114" w:type="dxa"/>
              <w:left w:w="28" w:type="dxa"/>
              <w:bottom w:w="114" w:type="dxa"/>
              <w:right w:w="28" w:type="dxa"/>
            </w:tcMar>
          </w:tcPr>
          <w:p w:rsidR="00BC3DF6" w:rsidRPr="009C431C" w:rsidRDefault="00BC3DF6" w:rsidP="00BC3DF6">
            <w:pPr>
              <w:pStyle w:val="FORMATTEXT0"/>
              <w:spacing w:line="276" w:lineRule="auto"/>
              <w:jc w:val="center"/>
              <w:rPr>
                <w:sz w:val="24"/>
                <w:szCs w:val="24"/>
              </w:rPr>
            </w:pPr>
            <w:r w:rsidRPr="009C431C">
              <w:rPr>
                <w:sz w:val="24"/>
                <w:szCs w:val="24"/>
              </w:rPr>
              <w:t>до</w:t>
            </w:r>
          </w:p>
        </w:tc>
        <w:tc>
          <w:tcPr>
            <w:tcW w:w="1109" w:type="dxa"/>
            <w:tcMar>
              <w:top w:w="114" w:type="dxa"/>
              <w:left w:w="28" w:type="dxa"/>
              <w:bottom w:w="114" w:type="dxa"/>
              <w:right w:w="28" w:type="dxa"/>
            </w:tcMar>
          </w:tcPr>
          <w:p w:rsidR="00BC3DF6" w:rsidRPr="009C431C" w:rsidRDefault="00BC3DF6" w:rsidP="00BC3DF6">
            <w:pPr>
              <w:pStyle w:val="FORMATTEXT0"/>
              <w:spacing w:line="276" w:lineRule="auto"/>
              <w:jc w:val="center"/>
              <w:rPr>
                <w:sz w:val="24"/>
                <w:szCs w:val="24"/>
              </w:rPr>
            </w:pPr>
            <w:r w:rsidRPr="009C431C">
              <w:rPr>
                <w:sz w:val="24"/>
                <w:szCs w:val="24"/>
              </w:rPr>
              <w:t>25 000 г</w:t>
            </w:r>
          </w:p>
        </w:tc>
        <w:tc>
          <w:tcPr>
            <w:tcW w:w="1913" w:type="dxa"/>
            <w:tcMar>
              <w:top w:w="114" w:type="dxa"/>
              <w:left w:w="28" w:type="dxa"/>
              <w:bottom w:w="114" w:type="dxa"/>
              <w:right w:w="28" w:type="dxa"/>
            </w:tcMar>
          </w:tcPr>
          <w:p w:rsidR="00BC3DF6" w:rsidRPr="009C431C" w:rsidRDefault="00BC3DF6" w:rsidP="00BC3DF6">
            <w:pPr>
              <w:pStyle w:val="FORMATTEXT0"/>
              <w:spacing w:line="276" w:lineRule="auto"/>
              <w:jc w:val="center"/>
              <w:rPr>
                <w:sz w:val="24"/>
                <w:szCs w:val="24"/>
              </w:rPr>
            </w:pPr>
            <w:r w:rsidRPr="009C431C">
              <w:rPr>
                <w:sz w:val="24"/>
                <w:szCs w:val="24"/>
              </w:rPr>
              <w:t>Включительно.</w:t>
            </w:r>
          </w:p>
        </w:tc>
      </w:tr>
    </w:tbl>
    <w:p w:rsidR="004B574F" w:rsidRPr="009C431C" w:rsidRDefault="004B574F" w:rsidP="007E7378">
      <w:pPr>
        <w:pStyle w:val="FORMATTEXT0"/>
        <w:spacing w:line="360" w:lineRule="auto"/>
        <w:ind w:firstLine="567"/>
        <w:rPr>
          <w:sz w:val="24"/>
          <w:szCs w:val="24"/>
          <w:shd w:val="clear" w:color="auto" w:fill="FFFFFF"/>
        </w:rPr>
      </w:pPr>
      <w:r w:rsidRPr="009C431C">
        <w:rPr>
          <w:sz w:val="24"/>
          <w:szCs w:val="24"/>
          <w:shd w:val="clear" w:color="auto" w:fill="FFFFFF"/>
        </w:rPr>
        <w:t>Шпатель, нож.</w:t>
      </w:r>
    </w:p>
    <w:p w:rsidR="007D47EA" w:rsidRPr="009C431C" w:rsidRDefault="007D47EA" w:rsidP="007D47EA">
      <w:pPr>
        <w:pStyle w:val="FORMATTEXT0"/>
        <w:spacing w:line="360" w:lineRule="auto"/>
        <w:ind w:firstLine="567"/>
        <w:jc w:val="both"/>
        <w:rPr>
          <w:b/>
          <w:sz w:val="24"/>
          <w:szCs w:val="24"/>
        </w:rPr>
      </w:pPr>
      <w:r w:rsidRPr="009C431C">
        <w:rPr>
          <w:b/>
          <w:sz w:val="24"/>
          <w:szCs w:val="24"/>
        </w:rPr>
        <w:t>7.3 Проведение измерений</w:t>
      </w:r>
    </w:p>
    <w:p w:rsidR="007D47EA" w:rsidRPr="009C431C" w:rsidRDefault="007D47EA" w:rsidP="007D47EA">
      <w:pPr>
        <w:spacing w:line="360" w:lineRule="auto"/>
        <w:ind w:firstLine="567"/>
        <w:rPr>
          <w:rFonts w:ascii="Arial" w:hAnsi="Arial" w:cs="Arial"/>
          <w:sz w:val="24"/>
          <w:szCs w:val="24"/>
        </w:rPr>
      </w:pPr>
      <w:r w:rsidRPr="009C431C">
        <w:rPr>
          <w:rFonts w:ascii="Arial" w:hAnsi="Arial" w:cs="Arial"/>
          <w:sz w:val="24"/>
          <w:szCs w:val="24"/>
        </w:rPr>
        <w:t xml:space="preserve">Проводят два измерения в условиях повторяемости согласно </w:t>
      </w:r>
      <w:r w:rsidR="005A61AD">
        <w:rPr>
          <w:rFonts w:ascii="Arial" w:hAnsi="Arial" w:cs="Arial"/>
          <w:sz w:val="24"/>
          <w:szCs w:val="24"/>
        </w:rPr>
        <w:br/>
      </w:r>
      <w:r w:rsidRPr="009C431C">
        <w:rPr>
          <w:rStyle w:val="afa"/>
          <w:rFonts w:ascii="Arial" w:hAnsi="Arial" w:cs="Arial"/>
          <w:bCs/>
          <w:i w:val="0"/>
          <w:iCs w:val="0"/>
          <w:sz w:val="24"/>
          <w:szCs w:val="24"/>
          <w:shd w:val="clear" w:color="auto" w:fill="FFFFFF"/>
        </w:rPr>
        <w:t>ГОСТ</w:t>
      </w:r>
      <w:r w:rsidR="006C796B">
        <w:rPr>
          <w:rFonts w:ascii="Arial" w:hAnsi="Arial" w:cs="Arial"/>
          <w:sz w:val="24"/>
          <w:szCs w:val="24"/>
          <w:shd w:val="clear" w:color="auto" w:fill="FFFFFF"/>
        </w:rPr>
        <w:t> ИСО</w:t>
      </w:r>
      <w:r w:rsidRPr="009C431C">
        <w:rPr>
          <w:rFonts w:ascii="Arial" w:hAnsi="Arial" w:cs="Arial"/>
          <w:sz w:val="24"/>
          <w:szCs w:val="24"/>
          <w:shd w:val="clear" w:color="auto" w:fill="FFFFFF"/>
        </w:rPr>
        <w:t> </w:t>
      </w:r>
      <w:r w:rsidRPr="009C431C">
        <w:rPr>
          <w:rStyle w:val="afa"/>
          <w:rFonts w:ascii="Arial" w:hAnsi="Arial" w:cs="Arial"/>
          <w:bCs/>
          <w:i w:val="0"/>
          <w:iCs w:val="0"/>
          <w:sz w:val="24"/>
          <w:szCs w:val="24"/>
          <w:shd w:val="clear" w:color="auto" w:fill="FFFFFF"/>
        </w:rPr>
        <w:t>5725-</w:t>
      </w:r>
      <w:r w:rsidR="0054710B" w:rsidRPr="009C431C">
        <w:rPr>
          <w:rStyle w:val="afa"/>
          <w:rFonts w:ascii="Arial" w:hAnsi="Arial" w:cs="Arial"/>
          <w:bCs/>
          <w:i w:val="0"/>
          <w:iCs w:val="0"/>
          <w:sz w:val="24"/>
          <w:szCs w:val="24"/>
          <w:shd w:val="clear" w:color="auto" w:fill="FFFFFF"/>
        </w:rPr>
        <w:t>1</w:t>
      </w:r>
      <w:r w:rsidRPr="009C431C">
        <w:rPr>
          <w:rFonts w:ascii="Arial" w:hAnsi="Arial" w:cs="Arial"/>
          <w:sz w:val="24"/>
          <w:szCs w:val="24"/>
        </w:rPr>
        <w:t>.</w:t>
      </w:r>
    </w:p>
    <w:p w:rsidR="00A248D5" w:rsidRPr="009C431C" w:rsidRDefault="00BC3EB9" w:rsidP="004B574F">
      <w:pPr>
        <w:spacing w:line="360" w:lineRule="auto"/>
        <w:ind w:firstLine="567"/>
        <w:rPr>
          <w:rFonts w:ascii="Arial" w:hAnsi="Arial" w:cs="Arial"/>
          <w:sz w:val="24"/>
          <w:szCs w:val="24"/>
        </w:rPr>
      </w:pPr>
      <w:r w:rsidRPr="009C431C">
        <w:rPr>
          <w:rFonts w:ascii="Arial" w:hAnsi="Arial" w:cs="Arial"/>
          <w:sz w:val="24"/>
          <w:szCs w:val="24"/>
        </w:rPr>
        <w:t>7.3</w:t>
      </w:r>
      <w:r w:rsidR="004B574F" w:rsidRPr="009C431C">
        <w:rPr>
          <w:rFonts w:ascii="Arial" w:hAnsi="Arial" w:cs="Arial"/>
          <w:sz w:val="24"/>
          <w:szCs w:val="24"/>
        </w:rPr>
        <w:t xml:space="preserve">.1 </w:t>
      </w:r>
      <w:r w:rsidR="00A248D5" w:rsidRPr="009C431C">
        <w:rPr>
          <w:rFonts w:ascii="Arial" w:hAnsi="Arial" w:cs="Arial"/>
          <w:sz w:val="24"/>
          <w:szCs w:val="24"/>
        </w:rPr>
        <w:t>Каждую единицу упаковки взвешивают отдельно. Для продукта в мелкой расфасовке определяют общую массу 5-10 шт. (мороженое, сырки и т.п.).</w:t>
      </w:r>
    </w:p>
    <w:p w:rsidR="00EC10A6" w:rsidRPr="009C431C" w:rsidRDefault="00EC10A6" w:rsidP="004B574F">
      <w:pPr>
        <w:spacing w:line="360" w:lineRule="auto"/>
        <w:ind w:firstLine="567"/>
        <w:rPr>
          <w:rFonts w:ascii="Arial" w:hAnsi="Arial" w:cs="Arial"/>
          <w:sz w:val="24"/>
          <w:szCs w:val="24"/>
        </w:rPr>
      </w:pPr>
      <w:r w:rsidRPr="009C431C">
        <w:rPr>
          <w:rFonts w:ascii="Arial" w:hAnsi="Arial" w:cs="Arial"/>
          <w:sz w:val="24"/>
          <w:szCs w:val="24"/>
        </w:rPr>
        <w:t>Каждое взвешивание проводят дважды.</w:t>
      </w:r>
    </w:p>
    <w:p w:rsidR="009258CC" w:rsidRPr="009C431C" w:rsidRDefault="009258CC" w:rsidP="004B574F">
      <w:pPr>
        <w:spacing w:line="360" w:lineRule="auto"/>
        <w:ind w:firstLine="567"/>
        <w:rPr>
          <w:rFonts w:ascii="Arial" w:hAnsi="Arial" w:cs="Arial"/>
          <w:sz w:val="24"/>
          <w:szCs w:val="24"/>
        </w:rPr>
      </w:pPr>
      <w:r w:rsidRPr="009C431C">
        <w:rPr>
          <w:rFonts w:ascii="Arial" w:hAnsi="Arial" w:cs="Arial"/>
          <w:sz w:val="24"/>
          <w:szCs w:val="24"/>
        </w:rPr>
        <w:t>Взвешивание проводят на весах соответствующей грузоподъемности. Грузоподъемность весов считается допустим</w:t>
      </w:r>
      <w:r w:rsidR="005A61AD">
        <w:rPr>
          <w:rFonts w:ascii="Arial" w:hAnsi="Arial" w:cs="Arial"/>
          <w:sz w:val="24"/>
          <w:szCs w:val="24"/>
        </w:rPr>
        <w:t>ой для взвешивания, если она не </w:t>
      </w:r>
      <w:r w:rsidRPr="009C431C">
        <w:rPr>
          <w:rFonts w:ascii="Arial" w:hAnsi="Arial" w:cs="Arial"/>
          <w:sz w:val="24"/>
          <w:szCs w:val="24"/>
        </w:rPr>
        <w:t>превосходит предположительную массу контрол</w:t>
      </w:r>
      <w:r w:rsidR="005A61AD">
        <w:rPr>
          <w:rFonts w:ascii="Arial" w:hAnsi="Arial" w:cs="Arial"/>
          <w:sz w:val="24"/>
          <w:szCs w:val="24"/>
        </w:rPr>
        <w:t>ируемого места более чем в 10 </w:t>
      </w:r>
      <w:r w:rsidRPr="009C431C">
        <w:rPr>
          <w:rFonts w:ascii="Arial" w:hAnsi="Arial" w:cs="Arial"/>
          <w:sz w:val="24"/>
          <w:szCs w:val="24"/>
        </w:rPr>
        <w:t xml:space="preserve">раз. Точность взвешивания </w:t>
      </w:r>
      <w:r w:rsidR="004F5D42" w:rsidRPr="009C431C">
        <w:rPr>
          <w:rFonts w:ascii="Arial" w:hAnsi="Arial" w:cs="Arial"/>
          <w:sz w:val="24"/>
          <w:szCs w:val="24"/>
        </w:rPr>
        <w:t xml:space="preserve">оценивается </w:t>
      </w:r>
      <w:r w:rsidRPr="009C431C">
        <w:rPr>
          <w:rFonts w:ascii="Arial" w:hAnsi="Arial" w:cs="Arial"/>
          <w:sz w:val="24"/>
          <w:szCs w:val="24"/>
        </w:rPr>
        <w:t xml:space="preserve">в соответствии с </w:t>
      </w:r>
      <w:r w:rsidR="00991632" w:rsidRPr="009C431C">
        <w:rPr>
          <w:rFonts w:ascii="Arial" w:hAnsi="Arial" w:cs="Arial"/>
          <w:sz w:val="24"/>
          <w:szCs w:val="24"/>
        </w:rPr>
        <w:t>ГОСТ OIML R 76-1</w:t>
      </w:r>
    </w:p>
    <w:p w:rsidR="00781BBB" w:rsidRPr="009C431C" w:rsidRDefault="00BC3EB9" w:rsidP="004B574F">
      <w:pPr>
        <w:spacing w:line="360" w:lineRule="auto"/>
        <w:ind w:firstLine="567"/>
        <w:rPr>
          <w:rFonts w:ascii="Arial" w:hAnsi="Arial" w:cs="Arial"/>
          <w:sz w:val="24"/>
          <w:szCs w:val="24"/>
        </w:rPr>
      </w:pPr>
      <w:r w:rsidRPr="009C431C">
        <w:rPr>
          <w:rFonts w:ascii="Arial" w:hAnsi="Arial" w:cs="Arial"/>
          <w:sz w:val="24"/>
          <w:szCs w:val="24"/>
        </w:rPr>
        <w:t>7.3</w:t>
      </w:r>
      <w:r w:rsidR="004B574F" w:rsidRPr="009C431C">
        <w:rPr>
          <w:rFonts w:ascii="Arial" w:hAnsi="Arial" w:cs="Arial"/>
          <w:sz w:val="24"/>
          <w:szCs w:val="24"/>
        </w:rPr>
        <w:t>.2</w:t>
      </w:r>
      <w:r w:rsidR="00781BBB" w:rsidRPr="009C431C">
        <w:rPr>
          <w:rFonts w:ascii="Arial" w:hAnsi="Arial" w:cs="Arial"/>
          <w:sz w:val="24"/>
          <w:szCs w:val="24"/>
        </w:rPr>
        <w:t xml:space="preserve"> Определение массы </w:t>
      </w:r>
      <w:r w:rsidR="00A44617" w:rsidRPr="009C431C">
        <w:rPr>
          <w:rFonts w:ascii="Arial" w:hAnsi="Arial" w:cs="Arial"/>
          <w:sz w:val="24"/>
          <w:szCs w:val="24"/>
        </w:rPr>
        <w:t xml:space="preserve">нетто </w:t>
      </w:r>
      <w:r w:rsidR="00781BBB" w:rsidRPr="009C431C">
        <w:rPr>
          <w:rFonts w:ascii="Arial" w:hAnsi="Arial" w:cs="Arial"/>
          <w:sz w:val="24"/>
          <w:szCs w:val="24"/>
        </w:rPr>
        <w:t xml:space="preserve">мороженого </w:t>
      </w:r>
    </w:p>
    <w:p w:rsidR="004B574F" w:rsidRPr="009C431C" w:rsidRDefault="004B574F" w:rsidP="004B574F">
      <w:pPr>
        <w:spacing w:line="360" w:lineRule="auto"/>
        <w:ind w:firstLine="567"/>
        <w:rPr>
          <w:rFonts w:ascii="Arial" w:hAnsi="Arial" w:cs="Arial"/>
          <w:sz w:val="24"/>
          <w:szCs w:val="24"/>
        </w:rPr>
      </w:pPr>
      <w:r w:rsidRPr="009C431C">
        <w:rPr>
          <w:rFonts w:ascii="Arial" w:hAnsi="Arial" w:cs="Arial"/>
          <w:sz w:val="24"/>
          <w:szCs w:val="24"/>
        </w:rPr>
        <w:t>Массу нетто порции мороженого (до 250 г включительно) определяют путем одновременного взвешивания 10 порций</w:t>
      </w:r>
      <w:r w:rsidR="00991632" w:rsidRPr="009C431C">
        <w:rPr>
          <w:rFonts w:ascii="Arial" w:hAnsi="Arial" w:cs="Arial"/>
          <w:sz w:val="24"/>
          <w:szCs w:val="24"/>
        </w:rPr>
        <w:t>.</w:t>
      </w:r>
      <w:r w:rsidRPr="009C431C">
        <w:rPr>
          <w:rFonts w:ascii="Arial" w:hAnsi="Arial" w:cs="Arial"/>
          <w:sz w:val="24"/>
          <w:szCs w:val="24"/>
        </w:rPr>
        <w:t xml:space="preserve"> За результат измерений принимают их среднеарифметическое значение.</w:t>
      </w:r>
    </w:p>
    <w:p w:rsidR="004B574F" w:rsidRPr="009C431C" w:rsidRDefault="004B574F" w:rsidP="004B574F">
      <w:pPr>
        <w:spacing w:line="360" w:lineRule="auto"/>
        <w:ind w:firstLine="567"/>
        <w:rPr>
          <w:rFonts w:ascii="Arial" w:hAnsi="Arial" w:cs="Arial"/>
          <w:sz w:val="24"/>
          <w:szCs w:val="24"/>
        </w:rPr>
      </w:pPr>
      <w:r w:rsidRPr="009C431C">
        <w:rPr>
          <w:rFonts w:ascii="Arial" w:hAnsi="Arial" w:cs="Arial"/>
          <w:sz w:val="24"/>
          <w:szCs w:val="24"/>
        </w:rPr>
        <w:t>Массу нетто порции мороженого (свыше 250</w:t>
      </w:r>
      <w:r w:rsidR="004F5D42" w:rsidRPr="009C431C">
        <w:rPr>
          <w:rFonts w:ascii="Arial" w:hAnsi="Arial" w:cs="Arial"/>
          <w:sz w:val="24"/>
          <w:szCs w:val="24"/>
        </w:rPr>
        <w:t xml:space="preserve"> г</w:t>
      </w:r>
      <w:r w:rsidRPr="009C431C">
        <w:rPr>
          <w:rFonts w:ascii="Arial" w:hAnsi="Arial" w:cs="Arial"/>
          <w:sz w:val="24"/>
          <w:szCs w:val="24"/>
        </w:rPr>
        <w:t xml:space="preserve"> до 2000 г включительно) и массу нетто мороженого, фасованного непосредственно в транспортную </w:t>
      </w:r>
      <w:bookmarkStart w:id="6" w:name="_Hlk205574031"/>
      <w:r w:rsidR="00E95380" w:rsidRPr="009C431C">
        <w:rPr>
          <w:rFonts w:ascii="Arial" w:hAnsi="Arial" w:cs="Arial"/>
          <w:sz w:val="24"/>
          <w:szCs w:val="24"/>
        </w:rPr>
        <w:t>упаковку</w:t>
      </w:r>
      <w:bookmarkEnd w:id="6"/>
      <w:r w:rsidRPr="009C431C">
        <w:rPr>
          <w:rFonts w:ascii="Arial" w:hAnsi="Arial" w:cs="Arial"/>
          <w:sz w:val="24"/>
          <w:szCs w:val="24"/>
        </w:rPr>
        <w:t>, определяют путем индивидуального взвешивания на весах с наибольшим пределом взвешивания, превосходящим контрол</w:t>
      </w:r>
      <w:r w:rsidR="005A61AD">
        <w:rPr>
          <w:rFonts w:ascii="Arial" w:hAnsi="Arial" w:cs="Arial"/>
          <w:sz w:val="24"/>
          <w:szCs w:val="24"/>
        </w:rPr>
        <w:t>ируемую массу не более чем в 10 </w:t>
      </w:r>
      <w:r w:rsidRPr="009C431C">
        <w:rPr>
          <w:rFonts w:ascii="Arial" w:hAnsi="Arial" w:cs="Arial"/>
          <w:sz w:val="24"/>
          <w:szCs w:val="24"/>
        </w:rPr>
        <w:t>раз.</w:t>
      </w:r>
    </w:p>
    <w:p w:rsidR="00EC10A6" w:rsidRPr="009C431C" w:rsidRDefault="00EC10A6" w:rsidP="004B574F">
      <w:pPr>
        <w:spacing w:line="360" w:lineRule="auto"/>
        <w:ind w:firstLine="567"/>
        <w:rPr>
          <w:rFonts w:ascii="Arial" w:hAnsi="Arial" w:cs="Arial"/>
          <w:sz w:val="24"/>
          <w:szCs w:val="24"/>
        </w:rPr>
      </w:pPr>
      <w:r w:rsidRPr="009C431C">
        <w:rPr>
          <w:rFonts w:ascii="Arial" w:hAnsi="Arial" w:cs="Arial"/>
          <w:sz w:val="24"/>
          <w:szCs w:val="24"/>
        </w:rPr>
        <w:t xml:space="preserve">Мороженое взвешивают </w:t>
      </w:r>
      <w:r w:rsidR="009258CC" w:rsidRPr="009C431C">
        <w:rPr>
          <w:rFonts w:ascii="Arial" w:hAnsi="Arial" w:cs="Arial"/>
          <w:sz w:val="24"/>
          <w:szCs w:val="24"/>
        </w:rPr>
        <w:t xml:space="preserve">в </w:t>
      </w:r>
      <w:r w:rsidR="00E95380" w:rsidRPr="009C431C">
        <w:rPr>
          <w:rFonts w:ascii="Arial" w:hAnsi="Arial" w:cs="Arial"/>
          <w:sz w:val="24"/>
          <w:szCs w:val="24"/>
        </w:rPr>
        <w:t>упаковке</w:t>
      </w:r>
      <w:r w:rsidR="009258CC" w:rsidRPr="009C431C">
        <w:rPr>
          <w:rFonts w:ascii="Arial" w:hAnsi="Arial" w:cs="Arial"/>
          <w:sz w:val="24"/>
          <w:szCs w:val="24"/>
        </w:rPr>
        <w:t xml:space="preserve"> и затем </w:t>
      </w:r>
      <w:r w:rsidR="00E95380" w:rsidRPr="009C431C">
        <w:rPr>
          <w:rFonts w:ascii="Arial" w:hAnsi="Arial" w:cs="Arial"/>
          <w:sz w:val="24"/>
          <w:szCs w:val="24"/>
        </w:rPr>
        <w:t>упаковку</w:t>
      </w:r>
      <w:r w:rsidR="009258CC" w:rsidRPr="009C431C">
        <w:rPr>
          <w:rFonts w:ascii="Arial" w:hAnsi="Arial" w:cs="Arial"/>
          <w:sz w:val="24"/>
          <w:szCs w:val="24"/>
        </w:rPr>
        <w:t xml:space="preserve"> без мороженого для определения массы нетто.</w:t>
      </w:r>
    </w:p>
    <w:p w:rsidR="00CE3795" w:rsidRPr="009C431C" w:rsidRDefault="00BC3EB9" w:rsidP="004B574F">
      <w:pPr>
        <w:spacing w:line="360" w:lineRule="auto"/>
        <w:ind w:firstLine="567"/>
        <w:rPr>
          <w:rFonts w:ascii="Arial" w:hAnsi="Arial" w:cs="Arial"/>
          <w:sz w:val="24"/>
          <w:szCs w:val="24"/>
        </w:rPr>
      </w:pPr>
      <w:r w:rsidRPr="009C431C">
        <w:rPr>
          <w:rFonts w:ascii="Arial" w:hAnsi="Arial" w:cs="Arial"/>
          <w:sz w:val="24"/>
          <w:szCs w:val="24"/>
        </w:rPr>
        <w:t>7.3</w:t>
      </w:r>
      <w:r w:rsidR="00CE3795" w:rsidRPr="009C431C">
        <w:rPr>
          <w:rFonts w:ascii="Arial" w:hAnsi="Arial" w:cs="Arial"/>
          <w:sz w:val="24"/>
          <w:szCs w:val="24"/>
        </w:rPr>
        <w:t>.3 Определение массы нетто сыра и плавленого сыра.</w:t>
      </w:r>
    </w:p>
    <w:p w:rsidR="004B574F" w:rsidRPr="009C431C" w:rsidRDefault="005F22FE" w:rsidP="004B574F">
      <w:pPr>
        <w:spacing w:line="360" w:lineRule="auto"/>
        <w:ind w:firstLine="567"/>
        <w:rPr>
          <w:rFonts w:ascii="Arial" w:hAnsi="Arial" w:cs="Arial"/>
          <w:sz w:val="24"/>
          <w:szCs w:val="24"/>
        </w:rPr>
      </w:pPr>
      <w:r w:rsidRPr="009C431C">
        <w:rPr>
          <w:rFonts w:ascii="Arial" w:hAnsi="Arial" w:cs="Arial"/>
          <w:sz w:val="24"/>
          <w:szCs w:val="24"/>
        </w:rPr>
        <w:t xml:space="preserve">В каждой партии </w:t>
      </w:r>
      <w:r w:rsidR="00CE3795" w:rsidRPr="009C431C">
        <w:rPr>
          <w:rFonts w:ascii="Arial" w:hAnsi="Arial" w:cs="Arial"/>
          <w:sz w:val="24"/>
          <w:szCs w:val="24"/>
        </w:rPr>
        <w:t xml:space="preserve">сыра и плавленого сыра </w:t>
      </w:r>
      <w:r w:rsidRPr="009C431C">
        <w:rPr>
          <w:rFonts w:ascii="Arial" w:hAnsi="Arial" w:cs="Arial"/>
          <w:sz w:val="24"/>
          <w:szCs w:val="24"/>
        </w:rPr>
        <w:t xml:space="preserve">массу нетто определяют не менее чем в двух головках, блоках, батонах, трех единицах потребительской </w:t>
      </w:r>
      <w:r w:rsidR="00E95380" w:rsidRPr="009C431C">
        <w:rPr>
          <w:rFonts w:ascii="Arial" w:hAnsi="Arial" w:cs="Arial"/>
          <w:sz w:val="24"/>
          <w:szCs w:val="24"/>
        </w:rPr>
        <w:t>упаковки</w:t>
      </w:r>
      <w:r w:rsidRPr="009C431C">
        <w:rPr>
          <w:rFonts w:ascii="Arial" w:hAnsi="Arial" w:cs="Arial"/>
          <w:sz w:val="24"/>
          <w:szCs w:val="24"/>
        </w:rPr>
        <w:t xml:space="preserve"> массой более 100 г или пяти единицах потребительской </w:t>
      </w:r>
      <w:r w:rsidR="00E95380" w:rsidRPr="009C431C">
        <w:rPr>
          <w:rFonts w:ascii="Arial" w:hAnsi="Arial" w:cs="Arial"/>
          <w:sz w:val="24"/>
          <w:szCs w:val="24"/>
        </w:rPr>
        <w:t>упаковки</w:t>
      </w:r>
      <w:r w:rsidRPr="009C431C">
        <w:rPr>
          <w:rFonts w:ascii="Arial" w:hAnsi="Arial" w:cs="Arial"/>
          <w:sz w:val="24"/>
          <w:szCs w:val="24"/>
        </w:rPr>
        <w:t xml:space="preserve"> для продукта массой менее 100 г.</w:t>
      </w:r>
    </w:p>
    <w:p w:rsidR="00CE3795" w:rsidRPr="009C431C" w:rsidRDefault="00CE3795" w:rsidP="00CE3795">
      <w:pPr>
        <w:spacing w:line="360" w:lineRule="auto"/>
        <w:ind w:firstLine="567"/>
        <w:rPr>
          <w:rFonts w:ascii="Arial" w:hAnsi="Arial" w:cs="Arial"/>
          <w:sz w:val="24"/>
          <w:szCs w:val="24"/>
        </w:rPr>
      </w:pPr>
      <w:r w:rsidRPr="009C431C">
        <w:rPr>
          <w:rFonts w:ascii="Arial" w:hAnsi="Arial" w:cs="Arial"/>
          <w:sz w:val="24"/>
          <w:szCs w:val="24"/>
        </w:rPr>
        <w:t>Каждую упаковочную единицу продукта массой более 100 г взвешивают отдельно.</w:t>
      </w:r>
    </w:p>
    <w:p w:rsidR="00CE3795" w:rsidRPr="009C431C" w:rsidRDefault="00BC3EB9" w:rsidP="00CE3795">
      <w:pPr>
        <w:spacing w:line="360" w:lineRule="auto"/>
        <w:ind w:firstLine="567"/>
        <w:rPr>
          <w:rFonts w:ascii="Arial" w:hAnsi="Arial" w:cs="Arial"/>
          <w:sz w:val="24"/>
          <w:szCs w:val="24"/>
        </w:rPr>
      </w:pPr>
      <w:r w:rsidRPr="009C431C">
        <w:rPr>
          <w:rFonts w:ascii="Arial" w:hAnsi="Arial" w:cs="Arial"/>
          <w:sz w:val="24"/>
          <w:szCs w:val="24"/>
        </w:rPr>
        <w:t>7.3</w:t>
      </w:r>
      <w:r w:rsidR="00CE3795" w:rsidRPr="009C431C">
        <w:rPr>
          <w:rFonts w:ascii="Arial" w:hAnsi="Arial" w:cs="Arial"/>
          <w:sz w:val="24"/>
          <w:szCs w:val="24"/>
        </w:rPr>
        <w:t>.3.1 Продукт в головках, блоках или батонах взвешивают вместе с пакетом, полимерной пленкой, сплавом, покрытием или другим упаковочным материалом, использование которых установлено нормативным или техническим документом на конкретное наименование продукта. Результаты взвешивания принимают за массу нетто.</w:t>
      </w:r>
    </w:p>
    <w:p w:rsidR="00CE3795" w:rsidRPr="009C431C" w:rsidRDefault="00BC3EB9" w:rsidP="00CE3795">
      <w:pPr>
        <w:spacing w:line="360" w:lineRule="auto"/>
        <w:ind w:firstLine="567"/>
        <w:rPr>
          <w:rFonts w:ascii="Arial" w:hAnsi="Arial" w:cs="Arial"/>
          <w:sz w:val="24"/>
          <w:szCs w:val="24"/>
        </w:rPr>
      </w:pPr>
      <w:r w:rsidRPr="009C431C">
        <w:rPr>
          <w:rFonts w:ascii="Arial" w:hAnsi="Arial" w:cs="Arial"/>
          <w:sz w:val="24"/>
          <w:szCs w:val="24"/>
        </w:rPr>
        <w:t>7.3</w:t>
      </w:r>
      <w:r w:rsidR="00CE3795" w:rsidRPr="009C431C">
        <w:rPr>
          <w:rFonts w:ascii="Arial" w:hAnsi="Arial" w:cs="Arial"/>
          <w:sz w:val="24"/>
          <w:szCs w:val="24"/>
        </w:rPr>
        <w:t xml:space="preserve">.3.2 При определении массы нетто для продукта в потребительской </w:t>
      </w:r>
      <w:r w:rsidR="00E95380" w:rsidRPr="009C431C">
        <w:rPr>
          <w:rFonts w:ascii="Arial" w:hAnsi="Arial" w:cs="Arial"/>
          <w:sz w:val="24"/>
          <w:szCs w:val="24"/>
        </w:rPr>
        <w:t>упаковке</w:t>
      </w:r>
      <w:r w:rsidR="00CE3795" w:rsidRPr="009C431C">
        <w:rPr>
          <w:rFonts w:ascii="Arial" w:hAnsi="Arial" w:cs="Arial"/>
          <w:sz w:val="24"/>
          <w:szCs w:val="24"/>
        </w:rPr>
        <w:t xml:space="preserve"> подготовленную к испытаниям упаковочную единицу взвешивают, затем содержимое потребительской </w:t>
      </w:r>
      <w:r w:rsidR="00E95380" w:rsidRPr="009C431C">
        <w:rPr>
          <w:rFonts w:ascii="Arial" w:hAnsi="Arial" w:cs="Arial"/>
          <w:sz w:val="24"/>
          <w:szCs w:val="24"/>
        </w:rPr>
        <w:t>упаковки</w:t>
      </w:r>
      <w:r w:rsidR="00CE3795" w:rsidRPr="009C431C">
        <w:rPr>
          <w:rFonts w:ascii="Arial" w:hAnsi="Arial" w:cs="Arial"/>
          <w:sz w:val="24"/>
          <w:szCs w:val="24"/>
        </w:rPr>
        <w:t xml:space="preserve"> как можно полнее переносят в чистую емкость. </w:t>
      </w:r>
      <w:r w:rsidR="00E27B2B" w:rsidRPr="009C431C">
        <w:rPr>
          <w:rFonts w:ascii="Arial" w:hAnsi="Arial" w:cs="Arial"/>
          <w:sz w:val="24"/>
          <w:szCs w:val="24"/>
        </w:rPr>
        <w:t>Освободившуюся потребительскую упаковку моют, сушат при комнатной температуре или вытирают насухо, а затем взвешивают. Если внутри потребительской упаковки использовался покровный м</w:t>
      </w:r>
      <w:r w:rsidR="005A61AD">
        <w:rPr>
          <w:rFonts w:ascii="Arial" w:hAnsi="Arial" w:cs="Arial"/>
          <w:sz w:val="24"/>
          <w:szCs w:val="24"/>
        </w:rPr>
        <w:t>атериал, то его очищают от </w:t>
      </w:r>
      <w:r w:rsidR="00E27B2B" w:rsidRPr="009C431C">
        <w:rPr>
          <w:rFonts w:ascii="Arial" w:hAnsi="Arial" w:cs="Arial"/>
          <w:sz w:val="24"/>
          <w:szCs w:val="24"/>
        </w:rPr>
        <w:t>продукта и взвешивают вместе с упаковкой.</w:t>
      </w:r>
    </w:p>
    <w:p w:rsidR="00CE3795" w:rsidRPr="009C431C" w:rsidRDefault="00CE3795" w:rsidP="00CE3795">
      <w:pPr>
        <w:spacing w:line="360" w:lineRule="auto"/>
        <w:ind w:firstLine="567"/>
        <w:rPr>
          <w:rFonts w:ascii="Arial" w:hAnsi="Arial" w:cs="Arial"/>
          <w:sz w:val="24"/>
          <w:szCs w:val="24"/>
        </w:rPr>
      </w:pPr>
      <w:r w:rsidRPr="009C431C">
        <w:rPr>
          <w:rFonts w:ascii="Arial" w:hAnsi="Arial" w:cs="Arial"/>
          <w:sz w:val="24"/>
          <w:szCs w:val="24"/>
        </w:rPr>
        <w:t xml:space="preserve">Взвешивание продукта в упаковочном материале или потребительской </w:t>
      </w:r>
      <w:r w:rsidR="00E95380" w:rsidRPr="009C431C">
        <w:rPr>
          <w:rFonts w:ascii="Arial" w:hAnsi="Arial" w:cs="Arial"/>
          <w:sz w:val="24"/>
          <w:szCs w:val="24"/>
        </w:rPr>
        <w:t>упаковке</w:t>
      </w:r>
      <w:r w:rsidRPr="009C431C">
        <w:rPr>
          <w:rFonts w:ascii="Arial" w:hAnsi="Arial" w:cs="Arial"/>
          <w:sz w:val="24"/>
          <w:szCs w:val="24"/>
        </w:rPr>
        <w:t xml:space="preserve"> и взвешивание упаковочного материала или потребительской </w:t>
      </w:r>
      <w:r w:rsidR="00E95380" w:rsidRPr="009C431C">
        <w:rPr>
          <w:rFonts w:ascii="Arial" w:hAnsi="Arial" w:cs="Arial"/>
          <w:sz w:val="24"/>
          <w:szCs w:val="24"/>
        </w:rPr>
        <w:t>упаковки</w:t>
      </w:r>
      <w:r w:rsidRPr="009C431C">
        <w:rPr>
          <w:rFonts w:ascii="Arial" w:hAnsi="Arial" w:cs="Arial"/>
          <w:sz w:val="24"/>
          <w:szCs w:val="24"/>
        </w:rPr>
        <w:t xml:space="preserve"> проводят на одних и тех же весах.</w:t>
      </w:r>
    </w:p>
    <w:p w:rsidR="00781BBB" w:rsidRPr="009C431C" w:rsidRDefault="00767103" w:rsidP="00781BBB">
      <w:pPr>
        <w:spacing w:line="360" w:lineRule="auto"/>
        <w:ind w:firstLine="567"/>
        <w:rPr>
          <w:rFonts w:ascii="Arial" w:hAnsi="Arial" w:cs="Arial"/>
          <w:sz w:val="24"/>
          <w:szCs w:val="24"/>
        </w:rPr>
      </w:pPr>
      <w:r w:rsidRPr="009C431C">
        <w:rPr>
          <w:rFonts w:ascii="Arial" w:hAnsi="Arial" w:cs="Arial"/>
          <w:sz w:val="24"/>
          <w:szCs w:val="24"/>
        </w:rPr>
        <w:t>7.3</w:t>
      </w:r>
      <w:r w:rsidR="00781BBB" w:rsidRPr="009C431C">
        <w:rPr>
          <w:rFonts w:ascii="Arial" w:hAnsi="Arial" w:cs="Arial"/>
          <w:sz w:val="24"/>
          <w:szCs w:val="24"/>
        </w:rPr>
        <w:t>.4 Определение массы нетто масла (сливочного, топленого), масляной пасты, сливочно-растительного спреда и сливочно-растительной топленой смеси.</w:t>
      </w:r>
    </w:p>
    <w:p w:rsidR="00781BBB" w:rsidRPr="009C431C" w:rsidRDefault="00767103" w:rsidP="00781BBB">
      <w:pPr>
        <w:spacing w:line="360" w:lineRule="auto"/>
        <w:ind w:firstLine="567"/>
        <w:rPr>
          <w:rFonts w:ascii="Arial" w:hAnsi="Arial" w:cs="Arial"/>
          <w:sz w:val="24"/>
          <w:szCs w:val="24"/>
        </w:rPr>
      </w:pPr>
      <w:r w:rsidRPr="009C431C">
        <w:rPr>
          <w:rFonts w:ascii="Arial" w:hAnsi="Arial" w:cs="Arial"/>
          <w:sz w:val="24"/>
          <w:szCs w:val="24"/>
        </w:rPr>
        <w:t>7.3</w:t>
      </w:r>
      <w:r w:rsidR="00781BBB" w:rsidRPr="009C431C">
        <w:rPr>
          <w:rFonts w:ascii="Arial" w:hAnsi="Arial" w:cs="Arial"/>
          <w:sz w:val="24"/>
          <w:szCs w:val="24"/>
        </w:rPr>
        <w:t xml:space="preserve">.4.1 Для масла (сливочного, топленого), упакованного монолитом, взвешивают каждую единицу транспортной </w:t>
      </w:r>
      <w:r w:rsidR="00E95380" w:rsidRPr="009C431C">
        <w:rPr>
          <w:rFonts w:ascii="Arial" w:hAnsi="Arial" w:cs="Arial"/>
          <w:sz w:val="24"/>
          <w:szCs w:val="24"/>
        </w:rPr>
        <w:t>упаковки</w:t>
      </w:r>
      <w:r w:rsidR="00781BBB" w:rsidRPr="009C431C">
        <w:rPr>
          <w:rFonts w:ascii="Arial" w:hAnsi="Arial" w:cs="Arial"/>
          <w:sz w:val="24"/>
          <w:szCs w:val="24"/>
        </w:rPr>
        <w:t xml:space="preserve"> с продукцией, включенной в выборку, определяют массу брутто.</w:t>
      </w:r>
    </w:p>
    <w:p w:rsidR="00781BBB" w:rsidRPr="009C431C" w:rsidRDefault="00781BBB" w:rsidP="00781BBB">
      <w:pPr>
        <w:spacing w:line="360" w:lineRule="auto"/>
        <w:ind w:firstLine="567"/>
        <w:rPr>
          <w:rFonts w:ascii="Arial" w:hAnsi="Arial" w:cs="Arial"/>
          <w:sz w:val="24"/>
          <w:szCs w:val="24"/>
        </w:rPr>
      </w:pPr>
      <w:r w:rsidRPr="009C431C">
        <w:rPr>
          <w:rFonts w:ascii="Arial" w:hAnsi="Arial" w:cs="Arial"/>
          <w:sz w:val="24"/>
          <w:szCs w:val="24"/>
        </w:rPr>
        <w:t xml:space="preserve">Одну из единиц транспортной </w:t>
      </w:r>
      <w:r w:rsidR="00E95380" w:rsidRPr="009C431C">
        <w:rPr>
          <w:rFonts w:ascii="Arial" w:hAnsi="Arial" w:cs="Arial"/>
          <w:sz w:val="24"/>
          <w:szCs w:val="24"/>
        </w:rPr>
        <w:t>упаковки</w:t>
      </w:r>
      <w:r w:rsidRPr="009C431C">
        <w:rPr>
          <w:rFonts w:ascii="Arial" w:hAnsi="Arial" w:cs="Arial"/>
          <w:sz w:val="24"/>
          <w:szCs w:val="24"/>
        </w:rPr>
        <w:t xml:space="preserve"> с продукцией тщательно освобождают от продукта и взвешивают для определения массы </w:t>
      </w:r>
      <w:r w:rsidR="00E95380" w:rsidRPr="009C431C">
        <w:rPr>
          <w:rFonts w:ascii="Arial" w:hAnsi="Arial" w:cs="Arial"/>
          <w:sz w:val="24"/>
          <w:szCs w:val="24"/>
        </w:rPr>
        <w:t>упаковки</w:t>
      </w:r>
      <w:r w:rsidRPr="009C431C">
        <w:rPr>
          <w:rFonts w:ascii="Arial" w:hAnsi="Arial" w:cs="Arial"/>
          <w:sz w:val="24"/>
          <w:szCs w:val="24"/>
        </w:rPr>
        <w:t>.</w:t>
      </w:r>
    </w:p>
    <w:p w:rsidR="00781BBB" w:rsidRPr="009C431C" w:rsidRDefault="00781BBB" w:rsidP="00781BBB">
      <w:pPr>
        <w:spacing w:line="360" w:lineRule="auto"/>
        <w:ind w:firstLine="567"/>
        <w:rPr>
          <w:rFonts w:ascii="Arial" w:hAnsi="Arial" w:cs="Arial"/>
          <w:sz w:val="24"/>
          <w:szCs w:val="24"/>
        </w:rPr>
      </w:pPr>
      <w:r w:rsidRPr="009C431C">
        <w:rPr>
          <w:rFonts w:ascii="Arial" w:hAnsi="Arial" w:cs="Arial"/>
          <w:sz w:val="24"/>
          <w:szCs w:val="24"/>
        </w:rPr>
        <w:t>Каждое взвешивание проводят дважды с интервалом 3-5 мин.</w:t>
      </w:r>
    </w:p>
    <w:p w:rsidR="00781BBB" w:rsidRPr="009C431C" w:rsidRDefault="00767103" w:rsidP="00781BBB">
      <w:pPr>
        <w:spacing w:line="360" w:lineRule="auto"/>
        <w:ind w:firstLine="567"/>
        <w:rPr>
          <w:rFonts w:ascii="Arial" w:hAnsi="Arial" w:cs="Arial"/>
          <w:sz w:val="24"/>
          <w:szCs w:val="24"/>
        </w:rPr>
      </w:pPr>
      <w:r w:rsidRPr="009C431C">
        <w:rPr>
          <w:rFonts w:ascii="Arial" w:hAnsi="Arial" w:cs="Arial"/>
          <w:sz w:val="24"/>
          <w:szCs w:val="24"/>
        </w:rPr>
        <w:t>7.3</w:t>
      </w:r>
      <w:r w:rsidR="00781BBB" w:rsidRPr="009C431C">
        <w:rPr>
          <w:rFonts w:ascii="Arial" w:hAnsi="Arial" w:cs="Arial"/>
          <w:sz w:val="24"/>
          <w:szCs w:val="24"/>
        </w:rPr>
        <w:t>.4.2</w:t>
      </w:r>
      <w:r w:rsidR="00781BBB" w:rsidRPr="009C431C">
        <w:rPr>
          <w:rFonts w:ascii="Arial" w:hAnsi="Arial" w:cs="Arial"/>
          <w:b/>
          <w:sz w:val="24"/>
          <w:szCs w:val="24"/>
        </w:rPr>
        <w:t xml:space="preserve"> </w:t>
      </w:r>
      <w:r w:rsidR="00781BBB" w:rsidRPr="009C431C">
        <w:rPr>
          <w:rFonts w:ascii="Arial" w:hAnsi="Arial" w:cs="Arial"/>
          <w:sz w:val="24"/>
          <w:szCs w:val="24"/>
        </w:rPr>
        <w:t xml:space="preserve">Для продукта в потребительской </w:t>
      </w:r>
      <w:r w:rsidR="00E95380" w:rsidRPr="009C431C">
        <w:rPr>
          <w:rFonts w:ascii="Arial" w:hAnsi="Arial" w:cs="Arial"/>
          <w:sz w:val="24"/>
          <w:szCs w:val="24"/>
        </w:rPr>
        <w:t>упаковке</w:t>
      </w:r>
      <w:r w:rsidR="00781BBB" w:rsidRPr="009C431C">
        <w:rPr>
          <w:rFonts w:ascii="Arial" w:hAnsi="Arial" w:cs="Arial"/>
          <w:sz w:val="24"/>
          <w:szCs w:val="24"/>
        </w:rPr>
        <w:t xml:space="preserve"> определяют общую массу брутто 5-10 упаковочных единиц из выборки, предназначенной для контроля. Массу брутто </w:t>
      </w:r>
      <w:proofErr w:type="gramStart"/>
      <w:r w:rsidR="00781BBB" w:rsidRPr="009C431C">
        <w:rPr>
          <w:rFonts w:ascii="Arial" w:hAnsi="Arial" w:cs="Arial"/>
          <w:sz w:val="24"/>
          <w:szCs w:val="24"/>
        </w:rPr>
        <w:t>определяют</w:t>
      </w:r>
      <w:proofErr w:type="gramEnd"/>
      <w:r w:rsidR="00781BBB" w:rsidRPr="009C431C">
        <w:rPr>
          <w:rFonts w:ascii="Arial" w:hAnsi="Arial" w:cs="Arial"/>
          <w:sz w:val="24"/>
          <w:szCs w:val="24"/>
        </w:rPr>
        <w:t xml:space="preserve"> как среднеарифметическое значение взвешенного продукта с учетом массы </w:t>
      </w:r>
      <w:r w:rsidR="00E95380" w:rsidRPr="009C431C">
        <w:rPr>
          <w:rFonts w:ascii="Arial" w:hAnsi="Arial" w:cs="Arial"/>
          <w:sz w:val="24"/>
          <w:szCs w:val="24"/>
        </w:rPr>
        <w:t>упаковки</w:t>
      </w:r>
      <w:r w:rsidR="00781BBB" w:rsidRPr="009C431C">
        <w:rPr>
          <w:rFonts w:ascii="Arial" w:hAnsi="Arial" w:cs="Arial"/>
          <w:sz w:val="24"/>
          <w:szCs w:val="24"/>
        </w:rPr>
        <w:t>.</w:t>
      </w:r>
    </w:p>
    <w:p w:rsidR="00781BBB" w:rsidRPr="009C431C" w:rsidRDefault="00781BBB" w:rsidP="00781BBB">
      <w:pPr>
        <w:spacing w:line="360" w:lineRule="auto"/>
        <w:ind w:firstLine="567"/>
        <w:rPr>
          <w:rFonts w:ascii="Arial" w:hAnsi="Arial" w:cs="Arial"/>
          <w:sz w:val="24"/>
          <w:szCs w:val="24"/>
        </w:rPr>
      </w:pPr>
      <w:r w:rsidRPr="009C431C">
        <w:rPr>
          <w:rFonts w:ascii="Arial" w:hAnsi="Arial" w:cs="Arial"/>
          <w:sz w:val="24"/>
          <w:szCs w:val="24"/>
        </w:rPr>
        <w:t xml:space="preserve">Массу нетто упаковочной единицы </w:t>
      </w:r>
      <w:proofErr w:type="gramStart"/>
      <w:r w:rsidRPr="009C431C">
        <w:rPr>
          <w:rFonts w:ascii="Arial" w:hAnsi="Arial" w:cs="Arial"/>
          <w:sz w:val="24"/>
          <w:szCs w:val="24"/>
        </w:rPr>
        <w:t>определяют</w:t>
      </w:r>
      <w:proofErr w:type="gramEnd"/>
      <w:r w:rsidRPr="009C431C">
        <w:rPr>
          <w:rFonts w:ascii="Arial" w:hAnsi="Arial" w:cs="Arial"/>
          <w:sz w:val="24"/>
          <w:szCs w:val="24"/>
        </w:rPr>
        <w:t xml:space="preserve"> как среднеарифметическое значение результатов взвешивания продукта без учета массы </w:t>
      </w:r>
      <w:r w:rsidR="00E95380" w:rsidRPr="009C431C">
        <w:rPr>
          <w:rFonts w:ascii="Arial" w:hAnsi="Arial" w:cs="Arial"/>
          <w:sz w:val="24"/>
          <w:szCs w:val="24"/>
        </w:rPr>
        <w:t>упаковки</w:t>
      </w:r>
      <w:r w:rsidRPr="009C431C">
        <w:rPr>
          <w:rFonts w:ascii="Arial" w:hAnsi="Arial" w:cs="Arial"/>
          <w:sz w:val="24"/>
          <w:szCs w:val="24"/>
        </w:rPr>
        <w:t>.</w:t>
      </w:r>
    </w:p>
    <w:p w:rsidR="00781BBB" w:rsidRPr="009C431C" w:rsidRDefault="00767103" w:rsidP="00781BBB">
      <w:pPr>
        <w:spacing w:line="360" w:lineRule="auto"/>
        <w:ind w:firstLine="567"/>
        <w:rPr>
          <w:rFonts w:ascii="Arial" w:hAnsi="Arial" w:cs="Arial"/>
          <w:sz w:val="24"/>
          <w:szCs w:val="24"/>
        </w:rPr>
      </w:pPr>
      <w:r w:rsidRPr="009C431C">
        <w:rPr>
          <w:rFonts w:ascii="Arial" w:hAnsi="Arial" w:cs="Arial"/>
          <w:sz w:val="24"/>
          <w:szCs w:val="24"/>
        </w:rPr>
        <w:t>7.3</w:t>
      </w:r>
      <w:r w:rsidR="009C4D6E" w:rsidRPr="009C431C">
        <w:rPr>
          <w:rFonts w:ascii="Arial" w:hAnsi="Arial" w:cs="Arial"/>
          <w:sz w:val="24"/>
          <w:szCs w:val="24"/>
        </w:rPr>
        <w:t xml:space="preserve">.4.3 </w:t>
      </w:r>
      <w:r w:rsidR="00781BBB" w:rsidRPr="009C431C">
        <w:rPr>
          <w:rFonts w:ascii="Arial" w:hAnsi="Arial" w:cs="Arial"/>
          <w:sz w:val="24"/>
          <w:szCs w:val="24"/>
        </w:rPr>
        <w:t xml:space="preserve">Массу </w:t>
      </w:r>
      <w:r w:rsidR="00E95380" w:rsidRPr="009C431C">
        <w:rPr>
          <w:rFonts w:ascii="Arial" w:hAnsi="Arial" w:cs="Arial"/>
          <w:sz w:val="24"/>
          <w:szCs w:val="24"/>
        </w:rPr>
        <w:t>упаковки</w:t>
      </w:r>
      <w:r w:rsidR="00781BBB" w:rsidRPr="009C431C">
        <w:rPr>
          <w:rFonts w:ascii="Arial" w:hAnsi="Arial" w:cs="Arial"/>
          <w:sz w:val="24"/>
          <w:szCs w:val="24"/>
        </w:rPr>
        <w:t xml:space="preserve"> при проведении внутреннего контроля устанавливают</w:t>
      </w:r>
      <w:r w:rsidR="002E763B" w:rsidRPr="009C431C">
        <w:rPr>
          <w:rFonts w:ascii="Arial" w:hAnsi="Arial" w:cs="Arial"/>
          <w:sz w:val="24"/>
          <w:szCs w:val="24"/>
        </w:rPr>
        <w:t>,</w:t>
      </w:r>
      <w:r w:rsidR="00781BBB" w:rsidRPr="009C431C">
        <w:rPr>
          <w:rFonts w:ascii="Arial" w:hAnsi="Arial" w:cs="Arial"/>
          <w:sz w:val="24"/>
          <w:szCs w:val="24"/>
        </w:rPr>
        <w:t xml:space="preserve"> как среднеарифметическое значение массы 5-10 единиц упаковочного материала или потребительской </w:t>
      </w:r>
      <w:r w:rsidR="00E95380" w:rsidRPr="009C431C">
        <w:rPr>
          <w:rFonts w:ascii="Arial" w:hAnsi="Arial" w:cs="Arial"/>
          <w:sz w:val="24"/>
          <w:szCs w:val="24"/>
        </w:rPr>
        <w:t>упаковки</w:t>
      </w:r>
      <w:r w:rsidR="00781BBB" w:rsidRPr="009C431C">
        <w:rPr>
          <w:rFonts w:ascii="Arial" w:hAnsi="Arial" w:cs="Arial"/>
          <w:sz w:val="24"/>
          <w:szCs w:val="24"/>
        </w:rPr>
        <w:t>, используемых для упаковывания контролируемого продукта.</w:t>
      </w:r>
    </w:p>
    <w:p w:rsidR="00781BBB" w:rsidRPr="009C431C" w:rsidRDefault="00767103" w:rsidP="00781BBB">
      <w:pPr>
        <w:spacing w:line="360" w:lineRule="auto"/>
        <w:ind w:firstLine="567"/>
        <w:rPr>
          <w:rFonts w:ascii="Arial" w:hAnsi="Arial" w:cs="Arial"/>
          <w:sz w:val="24"/>
          <w:szCs w:val="24"/>
        </w:rPr>
      </w:pPr>
      <w:r w:rsidRPr="009C431C">
        <w:rPr>
          <w:rFonts w:ascii="Arial" w:hAnsi="Arial" w:cs="Arial"/>
          <w:sz w:val="24"/>
          <w:szCs w:val="24"/>
        </w:rPr>
        <w:t>7.3</w:t>
      </w:r>
      <w:r w:rsidR="009C4D6E" w:rsidRPr="009C431C">
        <w:rPr>
          <w:rFonts w:ascii="Arial" w:hAnsi="Arial" w:cs="Arial"/>
          <w:sz w:val="24"/>
          <w:szCs w:val="24"/>
        </w:rPr>
        <w:t xml:space="preserve">.4.4 </w:t>
      </w:r>
      <w:r w:rsidR="00781BBB" w:rsidRPr="009C431C">
        <w:rPr>
          <w:rFonts w:ascii="Arial" w:hAnsi="Arial" w:cs="Arial"/>
          <w:sz w:val="24"/>
          <w:szCs w:val="24"/>
        </w:rPr>
        <w:t xml:space="preserve">Массу </w:t>
      </w:r>
      <w:r w:rsidR="00E95380" w:rsidRPr="009C431C">
        <w:rPr>
          <w:rFonts w:ascii="Arial" w:hAnsi="Arial" w:cs="Arial"/>
          <w:sz w:val="24"/>
          <w:szCs w:val="24"/>
        </w:rPr>
        <w:t>упаковки</w:t>
      </w:r>
      <w:r w:rsidR="00781BBB" w:rsidRPr="009C431C">
        <w:rPr>
          <w:rFonts w:ascii="Arial" w:hAnsi="Arial" w:cs="Arial"/>
          <w:sz w:val="24"/>
          <w:szCs w:val="24"/>
        </w:rPr>
        <w:t xml:space="preserve"> при проведении внешнего контроля устанавливают</w:t>
      </w:r>
      <w:r w:rsidR="002E763B" w:rsidRPr="009C431C">
        <w:rPr>
          <w:rFonts w:ascii="Arial" w:hAnsi="Arial" w:cs="Arial"/>
          <w:sz w:val="24"/>
          <w:szCs w:val="24"/>
        </w:rPr>
        <w:t>,</w:t>
      </w:r>
      <w:r w:rsidR="005A61AD">
        <w:rPr>
          <w:rFonts w:ascii="Arial" w:hAnsi="Arial" w:cs="Arial"/>
          <w:sz w:val="24"/>
          <w:szCs w:val="24"/>
        </w:rPr>
        <w:t xml:space="preserve"> как </w:t>
      </w:r>
      <w:r w:rsidR="00781BBB" w:rsidRPr="009C431C">
        <w:rPr>
          <w:rFonts w:ascii="Arial" w:hAnsi="Arial" w:cs="Arial"/>
          <w:sz w:val="24"/>
          <w:szCs w:val="24"/>
        </w:rPr>
        <w:t xml:space="preserve">среднеарифметическое значение масс 5-10 единиц упаковочного материала или потребительской </w:t>
      </w:r>
      <w:r w:rsidR="00E95380" w:rsidRPr="009C431C">
        <w:rPr>
          <w:rFonts w:ascii="Arial" w:hAnsi="Arial" w:cs="Arial"/>
          <w:sz w:val="24"/>
          <w:szCs w:val="24"/>
        </w:rPr>
        <w:t>упаковки</w:t>
      </w:r>
      <w:r w:rsidR="00781BBB" w:rsidRPr="009C431C">
        <w:rPr>
          <w:rFonts w:ascii="Arial" w:hAnsi="Arial" w:cs="Arial"/>
          <w:sz w:val="24"/>
          <w:szCs w:val="24"/>
        </w:rPr>
        <w:t>, освобожденных от продукта. Пергамент,</w:t>
      </w:r>
      <w:r w:rsidR="005A61AD">
        <w:rPr>
          <w:rFonts w:ascii="Arial" w:hAnsi="Arial" w:cs="Arial"/>
          <w:sz w:val="24"/>
          <w:szCs w:val="24"/>
        </w:rPr>
        <w:t> </w:t>
      </w:r>
      <w:r w:rsidR="00781BBB" w:rsidRPr="009C431C">
        <w:rPr>
          <w:rFonts w:ascii="Arial" w:hAnsi="Arial" w:cs="Arial"/>
          <w:sz w:val="24"/>
          <w:szCs w:val="24"/>
        </w:rPr>
        <w:t xml:space="preserve">кашированную фольгу или полимерную пленку освобождают от остатков продукта шпателем или ножом. Поверхность упаковочного материала, контактирующую с продуктом, насухо вытирают марлевыми салфетками или другим материалом аналогичного назначения. Стаканчики, коробочки, сувенирную и другую потребительскую </w:t>
      </w:r>
      <w:r w:rsidR="00E95380" w:rsidRPr="009C431C">
        <w:rPr>
          <w:rFonts w:ascii="Arial" w:hAnsi="Arial" w:cs="Arial"/>
          <w:sz w:val="24"/>
          <w:szCs w:val="24"/>
        </w:rPr>
        <w:t>упаковку</w:t>
      </w:r>
      <w:r w:rsidR="00781BBB" w:rsidRPr="009C431C">
        <w:rPr>
          <w:rFonts w:ascii="Arial" w:hAnsi="Arial" w:cs="Arial"/>
          <w:sz w:val="24"/>
          <w:szCs w:val="24"/>
        </w:rPr>
        <w:t xml:space="preserve"> после освобождения от продукта, перед взвешиванием, моют, сушат</w:t>
      </w:r>
      <w:r w:rsidR="00E27B2B" w:rsidRPr="009C431C">
        <w:rPr>
          <w:rFonts w:ascii="Arial" w:hAnsi="Arial" w:cs="Arial"/>
          <w:sz w:val="24"/>
          <w:szCs w:val="24"/>
        </w:rPr>
        <w:t xml:space="preserve"> при комнатной температуре</w:t>
      </w:r>
      <w:r w:rsidR="00781BBB" w:rsidRPr="009C431C">
        <w:rPr>
          <w:rFonts w:ascii="Arial" w:hAnsi="Arial" w:cs="Arial"/>
          <w:sz w:val="24"/>
          <w:szCs w:val="24"/>
        </w:rPr>
        <w:t xml:space="preserve"> или насухо вытирают.</w:t>
      </w:r>
    </w:p>
    <w:p w:rsidR="009258CC" w:rsidRPr="009C431C" w:rsidRDefault="00767103" w:rsidP="004B574F">
      <w:pPr>
        <w:spacing w:line="360" w:lineRule="auto"/>
        <w:ind w:firstLine="567"/>
        <w:rPr>
          <w:rFonts w:ascii="Arial" w:hAnsi="Arial" w:cs="Arial"/>
          <w:sz w:val="24"/>
          <w:szCs w:val="24"/>
        </w:rPr>
      </w:pPr>
      <w:r w:rsidRPr="009C431C">
        <w:rPr>
          <w:rFonts w:ascii="Arial" w:hAnsi="Arial" w:cs="Arial"/>
          <w:sz w:val="24"/>
          <w:szCs w:val="24"/>
        </w:rPr>
        <w:t>7.3</w:t>
      </w:r>
      <w:r w:rsidR="009258CC" w:rsidRPr="009C431C">
        <w:rPr>
          <w:rFonts w:ascii="Arial" w:hAnsi="Arial" w:cs="Arial"/>
          <w:sz w:val="24"/>
          <w:szCs w:val="24"/>
        </w:rPr>
        <w:t>.5 Определение массы нетто продукт</w:t>
      </w:r>
      <w:r w:rsidR="00000FDC" w:rsidRPr="009C431C">
        <w:rPr>
          <w:rFonts w:ascii="Arial" w:hAnsi="Arial" w:cs="Arial"/>
          <w:sz w:val="24"/>
          <w:szCs w:val="24"/>
        </w:rPr>
        <w:t>ов</w:t>
      </w:r>
      <w:r w:rsidR="00366868" w:rsidRPr="009C431C">
        <w:rPr>
          <w:rFonts w:ascii="Arial" w:hAnsi="Arial" w:cs="Arial"/>
          <w:sz w:val="24"/>
          <w:szCs w:val="24"/>
        </w:rPr>
        <w:t xml:space="preserve"> в потребительск</w:t>
      </w:r>
      <w:r w:rsidR="00AF6B46" w:rsidRPr="009C431C">
        <w:rPr>
          <w:rFonts w:ascii="Arial" w:hAnsi="Arial" w:cs="Arial"/>
          <w:sz w:val="24"/>
          <w:szCs w:val="24"/>
        </w:rPr>
        <w:t xml:space="preserve">ой </w:t>
      </w:r>
      <w:r w:rsidR="00C958C9" w:rsidRPr="009C431C">
        <w:rPr>
          <w:rFonts w:ascii="Arial" w:hAnsi="Arial" w:cs="Arial"/>
          <w:sz w:val="24"/>
          <w:szCs w:val="24"/>
        </w:rPr>
        <w:t>упаковк</w:t>
      </w:r>
      <w:r w:rsidR="00AF6B46" w:rsidRPr="009C431C">
        <w:rPr>
          <w:rFonts w:ascii="Arial" w:hAnsi="Arial" w:cs="Arial"/>
          <w:sz w:val="24"/>
          <w:szCs w:val="24"/>
        </w:rPr>
        <w:t xml:space="preserve">е, в </w:t>
      </w:r>
      <w:proofErr w:type="spellStart"/>
      <w:r w:rsidR="00AF6B46" w:rsidRPr="009C431C">
        <w:rPr>
          <w:rFonts w:ascii="Arial" w:hAnsi="Arial" w:cs="Arial"/>
          <w:sz w:val="24"/>
          <w:szCs w:val="24"/>
        </w:rPr>
        <w:t>т.ч</w:t>
      </w:r>
      <w:proofErr w:type="spellEnd"/>
      <w:r w:rsidR="00AF6B46" w:rsidRPr="009C431C">
        <w:rPr>
          <w:rFonts w:ascii="Arial" w:hAnsi="Arial" w:cs="Arial"/>
          <w:sz w:val="24"/>
          <w:szCs w:val="24"/>
        </w:rPr>
        <w:t>. кисломолочных, включая творог и сметану</w:t>
      </w:r>
      <w:r w:rsidR="00BE3BFF" w:rsidRPr="009C431C">
        <w:rPr>
          <w:rFonts w:ascii="Arial" w:hAnsi="Arial" w:cs="Arial"/>
          <w:sz w:val="24"/>
          <w:szCs w:val="24"/>
        </w:rPr>
        <w:t>, творожные продукты</w:t>
      </w:r>
    </w:p>
    <w:p w:rsidR="000A255D" w:rsidRPr="009C431C" w:rsidRDefault="000833B7" w:rsidP="004B574F">
      <w:pPr>
        <w:spacing w:line="360" w:lineRule="auto"/>
        <w:ind w:firstLine="567"/>
        <w:rPr>
          <w:rFonts w:ascii="Arial" w:hAnsi="Arial" w:cs="Arial"/>
          <w:sz w:val="24"/>
          <w:szCs w:val="24"/>
        </w:rPr>
      </w:pPr>
      <w:r w:rsidRPr="009C431C">
        <w:rPr>
          <w:rFonts w:ascii="Arial" w:hAnsi="Arial" w:cs="Arial"/>
          <w:sz w:val="24"/>
          <w:szCs w:val="24"/>
        </w:rPr>
        <w:t xml:space="preserve">При наличии загрязнения упаковку (вместе с продуктом) ополаскивают снаружи, вытирают насухо и взвешивают на весах соответственно массе продукта согласно </w:t>
      </w:r>
      <w:r w:rsidR="006C796B">
        <w:rPr>
          <w:rFonts w:ascii="Arial" w:hAnsi="Arial" w:cs="Arial"/>
          <w:sz w:val="24"/>
          <w:szCs w:val="24"/>
        </w:rPr>
        <w:t>7.2</w:t>
      </w:r>
      <w:r w:rsidRPr="009C431C">
        <w:rPr>
          <w:rFonts w:ascii="Arial" w:hAnsi="Arial" w:cs="Arial"/>
          <w:sz w:val="24"/>
          <w:szCs w:val="24"/>
        </w:rPr>
        <w:t>. Затем упаковку освобождают от содержимого, тщательно промывают внутри, насухо вытирают</w:t>
      </w:r>
      <w:r w:rsidR="006B290A" w:rsidRPr="009C431C">
        <w:rPr>
          <w:rFonts w:ascii="Arial" w:hAnsi="Arial" w:cs="Arial"/>
          <w:sz w:val="24"/>
          <w:szCs w:val="24"/>
        </w:rPr>
        <w:t xml:space="preserve"> и высушивают</w:t>
      </w:r>
      <w:r w:rsidR="000A255D" w:rsidRPr="009C431C">
        <w:rPr>
          <w:rFonts w:ascii="Arial" w:hAnsi="Arial" w:cs="Arial"/>
          <w:sz w:val="24"/>
          <w:szCs w:val="24"/>
        </w:rPr>
        <w:t xml:space="preserve"> на воздухе</w:t>
      </w:r>
      <w:r w:rsidR="00E27B2B" w:rsidRPr="009C431C">
        <w:rPr>
          <w:rFonts w:ascii="Arial" w:hAnsi="Arial" w:cs="Arial"/>
          <w:sz w:val="24"/>
          <w:szCs w:val="24"/>
        </w:rPr>
        <w:t xml:space="preserve"> при комнатной температуре</w:t>
      </w:r>
      <w:r w:rsidRPr="009C431C">
        <w:rPr>
          <w:rFonts w:ascii="Arial" w:hAnsi="Arial" w:cs="Arial"/>
          <w:sz w:val="24"/>
          <w:szCs w:val="24"/>
        </w:rPr>
        <w:t>, после чего взвешивают</w:t>
      </w:r>
      <w:r w:rsidR="006B290A" w:rsidRPr="009C431C">
        <w:rPr>
          <w:rFonts w:ascii="Arial" w:hAnsi="Arial" w:cs="Arial"/>
          <w:sz w:val="24"/>
          <w:szCs w:val="24"/>
        </w:rPr>
        <w:t xml:space="preserve"> на этих же весах</w:t>
      </w:r>
      <w:r w:rsidRPr="009C431C">
        <w:rPr>
          <w:rFonts w:ascii="Arial" w:hAnsi="Arial" w:cs="Arial"/>
          <w:sz w:val="24"/>
          <w:szCs w:val="24"/>
        </w:rPr>
        <w:t>.</w:t>
      </w:r>
    </w:p>
    <w:p w:rsidR="000833B7" w:rsidRPr="009C431C" w:rsidRDefault="006B290A" w:rsidP="004B574F">
      <w:pPr>
        <w:spacing w:line="360" w:lineRule="auto"/>
        <w:ind w:firstLine="567"/>
        <w:rPr>
          <w:rFonts w:ascii="Arial" w:hAnsi="Arial" w:cs="Arial"/>
          <w:sz w:val="24"/>
          <w:szCs w:val="24"/>
        </w:rPr>
      </w:pPr>
      <w:r w:rsidRPr="009C431C">
        <w:rPr>
          <w:rFonts w:ascii="Arial" w:hAnsi="Arial" w:cs="Arial"/>
          <w:sz w:val="24"/>
          <w:szCs w:val="24"/>
        </w:rPr>
        <w:t>М</w:t>
      </w:r>
      <w:r w:rsidR="000833B7" w:rsidRPr="009C431C">
        <w:rPr>
          <w:rFonts w:ascii="Arial" w:hAnsi="Arial" w:cs="Arial"/>
          <w:sz w:val="24"/>
          <w:szCs w:val="24"/>
        </w:rPr>
        <w:t>ассу</w:t>
      </w:r>
      <w:r w:rsidRPr="009C431C">
        <w:rPr>
          <w:rFonts w:ascii="Arial" w:hAnsi="Arial" w:cs="Arial"/>
          <w:sz w:val="24"/>
          <w:szCs w:val="24"/>
        </w:rPr>
        <w:t xml:space="preserve"> нетто</w:t>
      </w:r>
      <w:r w:rsidR="000833B7" w:rsidRPr="009C431C">
        <w:rPr>
          <w:rFonts w:ascii="Arial" w:hAnsi="Arial" w:cs="Arial"/>
          <w:sz w:val="24"/>
          <w:szCs w:val="24"/>
        </w:rPr>
        <w:t xml:space="preserve"> находят по разности между первым и вторым взвешиванием.</w:t>
      </w:r>
    </w:p>
    <w:p w:rsidR="00942F9C" w:rsidRPr="009C431C" w:rsidRDefault="00767103" w:rsidP="00942F9C">
      <w:pPr>
        <w:spacing w:line="360" w:lineRule="auto"/>
        <w:ind w:firstLine="567"/>
        <w:rPr>
          <w:rFonts w:ascii="Arial" w:hAnsi="Arial" w:cs="Arial"/>
          <w:b/>
          <w:sz w:val="24"/>
          <w:szCs w:val="28"/>
        </w:rPr>
      </w:pPr>
      <w:r w:rsidRPr="009C431C">
        <w:rPr>
          <w:rFonts w:ascii="Arial" w:hAnsi="Arial" w:cs="Arial"/>
          <w:b/>
          <w:sz w:val="24"/>
          <w:szCs w:val="28"/>
        </w:rPr>
        <w:t>7.4</w:t>
      </w:r>
      <w:r w:rsidR="00942F9C" w:rsidRPr="009C431C">
        <w:rPr>
          <w:rFonts w:ascii="Arial" w:hAnsi="Arial" w:cs="Arial"/>
          <w:b/>
          <w:sz w:val="24"/>
          <w:szCs w:val="28"/>
        </w:rPr>
        <w:t xml:space="preserve"> Обработка результатов измерений</w:t>
      </w:r>
    </w:p>
    <w:p w:rsidR="003D143A" w:rsidRPr="009C431C" w:rsidRDefault="00E72F1F" w:rsidP="009E4975">
      <w:pPr>
        <w:spacing w:line="360" w:lineRule="auto"/>
        <w:ind w:firstLine="567"/>
        <w:rPr>
          <w:rFonts w:ascii="Arial" w:hAnsi="Arial" w:cs="Arial"/>
          <w:sz w:val="24"/>
          <w:szCs w:val="28"/>
        </w:rPr>
      </w:pPr>
      <w:r w:rsidRPr="009C431C">
        <w:rPr>
          <w:rFonts w:ascii="Arial" w:hAnsi="Arial" w:cs="Arial"/>
          <w:sz w:val="24"/>
          <w:szCs w:val="28"/>
        </w:rPr>
        <w:t xml:space="preserve">7.4.1 </w:t>
      </w:r>
      <w:r w:rsidR="00942F9C" w:rsidRPr="009C431C">
        <w:rPr>
          <w:rFonts w:ascii="Arial" w:hAnsi="Arial" w:cs="Arial"/>
          <w:sz w:val="24"/>
          <w:szCs w:val="28"/>
        </w:rPr>
        <w:t xml:space="preserve">Массу нетто </w:t>
      </w:r>
      <w:r w:rsidR="008560DC" w:rsidRPr="009C431C">
        <w:rPr>
          <w:rFonts w:ascii="Arial" w:hAnsi="Arial" w:cs="Arial"/>
          <w:i/>
          <w:sz w:val="24"/>
          <w:szCs w:val="28"/>
          <w:lang w:val="en-US"/>
        </w:rPr>
        <w:t>m</w:t>
      </w:r>
      <w:r w:rsidR="008560DC" w:rsidRPr="009C431C">
        <w:rPr>
          <w:rFonts w:ascii="Arial" w:hAnsi="Arial" w:cs="Arial"/>
          <w:sz w:val="24"/>
          <w:szCs w:val="28"/>
          <w:vertAlign w:val="subscript"/>
        </w:rPr>
        <w:t>н</w:t>
      </w:r>
      <w:r w:rsidR="00942F9C" w:rsidRPr="009C431C">
        <w:rPr>
          <w:rFonts w:ascii="Arial" w:hAnsi="Arial" w:cs="Arial"/>
          <w:sz w:val="24"/>
          <w:szCs w:val="28"/>
        </w:rPr>
        <w:t>, г (кг), вычисляют по формуле</w:t>
      </w:r>
      <w:r w:rsidR="008560DC" w:rsidRPr="009C431C">
        <w:rPr>
          <w:rFonts w:ascii="Arial" w:hAnsi="Arial" w:cs="Arial"/>
          <w:sz w:val="24"/>
          <w:szCs w:val="28"/>
        </w:rPr>
        <w:t>:</w:t>
      </w:r>
    </w:p>
    <w:p w:rsidR="00942F9C" w:rsidRPr="009C431C" w:rsidRDefault="008560DC" w:rsidP="008560DC">
      <w:pPr>
        <w:spacing w:line="360" w:lineRule="auto"/>
        <w:ind w:firstLine="567"/>
        <w:jc w:val="center"/>
        <w:rPr>
          <w:rFonts w:ascii="Arial" w:hAnsi="Arial" w:cs="Arial"/>
          <w:sz w:val="24"/>
          <w:szCs w:val="28"/>
        </w:rPr>
      </w:pPr>
      <w:r w:rsidRPr="009C431C">
        <w:rPr>
          <w:rFonts w:ascii="Arial" w:hAnsi="Arial" w:cs="Arial"/>
          <w:sz w:val="24"/>
          <w:szCs w:val="28"/>
        </w:rPr>
        <w:t xml:space="preserve">                                     </w:t>
      </w:r>
      <w:r w:rsidRPr="009C431C">
        <w:rPr>
          <w:rFonts w:ascii="Arial" w:hAnsi="Arial" w:cs="Arial"/>
          <w:i/>
          <w:sz w:val="24"/>
          <w:szCs w:val="28"/>
          <w:lang w:val="en-US"/>
        </w:rPr>
        <w:t>m</w:t>
      </w:r>
      <w:r w:rsidRPr="009C431C">
        <w:rPr>
          <w:rFonts w:ascii="Arial" w:hAnsi="Arial" w:cs="Arial"/>
          <w:sz w:val="24"/>
          <w:szCs w:val="28"/>
          <w:vertAlign w:val="subscript"/>
        </w:rPr>
        <w:t>н</w:t>
      </w:r>
      <w:r w:rsidRPr="009C431C">
        <w:rPr>
          <w:rFonts w:ascii="Arial" w:hAnsi="Arial" w:cs="Arial"/>
          <w:sz w:val="24"/>
          <w:szCs w:val="28"/>
        </w:rPr>
        <w:t xml:space="preserve"> = </w:t>
      </w:r>
      <w:r w:rsidRPr="009C431C">
        <w:rPr>
          <w:rFonts w:ascii="Arial" w:hAnsi="Arial" w:cs="Arial"/>
          <w:i/>
          <w:sz w:val="24"/>
          <w:szCs w:val="28"/>
          <w:lang w:val="en-US"/>
        </w:rPr>
        <w:t>m</w:t>
      </w:r>
      <w:r w:rsidRPr="009C431C">
        <w:rPr>
          <w:rFonts w:ascii="Arial" w:hAnsi="Arial" w:cs="Arial"/>
          <w:sz w:val="24"/>
          <w:szCs w:val="28"/>
          <w:vertAlign w:val="subscript"/>
        </w:rPr>
        <w:t>б</w:t>
      </w:r>
      <w:r w:rsidRPr="009C431C">
        <w:rPr>
          <w:rFonts w:ascii="Arial" w:hAnsi="Arial" w:cs="Arial"/>
          <w:sz w:val="24"/>
          <w:szCs w:val="28"/>
        </w:rPr>
        <w:t xml:space="preserve"> </w:t>
      </w:r>
      <w:r w:rsidRPr="009C431C">
        <w:rPr>
          <w:rFonts w:ascii="Arial" w:eastAsia="SimSun" w:hAnsi="Arial" w:cs="Arial"/>
          <w:sz w:val="24"/>
          <w:szCs w:val="28"/>
        </w:rPr>
        <w:t xml:space="preserve">- </w:t>
      </w:r>
      <w:r w:rsidRPr="009C431C">
        <w:rPr>
          <w:rFonts w:ascii="Arial" w:eastAsia="SimSun" w:hAnsi="Arial" w:cs="Arial"/>
          <w:i/>
          <w:sz w:val="24"/>
          <w:szCs w:val="28"/>
          <w:lang w:val="en-US"/>
        </w:rPr>
        <w:t>m</w:t>
      </w:r>
      <w:proofErr w:type="gramStart"/>
      <w:r w:rsidRPr="009C431C">
        <w:rPr>
          <w:rFonts w:ascii="Arial" w:eastAsia="SimSun" w:hAnsi="Arial" w:cs="Arial"/>
          <w:sz w:val="24"/>
          <w:szCs w:val="28"/>
          <w:vertAlign w:val="subscript"/>
        </w:rPr>
        <w:t>т</w:t>
      </w:r>
      <w:r w:rsidR="00942F9C" w:rsidRPr="009C431C">
        <w:rPr>
          <w:rFonts w:ascii="Arial" w:hAnsi="Arial" w:cs="Arial"/>
          <w:sz w:val="24"/>
          <w:szCs w:val="28"/>
        </w:rPr>
        <w:t xml:space="preserve">, </w:t>
      </w:r>
      <w:r w:rsidRPr="009C431C">
        <w:rPr>
          <w:rFonts w:ascii="Arial" w:hAnsi="Arial" w:cs="Arial"/>
          <w:sz w:val="24"/>
          <w:szCs w:val="28"/>
        </w:rPr>
        <w:t xml:space="preserve">  </w:t>
      </w:r>
      <w:proofErr w:type="gramEnd"/>
      <w:r w:rsidRPr="009C431C">
        <w:rPr>
          <w:rFonts w:ascii="Arial" w:hAnsi="Arial" w:cs="Arial"/>
          <w:sz w:val="24"/>
          <w:szCs w:val="28"/>
        </w:rPr>
        <w:t xml:space="preserve">                </w:t>
      </w:r>
      <w:r w:rsidR="00942F9C" w:rsidRPr="009C431C">
        <w:rPr>
          <w:rFonts w:ascii="Arial" w:hAnsi="Arial" w:cs="Arial"/>
          <w:sz w:val="24"/>
          <w:szCs w:val="28"/>
        </w:rPr>
        <w:t xml:space="preserve">                                               (1)</w:t>
      </w:r>
    </w:p>
    <w:p w:rsidR="00942F9C" w:rsidRPr="009C431C" w:rsidRDefault="00942F9C" w:rsidP="00942F9C">
      <w:pPr>
        <w:spacing w:line="360" w:lineRule="auto"/>
        <w:ind w:firstLine="567"/>
        <w:rPr>
          <w:rFonts w:ascii="Arial" w:hAnsi="Arial" w:cs="Arial"/>
          <w:sz w:val="24"/>
          <w:szCs w:val="28"/>
        </w:rPr>
      </w:pPr>
      <w:r w:rsidRPr="009C431C">
        <w:rPr>
          <w:rFonts w:ascii="Arial" w:hAnsi="Arial" w:cs="Arial"/>
          <w:sz w:val="24"/>
          <w:szCs w:val="28"/>
        </w:rPr>
        <w:t xml:space="preserve">где </w:t>
      </w:r>
      <w:r w:rsidRPr="009C431C">
        <w:rPr>
          <w:rFonts w:ascii="Arial" w:hAnsi="Arial" w:cs="Arial"/>
          <w:i/>
          <w:sz w:val="24"/>
          <w:szCs w:val="28"/>
          <w:lang w:val="en-US"/>
        </w:rPr>
        <w:t>m</w:t>
      </w:r>
      <w:r w:rsidR="008560DC" w:rsidRPr="009C431C">
        <w:rPr>
          <w:rFonts w:ascii="Arial" w:hAnsi="Arial" w:cs="Arial"/>
          <w:sz w:val="24"/>
          <w:szCs w:val="28"/>
          <w:vertAlign w:val="subscript"/>
        </w:rPr>
        <w:t>б</w:t>
      </w:r>
      <w:r w:rsidRPr="009C431C">
        <w:rPr>
          <w:rFonts w:ascii="Arial" w:hAnsi="Arial" w:cs="Arial"/>
          <w:sz w:val="24"/>
          <w:szCs w:val="28"/>
        </w:rPr>
        <w:t xml:space="preserve"> </w:t>
      </w:r>
      <w:r w:rsidR="008560DC" w:rsidRPr="009C431C">
        <w:rPr>
          <w:rFonts w:ascii="Arial" w:hAnsi="Arial" w:cs="Arial"/>
          <w:sz w:val="24"/>
          <w:szCs w:val="28"/>
        </w:rPr>
        <w:t>–</w:t>
      </w:r>
      <w:r w:rsidRPr="009C431C">
        <w:rPr>
          <w:rFonts w:ascii="Arial" w:hAnsi="Arial" w:cs="Arial"/>
          <w:sz w:val="24"/>
          <w:szCs w:val="28"/>
        </w:rPr>
        <w:t xml:space="preserve"> масса брутто, г</w:t>
      </w:r>
      <w:r w:rsidR="00A44617" w:rsidRPr="009C431C">
        <w:rPr>
          <w:rFonts w:ascii="Arial" w:hAnsi="Arial" w:cs="Arial"/>
          <w:sz w:val="24"/>
          <w:szCs w:val="28"/>
        </w:rPr>
        <w:t xml:space="preserve"> </w:t>
      </w:r>
      <w:r w:rsidRPr="009C431C">
        <w:rPr>
          <w:rFonts w:ascii="Arial" w:hAnsi="Arial" w:cs="Arial"/>
          <w:sz w:val="24"/>
          <w:szCs w:val="28"/>
        </w:rPr>
        <w:t>(кг);</w:t>
      </w:r>
    </w:p>
    <w:p w:rsidR="00942F9C" w:rsidRPr="009C431C" w:rsidRDefault="00942F9C" w:rsidP="00942F9C">
      <w:pPr>
        <w:spacing w:line="360" w:lineRule="auto"/>
        <w:ind w:firstLine="567"/>
        <w:rPr>
          <w:rFonts w:ascii="Arial" w:hAnsi="Arial" w:cs="Arial"/>
          <w:sz w:val="24"/>
          <w:szCs w:val="28"/>
        </w:rPr>
      </w:pPr>
      <w:r w:rsidRPr="009C431C">
        <w:rPr>
          <w:rFonts w:ascii="Arial" w:hAnsi="Arial" w:cs="Arial"/>
          <w:i/>
          <w:sz w:val="24"/>
          <w:szCs w:val="28"/>
          <w:lang w:val="en-US"/>
        </w:rPr>
        <w:t>m</w:t>
      </w:r>
      <w:r w:rsidR="008560DC" w:rsidRPr="009C431C">
        <w:rPr>
          <w:rFonts w:ascii="Arial" w:hAnsi="Arial" w:cs="Arial"/>
          <w:sz w:val="24"/>
          <w:szCs w:val="28"/>
          <w:vertAlign w:val="subscript"/>
        </w:rPr>
        <w:t>т</w:t>
      </w:r>
      <w:r w:rsidRPr="009C431C">
        <w:rPr>
          <w:rFonts w:ascii="Arial" w:hAnsi="Arial" w:cs="Arial"/>
          <w:sz w:val="24"/>
          <w:szCs w:val="28"/>
          <w:vertAlign w:val="subscript"/>
        </w:rPr>
        <w:t xml:space="preserve"> </w:t>
      </w:r>
      <w:r w:rsidR="008560DC" w:rsidRPr="009C431C">
        <w:rPr>
          <w:rFonts w:ascii="Arial" w:hAnsi="Arial" w:cs="Arial"/>
          <w:sz w:val="24"/>
          <w:szCs w:val="28"/>
        </w:rPr>
        <w:t>–</w:t>
      </w:r>
      <w:r w:rsidRPr="009C431C">
        <w:rPr>
          <w:rFonts w:ascii="Arial" w:hAnsi="Arial" w:cs="Arial"/>
          <w:sz w:val="24"/>
          <w:szCs w:val="28"/>
        </w:rPr>
        <w:t xml:space="preserve"> масса упаковочного материала или потребительской </w:t>
      </w:r>
      <w:r w:rsidR="00E95380" w:rsidRPr="009C431C">
        <w:rPr>
          <w:rFonts w:ascii="Arial" w:hAnsi="Arial" w:cs="Arial"/>
          <w:sz w:val="24"/>
          <w:szCs w:val="24"/>
        </w:rPr>
        <w:t>упаковки</w:t>
      </w:r>
      <w:r w:rsidRPr="009C431C">
        <w:rPr>
          <w:rFonts w:ascii="Arial" w:hAnsi="Arial" w:cs="Arial"/>
          <w:sz w:val="24"/>
          <w:szCs w:val="28"/>
        </w:rPr>
        <w:t>, г</w:t>
      </w:r>
      <w:r w:rsidR="00A44617" w:rsidRPr="009C431C">
        <w:rPr>
          <w:rFonts w:ascii="Arial" w:hAnsi="Arial" w:cs="Arial"/>
          <w:sz w:val="24"/>
          <w:szCs w:val="28"/>
        </w:rPr>
        <w:t xml:space="preserve"> </w:t>
      </w:r>
      <w:r w:rsidRPr="009C431C">
        <w:rPr>
          <w:rFonts w:ascii="Arial" w:hAnsi="Arial" w:cs="Arial"/>
          <w:sz w:val="24"/>
          <w:szCs w:val="28"/>
        </w:rPr>
        <w:t>(кг).</w:t>
      </w:r>
    </w:p>
    <w:p w:rsidR="00942F9C" w:rsidRPr="009C431C" w:rsidRDefault="00942F9C" w:rsidP="00942F9C">
      <w:pPr>
        <w:spacing w:line="360" w:lineRule="auto"/>
        <w:ind w:firstLine="567"/>
        <w:rPr>
          <w:rFonts w:ascii="Arial" w:hAnsi="Arial" w:cs="Arial"/>
          <w:sz w:val="24"/>
          <w:szCs w:val="28"/>
        </w:rPr>
      </w:pPr>
      <w:r w:rsidRPr="009C431C">
        <w:rPr>
          <w:rFonts w:ascii="Arial" w:hAnsi="Arial" w:cs="Arial"/>
          <w:sz w:val="24"/>
          <w:szCs w:val="28"/>
        </w:rPr>
        <w:t xml:space="preserve">За окончательный результат принимают среднеарифметическое значение результатов двух определений, </w:t>
      </w:r>
      <w:r w:rsidR="00E27B2B" w:rsidRPr="009C431C">
        <w:rPr>
          <w:rFonts w:ascii="Arial" w:hAnsi="Arial" w:cs="Arial"/>
          <w:sz w:val="24"/>
          <w:szCs w:val="28"/>
        </w:rPr>
        <w:t xml:space="preserve">полученных в условиях повторяемости, </w:t>
      </w:r>
      <w:r w:rsidRPr="009C431C">
        <w:rPr>
          <w:rFonts w:ascii="Arial" w:hAnsi="Arial" w:cs="Arial"/>
          <w:sz w:val="24"/>
          <w:szCs w:val="28"/>
        </w:rPr>
        <w:t>округл</w:t>
      </w:r>
      <w:r w:rsidR="00205DC9" w:rsidRPr="009C431C">
        <w:rPr>
          <w:rFonts w:ascii="Arial" w:hAnsi="Arial" w:cs="Arial"/>
          <w:sz w:val="24"/>
          <w:szCs w:val="28"/>
        </w:rPr>
        <w:t>енное</w:t>
      </w:r>
      <w:r w:rsidRPr="009C431C">
        <w:rPr>
          <w:rFonts w:ascii="Arial" w:hAnsi="Arial" w:cs="Arial"/>
          <w:sz w:val="24"/>
          <w:szCs w:val="28"/>
        </w:rPr>
        <w:t xml:space="preserve"> до </w:t>
      </w:r>
      <w:r w:rsidR="00E27B2B" w:rsidRPr="009C431C">
        <w:rPr>
          <w:rFonts w:ascii="Arial" w:hAnsi="Arial" w:cs="Arial"/>
          <w:sz w:val="24"/>
          <w:szCs w:val="28"/>
        </w:rPr>
        <w:t>первого</w:t>
      </w:r>
      <w:r w:rsidRPr="009C431C">
        <w:rPr>
          <w:rFonts w:ascii="Arial" w:hAnsi="Arial" w:cs="Arial"/>
          <w:sz w:val="24"/>
          <w:szCs w:val="28"/>
        </w:rPr>
        <w:t xml:space="preserve"> десятичного знака.</w:t>
      </w:r>
    </w:p>
    <w:p w:rsidR="00942F9C" w:rsidRPr="009C431C" w:rsidRDefault="00942F9C" w:rsidP="00942F9C">
      <w:pPr>
        <w:spacing w:line="360" w:lineRule="auto"/>
        <w:ind w:firstLine="567"/>
        <w:rPr>
          <w:rFonts w:ascii="Arial" w:hAnsi="Arial" w:cs="Arial"/>
          <w:sz w:val="24"/>
          <w:szCs w:val="28"/>
        </w:rPr>
      </w:pPr>
      <w:r w:rsidRPr="009C431C">
        <w:rPr>
          <w:rFonts w:ascii="Arial" w:hAnsi="Arial" w:cs="Arial"/>
          <w:sz w:val="24"/>
          <w:szCs w:val="28"/>
        </w:rPr>
        <w:t xml:space="preserve">Допускаемые отрицательное отклонения массы нетто </w:t>
      </w:r>
      <w:r w:rsidR="00C55E3F" w:rsidRPr="009C431C">
        <w:rPr>
          <w:rFonts w:ascii="Arial" w:hAnsi="Arial" w:cs="Arial"/>
          <w:sz w:val="24"/>
          <w:szCs w:val="28"/>
        </w:rPr>
        <w:t xml:space="preserve">в упаковочной единице </w:t>
      </w:r>
      <w:r w:rsidRPr="009C431C">
        <w:rPr>
          <w:rFonts w:ascii="Arial" w:hAnsi="Arial" w:cs="Arial"/>
          <w:sz w:val="24"/>
          <w:szCs w:val="28"/>
        </w:rPr>
        <w:t>от номинального количества должны соответствовать требованиям ГОСТ 8.579.</w:t>
      </w:r>
    </w:p>
    <w:p w:rsidR="00942F9C" w:rsidRPr="009C431C" w:rsidRDefault="00767103" w:rsidP="00942F9C">
      <w:pPr>
        <w:spacing w:line="360" w:lineRule="auto"/>
        <w:ind w:firstLine="567"/>
        <w:rPr>
          <w:rFonts w:ascii="Arial" w:hAnsi="Arial" w:cs="Arial"/>
          <w:sz w:val="24"/>
          <w:szCs w:val="28"/>
        </w:rPr>
      </w:pPr>
      <w:r w:rsidRPr="009C431C">
        <w:rPr>
          <w:rFonts w:ascii="Arial" w:hAnsi="Arial" w:cs="Arial"/>
          <w:sz w:val="24"/>
          <w:szCs w:val="28"/>
        </w:rPr>
        <w:t>7.</w:t>
      </w:r>
      <w:r w:rsidR="00E72F1F" w:rsidRPr="009C431C">
        <w:rPr>
          <w:rFonts w:ascii="Arial" w:hAnsi="Arial" w:cs="Arial"/>
          <w:sz w:val="24"/>
          <w:szCs w:val="28"/>
        </w:rPr>
        <w:t>4.2</w:t>
      </w:r>
      <w:r w:rsidR="00942F9C" w:rsidRPr="009C431C">
        <w:rPr>
          <w:rFonts w:ascii="Arial" w:hAnsi="Arial" w:cs="Arial"/>
          <w:sz w:val="24"/>
          <w:szCs w:val="28"/>
        </w:rPr>
        <w:t xml:space="preserve"> Массу нетто единицы транспортной </w:t>
      </w:r>
      <w:r w:rsidR="00AF6B46" w:rsidRPr="009C431C">
        <w:rPr>
          <w:rFonts w:ascii="Arial" w:hAnsi="Arial" w:cs="Arial"/>
          <w:sz w:val="24"/>
          <w:szCs w:val="28"/>
        </w:rPr>
        <w:t>упаковки</w:t>
      </w:r>
      <w:r w:rsidR="00942F9C" w:rsidRPr="009C431C">
        <w:rPr>
          <w:rFonts w:ascii="Arial" w:hAnsi="Arial" w:cs="Arial"/>
          <w:sz w:val="24"/>
          <w:szCs w:val="28"/>
        </w:rPr>
        <w:t xml:space="preserve"> с продуктом, упакованным в потребительскую </w:t>
      </w:r>
      <w:r w:rsidR="00AF6B46" w:rsidRPr="009C431C">
        <w:rPr>
          <w:rFonts w:ascii="Arial" w:hAnsi="Arial" w:cs="Arial"/>
          <w:sz w:val="24"/>
          <w:szCs w:val="28"/>
        </w:rPr>
        <w:t>упаковку</w:t>
      </w:r>
      <w:r w:rsidR="00942F9C" w:rsidRPr="009C431C">
        <w:rPr>
          <w:rFonts w:ascii="Arial" w:hAnsi="Arial" w:cs="Arial"/>
          <w:sz w:val="24"/>
          <w:szCs w:val="28"/>
        </w:rPr>
        <w:t>, устанавливают по числу упаковочных единиц и массе нетто упаковочной единицы, установленной взвешиванием.</w:t>
      </w:r>
    </w:p>
    <w:p w:rsidR="00942F9C" w:rsidRPr="009C431C" w:rsidRDefault="00E72F1F" w:rsidP="00942F9C">
      <w:pPr>
        <w:spacing w:line="360" w:lineRule="auto"/>
        <w:ind w:firstLine="567"/>
        <w:rPr>
          <w:rFonts w:ascii="Arial" w:hAnsi="Arial" w:cs="Arial"/>
          <w:sz w:val="24"/>
          <w:szCs w:val="28"/>
        </w:rPr>
      </w:pPr>
      <w:r w:rsidRPr="009C431C">
        <w:rPr>
          <w:rFonts w:ascii="Arial" w:hAnsi="Arial" w:cs="Arial"/>
          <w:sz w:val="24"/>
          <w:szCs w:val="28"/>
        </w:rPr>
        <w:t xml:space="preserve">7.4.3 </w:t>
      </w:r>
      <w:r w:rsidR="00942F9C" w:rsidRPr="009C431C">
        <w:rPr>
          <w:rFonts w:ascii="Arial" w:hAnsi="Arial" w:cs="Arial"/>
          <w:sz w:val="24"/>
          <w:szCs w:val="28"/>
        </w:rPr>
        <w:t xml:space="preserve">Массу нетто партии устанавливают по числу единиц транспортной </w:t>
      </w:r>
      <w:r w:rsidR="00E95380" w:rsidRPr="009C431C">
        <w:rPr>
          <w:rFonts w:ascii="Arial" w:hAnsi="Arial" w:cs="Arial"/>
          <w:sz w:val="24"/>
          <w:szCs w:val="24"/>
        </w:rPr>
        <w:t>упаковки</w:t>
      </w:r>
      <w:r w:rsidR="00E95380" w:rsidRPr="009C431C">
        <w:rPr>
          <w:rFonts w:ascii="Arial" w:hAnsi="Arial" w:cs="Arial"/>
          <w:sz w:val="24"/>
          <w:szCs w:val="28"/>
        </w:rPr>
        <w:t xml:space="preserve"> </w:t>
      </w:r>
      <w:r w:rsidR="00942F9C" w:rsidRPr="009C431C">
        <w:rPr>
          <w:rFonts w:ascii="Arial" w:hAnsi="Arial" w:cs="Arial"/>
          <w:sz w:val="24"/>
          <w:szCs w:val="28"/>
        </w:rPr>
        <w:t xml:space="preserve">с продуктом и массе нетто продукта в единице транспортной </w:t>
      </w:r>
      <w:r w:rsidR="00E95380" w:rsidRPr="009C431C">
        <w:rPr>
          <w:rFonts w:ascii="Arial" w:hAnsi="Arial" w:cs="Arial"/>
          <w:sz w:val="24"/>
          <w:szCs w:val="24"/>
        </w:rPr>
        <w:t>упаковки</w:t>
      </w:r>
      <w:r w:rsidR="00942F9C" w:rsidRPr="009C431C">
        <w:rPr>
          <w:rFonts w:ascii="Arial" w:hAnsi="Arial" w:cs="Arial"/>
          <w:sz w:val="24"/>
          <w:szCs w:val="28"/>
        </w:rPr>
        <w:t>, входящей в выборку, предназначенной для контроля.</w:t>
      </w:r>
    </w:p>
    <w:p w:rsidR="0099416F" w:rsidRPr="009C431C" w:rsidRDefault="0099416F" w:rsidP="00942F9C">
      <w:pPr>
        <w:spacing w:line="360" w:lineRule="auto"/>
        <w:ind w:firstLine="567"/>
        <w:rPr>
          <w:rFonts w:ascii="Arial" w:hAnsi="Arial" w:cs="Arial"/>
          <w:sz w:val="24"/>
          <w:szCs w:val="28"/>
        </w:rPr>
      </w:pPr>
    </w:p>
    <w:p w:rsidR="00764DDF" w:rsidRPr="009C431C" w:rsidRDefault="00767103" w:rsidP="00764DDF">
      <w:pPr>
        <w:spacing w:line="360" w:lineRule="auto"/>
        <w:ind w:firstLine="567"/>
        <w:rPr>
          <w:rFonts w:ascii="Arial" w:hAnsi="Arial" w:cs="Arial"/>
          <w:b/>
          <w:sz w:val="28"/>
          <w:szCs w:val="28"/>
        </w:rPr>
      </w:pPr>
      <w:r w:rsidRPr="009C431C">
        <w:rPr>
          <w:rFonts w:ascii="Arial" w:hAnsi="Arial" w:cs="Arial"/>
          <w:b/>
          <w:sz w:val="28"/>
          <w:szCs w:val="28"/>
        </w:rPr>
        <w:t>8</w:t>
      </w:r>
      <w:r w:rsidR="00764DDF" w:rsidRPr="009C431C">
        <w:rPr>
          <w:rFonts w:ascii="Arial" w:hAnsi="Arial" w:cs="Arial"/>
          <w:b/>
          <w:sz w:val="28"/>
          <w:szCs w:val="28"/>
        </w:rPr>
        <w:t xml:space="preserve"> Определение объема продукта</w:t>
      </w:r>
    </w:p>
    <w:p w:rsidR="00A904AF" w:rsidRPr="009C431C" w:rsidRDefault="00767103" w:rsidP="002C5CA6">
      <w:pPr>
        <w:spacing w:line="360" w:lineRule="auto"/>
        <w:ind w:firstLine="567"/>
        <w:rPr>
          <w:rFonts w:ascii="Arial" w:hAnsi="Arial" w:cs="Arial"/>
          <w:sz w:val="24"/>
          <w:szCs w:val="28"/>
        </w:rPr>
      </w:pPr>
      <w:r w:rsidRPr="009C431C">
        <w:rPr>
          <w:rFonts w:ascii="Arial" w:hAnsi="Arial" w:cs="Arial"/>
          <w:b/>
          <w:sz w:val="24"/>
          <w:szCs w:val="28"/>
        </w:rPr>
        <w:t>8</w:t>
      </w:r>
      <w:r w:rsidR="002C5CA6" w:rsidRPr="009C431C">
        <w:rPr>
          <w:rFonts w:ascii="Arial" w:hAnsi="Arial" w:cs="Arial"/>
          <w:b/>
          <w:sz w:val="24"/>
          <w:szCs w:val="28"/>
        </w:rPr>
        <w:t>.1 Сущность метода</w:t>
      </w:r>
      <w:r w:rsidR="009C2555" w:rsidRPr="009C431C">
        <w:rPr>
          <w:rFonts w:ascii="Arial" w:hAnsi="Arial" w:cs="Arial"/>
          <w:sz w:val="24"/>
          <w:szCs w:val="28"/>
        </w:rPr>
        <w:t xml:space="preserve"> </w:t>
      </w:r>
    </w:p>
    <w:p w:rsidR="002C5CA6" w:rsidRPr="009C431C" w:rsidRDefault="00A904AF" w:rsidP="002C5CA6">
      <w:pPr>
        <w:spacing w:line="360" w:lineRule="auto"/>
        <w:ind w:firstLine="567"/>
        <w:rPr>
          <w:rFonts w:ascii="Arial" w:hAnsi="Arial" w:cs="Arial"/>
          <w:sz w:val="24"/>
          <w:szCs w:val="28"/>
        </w:rPr>
      </w:pPr>
      <w:r w:rsidRPr="009C431C">
        <w:rPr>
          <w:rFonts w:ascii="Arial" w:hAnsi="Arial" w:cs="Arial"/>
          <w:sz w:val="24"/>
          <w:szCs w:val="28"/>
        </w:rPr>
        <w:t>Метод основан на измерении уровня жидкости в градуированных емкост</w:t>
      </w:r>
      <w:r w:rsidR="009E28B6" w:rsidRPr="009C431C">
        <w:rPr>
          <w:rFonts w:ascii="Arial" w:hAnsi="Arial" w:cs="Arial"/>
          <w:sz w:val="24"/>
          <w:szCs w:val="28"/>
        </w:rPr>
        <w:t>ях</w:t>
      </w:r>
      <w:r w:rsidRPr="009C431C">
        <w:rPr>
          <w:rFonts w:ascii="Arial" w:hAnsi="Arial" w:cs="Arial"/>
          <w:sz w:val="24"/>
          <w:szCs w:val="28"/>
        </w:rPr>
        <w:t xml:space="preserve">. </w:t>
      </w:r>
      <w:r w:rsidR="002C5CA6" w:rsidRPr="009C431C">
        <w:rPr>
          <w:rFonts w:ascii="Arial" w:hAnsi="Arial" w:cs="Arial"/>
          <w:sz w:val="24"/>
          <w:szCs w:val="28"/>
        </w:rPr>
        <w:t xml:space="preserve"> </w:t>
      </w:r>
    </w:p>
    <w:p w:rsidR="002C5CA6" w:rsidRPr="009C431C" w:rsidRDefault="00767103" w:rsidP="002C5CA6">
      <w:pPr>
        <w:spacing w:line="360" w:lineRule="auto"/>
        <w:ind w:firstLine="567"/>
        <w:rPr>
          <w:rFonts w:ascii="Arial" w:hAnsi="Arial" w:cs="Arial"/>
          <w:b/>
          <w:sz w:val="24"/>
          <w:szCs w:val="28"/>
        </w:rPr>
      </w:pPr>
      <w:r w:rsidRPr="009C431C">
        <w:rPr>
          <w:rFonts w:ascii="Arial" w:hAnsi="Arial" w:cs="Arial"/>
          <w:b/>
          <w:sz w:val="24"/>
          <w:szCs w:val="28"/>
        </w:rPr>
        <w:t>8</w:t>
      </w:r>
      <w:r w:rsidR="008B0457" w:rsidRPr="009C431C">
        <w:rPr>
          <w:rFonts w:ascii="Arial" w:hAnsi="Arial" w:cs="Arial"/>
          <w:b/>
          <w:sz w:val="24"/>
          <w:szCs w:val="28"/>
        </w:rPr>
        <w:t>.</w:t>
      </w:r>
      <w:r w:rsidRPr="009C431C">
        <w:rPr>
          <w:rFonts w:ascii="Arial" w:hAnsi="Arial" w:cs="Arial"/>
          <w:b/>
          <w:sz w:val="24"/>
          <w:szCs w:val="28"/>
        </w:rPr>
        <w:t>2</w:t>
      </w:r>
      <w:r w:rsidR="008B0457" w:rsidRPr="009C431C">
        <w:rPr>
          <w:rFonts w:ascii="Arial" w:hAnsi="Arial" w:cs="Arial"/>
          <w:b/>
          <w:sz w:val="24"/>
          <w:szCs w:val="28"/>
        </w:rPr>
        <w:t xml:space="preserve"> </w:t>
      </w:r>
      <w:r w:rsidR="002C5CA6" w:rsidRPr="009C431C">
        <w:rPr>
          <w:rFonts w:ascii="Arial" w:hAnsi="Arial" w:cs="Arial"/>
          <w:b/>
          <w:sz w:val="24"/>
          <w:szCs w:val="28"/>
        </w:rPr>
        <w:t>Средства измерений, вспомогательное оборудование, посуда и реактивы</w:t>
      </w:r>
    </w:p>
    <w:p w:rsidR="00951CD5" w:rsidRPr="009C431C" w:rsidRDefault="009E4975" w:rsidP="00951CD5">
      <w:pPr>
        <w:pStyle w:val="FORMATTEXT0"/>
        <w:spacing w:line="360" w:lineRule="auto"/>
        <w:ind w:firstLine="567"/>
        <w:jc w:val="both"/>
        <w:rPr>
          <w:sz w:val="24"/>
          <w:szCs w:val="24"/>
          <w:shd w:val="clear" w:color="auto" w:fill="FFFFFF"/>
        </w:rPr>
      </w:pPr>
      <w:r w:rsidRPr="009C431C">
        <w:rPr>
          <w:sz w:val="24"/>
          <w:szCs w:val="24"/>
          <w:shd w:val="clear" w:color="auto" w:fill="FFFFFF"/>
        </w:rPr>
        <w:t>Цилиндры мерные</w:t>
      </w:r>
      <w:r w:rsidR="00F9137F" w:rsidRPr="009C431C">
        <w:rPr>
          <w:sz w:val="24"/>
          <w:szCs w:val="24"/>
          <w:shd w:val="clear" w:color="auto" w:fill="FFFFFF"/>
        </w:rPr>
        <w:t xml:space="preserve"> </w:t>
      </w:r>
      <w:r w:rsidR="00951CD5" w:rsidRPr="009C431C">
        <w:rPr>
          <w:sz w:val="24"/>
          <w:szCs w:val="24"/>
          <w:shd w:val="clear" w:color="auto" w:fill="FFFFFF"/>
        </w:rPr>
        <w:t>1</w:t>
      </w:r>
      <w:r w:rsidR="00F9137F" w:rsidRPr="009C431C">
        <w:rPr>
          <w:sz w:val="24"/>
          <w:szCs w:val="24"/>
          <w:shd w:val="clear" w:color="auto" w:fill="FFFFFF"/>
        </w:rPr>
        <w:t xml:space="preserve">-100-2 или </w:t>
      </w:r>
      <w:r w:rsidR="00951CD5" w:rsidRPr="009C431C">
        <w:rPr>
          <w:sz w:val="24"/>
          <w:szCs w:val="24"/>
          <w:shd w:val="clear" w:color="auto" w:fill="FFFFFF"/>
        </w:rPr>
        <w:t>3</w:t>
      </w:r>
      <w:r w:rsidR="00F9137F" w:rsidRPr="009C431C">
        <w:rPr>
          <w:sz w:val="24"/>
          <w:szCs w:val="24"/>
          <w:shd w:val="clear" w:color="auto" w:fill="FFFFFF"/>
        </w:rPr>
        <w:t>-100-2</w:t>
      </w:r>
      <w:r w:rsidR="00951CD5" w:rsidRPr="009C431C">
        <w:rPr>
          <w:sz w:val="24"/>
          <w:szCs w:val="24"/>
          <w:shd w:val="clear" w:color="auto" w:fill="FFFFFF"/>
        </w:rPr>
        <w:t xml:space="preserve">, 1-250-2 или 3-250-2, 1-500-2, 1-1000-2, </w:t>
      </w:r>
      <w:r w:rsidR="00951CD5" w:rsidRPr="009C431C">
        <w:rPr>
          <w:sz w:val="24"/>
          <w:szCs w:val="24"/>
          <w:shd w:val="clear" w:color="auto" w:fill="FFFFFF"/>
        </w:rPr>
        <w:br/>
        <w:t xml:space="preserve">1-2000-2 </w:t>
      </w:r>
      <w:r w:rsidRPr="009C431C">
        <w:rPr>
          <w:sz w:val="24"/>
          <w:szCs w:val="24"/>
          <w:shd w:val="clear" w:color="auto" w:fill="FFFFFF"/>
        </w:rPr>
        <w:t>по ГОСТ 1770</w:t>
      </w:r>
      <w:r w:rsidR="00951CD5" w:rsidRPr="009C431C">
        <w:rPr>
          <w:sz w:val="24"/>
          <w:szCs w:val="24"/>
          <w:shd w:val="clear" w:color="auto" w:fill="FFFFFF"/>
        </w:rPr>
        <w:t>.</w:t>
      </w:r>
    </w:p>
    <w:p w:rsidR="00205DC9" w:rsidRPr="009C431C" w:rsidRDefault="00205DC9" w:rsidP="00205DC9">
      <w:pPr>
        <w:pStyle w:val="FORMATTEXT0"/>
        <w:spacing w:line="360" w:lineRule="auto"/>
        <w:ind w:firstLine="567"/>
        <w:jc w:val="both"/>
        <w:rPr>
          <w:b/>
          <w:sz w:val="24"/>
          <w:szCs w:val="24"/>
        </w:rPr>
      </w:pPr>
      <w:r w:rsidRPr="009C431C">
        <w:rPr>
          <w:b/>
          <w:sz w:val="24"/>
          <w:szCs w:val="24"/>
        </w:rPr>
        <w:t>8.3 Проведение измерений</w:t>
      </w:r>
    </w:p>
    <w:p w:rsidR="007D47EA" w:rsidRPr="009C431C" w:rsidRDefault="007D47EA" w:rsidP="007D47EA">
      <w:pPr>
        <w:spacing w:line="360" w:lineRule="auto"/>
        <w:ind w:firstLine="567"/>
        <w:rPr>
          <w:rFonts w:ascii="Arial" w:hAnsi="Arial" w:cs="Arial"/>
          <w:sz w:val="24"/>
          <w:szCs w:val="24"/>
        </w:rPr>
      </w:pPr>
      <w:r w:rsidRPr="009C431C">
        <w:rPr>
          <w:rFonts w:ascii="Arial" w:hAnsi="Arial" w:cs="Arial"/>
          <w:sz w:val="24"/>
          <w:szCs w:val="24"/>
        </w:rPr>
        <w:t xml:space="preserve">Проводят два измерения в условиях повторяемости согласно </w:t>
      </w:r>
      <w:r w:rsidRPr="009C431C">
        <w:rPr>
          <w:rStyle w:val="afa"/>
          <w:rFonts w:ascii="Arial" w:hAnsi="Arial" w:cs="Arial"/>
          <w:bCs/>
          <w:i w:val="0"/>
          <w:iCs w:val="0"/>
          <w:sz w:val="24"/>
          <w:szCs w:val="24"/>
          <w:shd w:val="clear" w:color="auto" w:fill="FFFFFF"/>
        </w:rPr>
        <w:t>ГОСТ</w:t>
      </w:r>
      <w:r w:rsidR="006C796B">
        <w:rPr>
          <w:rFonts w:ascii="Arial" w:hAnsi="Arial" w:cs="Arial"/>
          <w:sz w:val="24"/>
          <w:szCs w:val="24"/>
          <w:shd w:val="clear" w:color="auto" w:fill="FFFFFF"/>
        </w:rPr>
        <w:t> ИСО</w:t>
      </w:r>
      <w:r w:rsidRPr="009C431C">
        <w:rPr>
          <w:rFonts w:ascii="Arial" w:hAnsi="Arial" w:cs="Arial"/>
          <w:sz w:val="24"/>
          <w:szCs w:val="24"/>
          <w:shd w:val="clear" w:color="auto" w:fill="FFFFFF"/>
        </w:rPr>
        <w:t> </w:t>
      </w:r>
      <w:r w:rsidRPr="009C431C">
        <w:rPr>
          <w:rStyle w:val="afa"/>
          <w:rFonts w:ascii="Arial" w:hAnsi="Arial" w:cs="Arial"/>
          <w:bCs/>
          <w:i w:val="0"/>
          <w:iCs w:val="0"/>
          <w:sz w:val="24"/>
          <w:szCs w:val="24"/>
          <w:shd w:val="clear" w:color="auto" w:fill="FFFFFF"/>
        </w:rPr>
        <w:t>5725-1</w:t>
      </w:r>
      <w:r w:rsidR="0054710B" w:rsidRPr="009C431C">
        <w:rPr>
          <w:rStyle w:val="afa"/>
          <w:rFonts w:ascii="Arial" w:hAnsi="Arial" w:cs="Arial"/>
          <w:bCs/>
          <w:i w:val="0"/>
          <w:iCs w:val="0"/>
          <w:sz w:val="24"/>
          <w:szCs w:val="24"/>
          <w:shd w:val="clear" w:color="auto" w:fill="FFFFFF"/>
        </w:rPr>
        <w:t>,</w:t>
      </w:r>
      <w:r w:rsidR="009E38E8" w:rsidRPr="009C431C">
        <w:rPr>
          <w:rStyle w:val="afa"/>
          <w:rFonts w:ascii="Arial" w:hAnsi="Arial" w:cs="Arial"/>
          <w:bCs/>
          <w:i w:val="0"/>
          <w:iCs w:val="0"/>
          <w:sz w:val="24"/>
          <w:szCs w:val="24"/>
          <w:shd w:val="clear" w:color="auto" w:fill="FFFFFF"/>
        </w:rPr>
        <w:t xml:space="preserve"> анализируя не менее двух упаковок продукции</w:t>
      </w:r>
      <w:r w:rsidRPr="009C431C">
        <w:rPr>
          <w:rFonts w:ascii="Arial" w:hAnsi="Arial" w:cs="Arial"/>
          <w:sz w:val="24"/>
          <w:szCs w:val="24"/>
        </w:rPr>
        <w:t>.</w:t>
      </w:r>
    </w:p>
    <w:p w:rsidR="00244D76" w:rsidRPr="009C431C" w:rsidRDefault="00767103" w:rsidP="00764DDF">
      <w:pPr>
        <w:spacing w:line="360" w:lineRule="auto"/>
        <w:ind w:firstLine="567"/>
        <w:rPr>
          <w:rFonts w:ascii="Arial" w:hAnsi="Arial" w:cs="Arial"/>
          <w:sz w:val="24"/>
          <w:szCs w:val="24"/>
        </w:rPr>
      </w:pPr>
      <w:r w:rsidRPr="009C431C">
        <w:rPr>
          <w:rFonts w:ascii="Arial" w:hAnsi="Arial" w:cs="Arial"/>
          <w:sz w:val="24"/>
          <w:szCs w:val="24"/>
        </w:rPr>
        <w:t>8.3</w:t>
      </w:r>
      <w:r w:rsidR="00764DDF" w:rsidRPr="009C431C">
        <w:rPr>
          <w:rFonts w:ascii="Arial" w:hAnsi="Arial" w:cs="Arial"/>
          <w:sz w:val="24"/>
          <w:szCs w:val="24"/>
        </w:rPr>
        <w:t xml:space="preserve">.1 Объем жидких продуктов (молока, сливок, кисломолочных, напитков из сыворотки, пахты и др.) определяют следующим образом: содержимое емкости переливают в мерный цилиндр соответствующей вместимости (для бутылок и пакетов: </w:t>
      </w:r>
      <w:r w:rsidR="00806D62" w:rsidRPr="009C431C">
        <w:rPr>
          <w:rFonts w:ascii="Arial" w:hAnsi="Arial" w:cs="Arial"/>
          <w:sz w:val="24"/>
          <w:szCs w:val="24"/>
        </w:rPr>
        <w:t>2000 с</w:t>
      </w:r>
      <w:r w:rsidR="00764DDF" w:rsidRPr="009C431C">
        <w:rPr>
          <w:rFonts w:ascii="Arial" w:hAnsi="Arial" w:cs="Arial"/>
          <w:sz w:val="24"/>
          <w:szCs w:val="24"/>
        </w:rPr>
        <w:t>м</w:t>
      </w:r>
      <w:r w:rsidR="00764DDF" w:rsidRPr="009C431C">
        <w:rPr>
          <w:rFonts w:ascii="Arial" w:hAnsi="Arial" w:cs="Arial"/>
          <w:sz w:val="24"/>
          <w:szCs w:val="24"/>
          <w:vertAlign w:val="superscript"/>
        </w:rPr>
        <w:t xml:space="preserve">3 </w:t>
      </w:r>
      <w:r w:rsidR="00764DDF" w:rsidRPr="009C431C">
        <w:rPr>
          <w:rFonts w:ascii="Arial" w:hAnsi="Arial" w:cs="Arial"/>
          <w:sz w:val="24"/>
          <w:szCs w:val="24"/>
        </w:rPr>
        <w:t xml:space="preserve">– на </w:t>
      </w:r>
      <w:r w:rsidR="00806D62" w:rsidRPr="009C431C">
        <w:rPr>
          <w:rFonts w:ascii="Arial" w:hAnsi="Arial" w:cs="Arial"/>
          <w:sz w:val="24"/>
          <w:szCs w:val="24"/>
        </w:rPr>
        <w:t>2</w:t>
      </w:r>
      <w:r w:rsidR="00764DDF" w:rsidRPr="009C431C">
        <w:rPr>
          <w:rFonts w:ascii="Arial" w:hAnsi="Arial" w:cs="Arial"/>
          <w:sz w:val="24"/>
          <w:szCs w:val="24"/>
        </w:rPr>
        <w:t>000 см</w:t>
      </w:r>
      <w:r w:rsidR="00764DDF" w:rsidRPr="009C431C">
        <w:rPr>
          <w:rFonts w:ascii="Arial" w:hAnsi="Arial" w:cs="Arial"/>
          <w:sz w:val="24"/>
          <w:szCs w:val="24"/>
          <w:vertAlign w:val="superscript"/>
        </w:rPr>
        <w:t>3</w:t>
      </w:r>
      <w:r w:rsidR="00764DDF" w:rsidRPr="009C431C">
        <w:rPr>
          <w:rFonts w:ascii="Arial" w:hAnsi="Arial" w:cs="Arial"/>
          <w:sz w:val="24"/>
          <w:szCs w:val="24"/>
        </w:rPr>
        <w:t>; 1000 см</w:t>
      </w:r>
      <w:r w:rsidR="00764DDF" w:rsidRPr="009C431C">
        <w:rPr>
          <w:rFonts w:ascii="Arial" w:hAnsi="Arial" w:cs="Arial"/>
          <w:sz w:val="24"/>
          <w:szCs w:val="24"/>
          <w:vertAlign w:val="superscript"/>
        </w:rPr>
        <w:t xml:space="preserve">3 </w:t>
      </w:r>
      <w:r w:rsidR="00764DDF" w:rsidRPr="009C431C">
        <w:rPr>
          <w:rFonts w:ascii="Arial" w:hAnsi="Arial" w:cs="Arial"/>
          <w:sz w:val="24"/>
          <w:szCs w:val="24"/>
        </w:rPr>
        <w:t>– на 1000 см</w:t>
      </w:r>
      <w:r w:rsidR="00764DDF" w:rsidRPr="009C431C">
        <w:rPr>
          <w:rFonts w:ascii="Arial" w:hAnsi="Arial" w:cs="Arial"/>
          <w:sz w:val="24"/>
          <w:szCs w:val="24"/>
          <w:vertAlign w:val="superscript"/>
        </w:rPr>
        <w:t>3</w:t>
      </w:r>
      <w:r w:rsidR="00764DDF" w:rsidRPr="009C431C">
        <w:rPr>
          <w:rFonts w:ascii="Arial" w:hAnsi="Arial" w:cs="Arial"/>
          <w:sz w:val="24"/>
          <w:szCs w:val="24"/>
        </w:rPr>
        <w:t>; 500 см</w:t>
      </w:r>
      <w:r w:rsidR="00764DDF" w:rsidRPr="009C431C">
        <w:rPr>
          <w:rFonts w:ascii="Arial" w:hAnsi="Arial" w:cs="Arial"/>
          <w:sz w:val="24"/>
          <w:szCs w:val="24"/>
          <w:vertAlign w:val="superscript"/>
        </w:rPr>
        <w:t>3</w:t>
      </w:r>
      <w:r w:rsidR="00764DDF" w:rsidRPr="009C431C">
        <w:rPr>
          <w:rFonts w:ascii="Arial" w:hAnsi="Arial" w:cs="Arial"/>
          <w:sz w:val="24"/>
          <w:szCs w:val="24"/>
        </w:rPr>
        <w:t xml:space="preserve"> – на 500 см</w:t>
      </w:r>
      <w:r w:rsidR="00764DDF" w:rsidRPr="009C431C">
        <w:rPr>
          <w:rFonts w:ascii="Arial" w:hAnsi="Arial" w:cs="Arial"/>
          <w:sz w:val="24"/>
          <w:szCs w:val="24"/>
          <w:vertAlign w:val="superscript"/>
        </w:rPr>
        <w:t>3</w:t>
      </w:r>
      <w:r w:rsidR="00764DDF" w:rsidRPr="009C431C">
        <w:rPr>
          <w:rFonts w:ascii="Arial" w:hAnsi="Arial" w:cs="Arial"/>
          <w:sz w:val="24"/>
          <w:szCs w:val="24"/>
        </w:rPr>
        <w:t>; для</w:t>
      </w:r>
      <w:r w:rsidR="00466CAD" w:rsidRPr="009C431C">
        <w:rPr>
          <w:rFonts w:ascii="Arial" w:hAnsi="Arial" w:cs="Arial"/>
          <w:sz w:val="24"/>
          <w:szCs w:val="24"/>
        </w:rPr>
        <w:t xml:space="preserve"> </w:t>
      </w:r>
      <w:r w:rsidR="00466CAD" w:rsidRPr="009C431C">
        <w:rPr>
          <w:rFonts w:ascii="Arial" w:hAnsi="Arial" w:cs="Arial"/>
          <w:sz w:val="24"/>
          <w:szCs w:val="24"/>
        </w:rPr>
        <w:br/>
      </w:r>
      <w:r w:rsidR="00764DDF" w:rsidRPr="009C431C">
        <w:rPr>
          <w:rFonts w:ascii="Arial" w:hAnsi="Arial" w:cs="Arial"/>
          <w:sz w:val="24"/>
          <w:szCs w:val="24"/>
        </w:rPr>
        <w:t xml:space="preserve">200 </w:t>
      </w:r>
      <w:r w:rsidR="00466CAD" w:rsidRPr="009C431C">
        <w:rPr>
          <w:rFonts w:ascii="Arial" w:hAnsi="Arial" w:cs="Arial"/>
          <w:sz w:val="24"/>
          <w:szCs w:val="24"/>
        </w:rPr>
        <w:t>см</w:t>
      </w:r>
      <w:r w:rsidR="00466CAD" w:rsidRPr="009C431C">
        <w:rPr>
          <w:rFonts w:ascii="Arial" w:hAnsi="Arial" w:cs="Arial"/>
          <w:sz w:val="24"/>
          <w:szCs w:val="24"/>
          <w:vertAlign w:val="superscript"/>
        </w:rPr>
        <w:t>3</w:t>
      </w:r>
      <w:r w:rsidR="00466CAD" w:rsidRPr="009C431C">
        <w:rPr>
          <w:rFonts w:ascii="Arial" w:hAnsi="Arial" w:cs="Arial"/>
          <w:sz w:val="24"/>
          <w:szCs w:val="24"/>
        </w:rPr>
        <w:t xml:space="preserve"> </w:t>
      </w:r>
      <w:r w:rsidR="00764DDF" w:rsidRPr="009C431C">
        <w:rPr>
          <w:rFonts w:ascii="Arial" w:hAnsi="Arial" w:cs="Arial"/>
          <w:sz w:val="24"/>
          <w:szCs w:val="24"/>
        </w:rPr>
        <w:t>и 250 см</w:t>
      </w:r>
      <w:r w:rsidR="00764DDF" w:rsidRPr="009C431C">
        <w:rPr>
          <w:rFonts w:ascii="Arial" w:hAnsi="Arial" w:cs="Arial"/>
          <w:sz w:val="24"/>
          <w:szCs w:val="24"/>
          <w:vertAlign w:val="superscript"/>
        </w:rPr>
        <w:t>3</w:t>
      </w:r>
      <w:r w:rsidR="00764DDF" w:rsidRPr="009C431C">
        <w:rPr>
          <w:rFonts w:ascii="Arial" w:hAnsi="Arial" w:cs="Arial"/>
          <w:sz w:val="24"/>
          <w:szCs w:val="24"/>
        </w:rPr>
        <w:t xml:space="preserve"> – на 250 см</w:t>
      </w:r>
      <w:r w:rsidR="00764DDF" w:rsidRPr="009C431C">
        <w:rPr>
          <w:rFonts w:ascii="Arial" w:hAnsi="Arial" w:cs="Arial"/>
          <w:sz w:val="24"/>
          <w:szCs w:val="24"/>
          <w:vertAlign w:val="superscript"/>
        </w:rPr>
        <w:t>3</w:t>
      </w:r>
      <w:r w:rsidR="00764DDF" w:rsidRPr="009C431C">
        <w:rPr>
          <w:rFonts w:ascii="Arial" w:hAnsi="Arial" w:cs="Arial"/>
          <w:sz w:val="24"/>
          <w:szCs w:val="24"/>
        </w:rPr>
        <w:t>; для 100 см</w:t>
      </w:r>
      <w:r w:rsidR="00764DDF" w:rsidRPr="009C431C">
        <w:rPr>
          <w:rFonts w:ascii="Arial" w:hAnsi="Arial" w:cs="Arial"/>
          <w:sz w:val="24"/>
          <w:szCs w:val="24"/>
          <w:vertAlign w:val="superscript"/>
        </w:rPr>
        <w:t>3</w:t>
      </w:r>
      <w:r w:rsidR="00764DDF" w:rsidRPr="009C431C">
        <w:rPr>
          <w:rFonts w:ascii="Arial" w:hAnsi="Arial" w:cs="Arial"/>
          <w:sz w:val="24"/>
          <w:szCs w:val="24"/>
        </w:rPr>
        <w:t xml:space="preserve"> – на 100 см</w:t>
      </w:r>
      <w:r w:rsidR="00764DDF" w:rsidRPr="009C431C">
        <w:rPr>
          <w:rFonts w:ascii="Arial" w:hAnsi="Arial" w:cs="Arial"/>
          <w:sz w:val="24"/>
          <w:szCs w:val="24"/>
          <w:vertAlign w:val="superscript"/>
        </w:rPr>
        <w:t>3</w:t>
      </w:r>
      <w:r w:rsidR="00764DDF" w:rsidRPr="009C431C">
        <w:rPr>
          <w:rFonts w:ascii="Arial" w:hAnsi="Arial" w:cs="Arial"/>
          <w:sz w:val="24"/>
          <w:szCs w:val="24"/>
        </w:rPr>
        <w:t xml:space="preserve">, после чего емкость держат перевернутой над цилиндром 2-3 мин для стекания молока, сливок, кисломолочных и других продуктов со стенок. </w:t>
      </w:r>
      <w:r w:rsidR="00975002" w:rsidRPr="009C431C">
        <w:rPr>
          <w:rFonts w:ascii="Arial" w:hAnsi="Arial" w:cs="Arial"/>
          <w:sz w:val="24"/>
          <w:szCs w:val="24"/>
        </w:rPr>
        <w:t>После указанного времени остатками н</w:t>
      </w:r>
      <w:r w:rsidR="00E27B2B" w:rsidRPr="009C431C">
        <w:rPr>
          <w:rFonts w:ascii="Arial" w:hAnsi="Arial" w:cs="Arial"/>
          <w:sz w:val="24"/>
          <w:szCs w:val="24"/>
        </w:rPr>
        <w:t>а</w:t>
      </w:r>
      <w:r w:rsidR="00975002" w:rsidRPr="009C431C">
        <w:rPr>
          <w:rFonts w:ascii="Arial" w:hAnsi="Arial" w:cs="Arial"/>
          <w:sz w:val="24"/>
          <w:szCs w:val="24"/>
        </w:rPr>
        <w:t xml:space="preserve"> стенках упаковки возможно пренебречь.</w:t>
      </w:r>
    </w:p>
    <w:p w:rsidR="00764DDF" w:rsidRPr="009C431C" w:rsidRDefault="00767103" w:rsidP="00E27B2B">
      <w:pPr>
        <w:spacing w:line="360" w:lineRule="auto"/>
        <w:ind w:firstLine="567"/>
        <w:rPr>
          <w:rFonts w:ascii="Arial" w:hAnsi="Arial" w:cs="Arial"/>
          <w:sz w:val="24"/>
          <w:szCs w:val="24"/>
        </w:rPr>
      </w:pPr>
      <w:r w:rsidRPr="009C431C">
        <w:rPr>
          <w:rFonts w:ascii="Arial" w:hAnsi="Arial" w:cs="Arial"/>
          <w:sz w:val="24"/>
          <w:szCs w:val="24"/>
        </w:rPr>
        <w:t>8.3</w:t>
      </w:r>
      <w:r w:rsidR="00764DDF" w:rsidRPr="009C431C">
        <w:rPr>
          <w:rFonts w:ascii="Arial" w:hAnsi="Arial" w:cs="Arial"/>
          <w:sz w:val="24"/>
          <w:szCs w:val="24"/>
        </w:rPr>
        <w:t xml:space="preserve">.2 Для определения объема жидких молочных продуктов в крупной </w:t>
      </w:r>
      <w:r w:rsidR="0015782F" w:rsidRPr="009C431C">
        <w:rPr>
          <w:rFonts w:ascii="Arial" w:hAnsi="Arial" w:cs="Arial"/>
          <w:sz w:val="24"/>
          <w:szCs w:val="24"/>
        </w:rPr>
        <w:t>упаковке</w:t>
      </w:r>
      <w:r w:rsidR="00764DDF" w:rsidRPr="009C431C">
        <w:rPr>
          <w:rFonts w:ascii="Arial" w:hAnsi="Arial" w:cs="Arial"/>
          <w:sz w:val="24"/>
          <w:szCs w:val="24"/>
        </w:rPr>
        <w:t xml:space="preserve"> чистую массу продукта делят на фактическую плотность</w:t>
      </w:r>
      <w:r w:rsidR="00D53E73" w:rsidRPr="009C431C">
        <w:rPr>
          <w:rFonts w:ascii="Arial" w:hAnsi="Arial" w:cs="Arial"/>
          <w:sz w:val="24"/>
          <w:szCs w:val="24"/>
        </w:rPr>
        <w:t>, определяемую в молоке, сливках, молочном напитке, пахте, сыворотке по ГОСТ 3625</w:t>
      </w:r>
      <w:r w:rsidR="00764DDF" w:rsidRPr="009C431C">
        <w:rPr>
          <w:rFonts w:ascii="Arial" w:hAnsi="Arial" w:cs="Arial"/>
          <w:sz w:val="24"/>
          <w:szCs w:val="24"/>
        </w:rPr>
        <w:t>.</w:t>
      </w:r>
    </w:p>
    <w:p w:rsidR="00205DC9" w:rsidRPr="009C431C" w:rsidRDefault="00205DC9" w:rsidP="00205DC9">
      <w:pPr>
        <w:pStyle w:val="FORMATTEXT0"/>
        <w:spacing w:line="360" w:lineRule="auto"/>
        <w:ind w:firstLine="567"/>
        <w:jc w:val="both"/>
        <w:rPr>
          <w:b/>
          <w:sz w:val="24"/>
          <w:szCs w:val="28"/>
        </w:rPr>
      </w:pPr>
      <w:r w:rsidRPr="009C431C">
        <w:rPr>
          <w:b/>
          <w:sz w:val="24"/>
          <w:szCs w:val="28"/>
        </w:rPr>
        <w:t xml:space="preserve">8.4 Обработка результатов измерений </w:t>
      </w:r>
    </w:p>
    <w:p w:rsidR="00205DC9" w:rsidRPr="009C431C" w:rsidRDefault="00205DC9" w:rsidP="00205DC9">
      <w:pPr>
        <w:spacing w:line="360" w:lineRule="auto"/>
        <w:ind w:firstLine="567"/>
        <w:rPr>
          <w:rFonts w:ascii="Arial" w:hAnsi="Arial" w:cs="Arial"/>
          <w:sz w:val="24"/>
          <w:szCs w:val="24"/>
        </w:rPr>
      </w:pPr>
      <w:r w:rsidRPr="009C431C">
        <w:rPr>
          <w:rFonts w:ascii="Arial" w:hAnsi="Arial" w:cs="Arial"/>
          <w:sz w:val="24"/>
          <w:szCs w:val="24"/>
        </w:rPr>
        <w:t>8.4.1 За окончательный результат принимают среднеарифметическое значение результатов двух измерений, выполненных в условиях повторяемости, округленное до целого значения.</w:t>
      </w:r>
    </w:p>
    <w:p w:rsidR="00856993" w:rsidRPr="009C431C" w:rsidRDefault="00205DC9" w:rsidP="002108A2">
      <w:pPr>
        <w:spacing w:line="360" w:lineRule="auto"/>
        <w:ind w:firstLine="510"/>
        <w:rPr>
          <w:rFonts w:ascii="Arial" w:hAnsi="Arial" w:cs="Arial"/>
          <w:sz w:val="24"/>
          <w:szCs w:val="24"/>
        </w:rPr>
      </w:pPr>
      <w:r w:rsidRPr="009C431C">
        <w:rPr>
          <w:rFonts w:ascii="Arial" w:hAnsi="Arial" w:cs="Arial"/>
          <w:sz w:val="24"/>
          <w:szCs w:val="24"/>
        </w:rPr>
        <w:t>8.4</w:t>
      </w:r>
      <w:r w:rsidR="00856993" w:rsidRPr="009C431C">
        <w:rPr>
          <w:rFonts w:ascii="Arial" w:hAnsi="Arial" w:cs="Arial"/>
          <w:sz w:val="24"/>
          <w:szCs w:val="24"/>
        </w:rPr>
        <w:t>.</w:t>
      </w:r>
      <w:r w:rsidRPr="009C431C">
        <w:rPr>
          <w:rFonts w:ascii="Arial" w:hAnsi="Arial" w:cs="Arial"/>
          <w:sz w:val="24"/>
          <w:szCs w:val="24"/>
        </w:rPr>
        <w:t>2</w:t>
      </w:r>
      <w:r w:rsidR="00856993" w:rsidRPr="009C431C">
        <w:rPr>
          <w:rFonts w:ascii="Arial" w:hAnsi="Arial" w:cs="Arial"/>
          <w:sz w:val="24"/>
          <w:szCs w:val="24"/>
        </w:rPr>
        <w:t xml:space="preserve"> Пределы допускаемых отрицательных отклонений объема в одной упаковочной единице от номинального количества </w:t>
      </w:r>
      <w:r w:rsidR="004F5937" w:rsidRPr="009C431C">
        <w:rPr>
          <w:rFonts w:ascii="Arial" w:hAnsi="Arial" w:cs="Arial"/>
          <w:sz w:val="24"/>
          <w:szCs w:val="28"/>
        </w:rPr>
        <w:t>должны соответствовать требованиям</w:t>
      </w:r>
      <w:r w:rsidR="00856993" w:rsidRPr="009C431C">
        <w:rPr>
          <w:rFonts w:ascii="Arial" w:hAnsi="Arial" w:cs="Arial"/>
          <w:sz w:val="24"/>
          <w:szCs w:val="24"/>
        </w:rPr>
        <w:t xml:space="preserve"> ГОСТ 8.579.</w:t>
      </w:r>
    </w:p>
    <w:p w:rsidR="008F6110" w:rsidRPr="009C431C" w:rsidRDefault="008F6110" w:rsidP="00805EEA">
      <w:pPr>
        <w:spacing w:line="360" w:lineRule="auto"/>
        <w:ind w:firstLine="510"/>
        <w:rPr>
          <w:rFonts w:ascii="Arial" w:hAnsi="Arial" w:cs="Arial"/>
          <w:sz w:val="24"/>
          <w:szCs w:val="24"/>
        </w:rPr>
      </w:pPr>
    </w:p>
    <w:p w:rsidR="00DB6AB5" w:rsidRPr="009C431C" w:rsidRDefault="00767103" w:rsidP="00540ED9">
      <w:pPr>
        <w:tabs>
          <w:tab w:val="left" w:pos="993"/>
        </w:tabs>
        <w:spacing w:line="360" w:lineRule="auto"/>
        <w:ind w:firstLine="510"/>
        <w:rPr>
          <w:rFonts w:ascii="Arial" w:hAnsi="Arial" w:cs="Arial"/>
          <w:b/>
          <w:sz w:val="28"/>
          <w:szCs w:val="28"/>
        </w:rPr>
      </w:pPr>
      <w:r w:rsidRPr="009C431C">
        <w:rPr>
          <w:rFonts w:ascii="Arial" w:hAnsi="Arial" w:cs="Arial"/>
          <w:b/>
          <w:sz w:val="28"/>
          <w:szCs w:val="28"/>
        </w:rPr>
        <w:t>9</w:t>
      </w:r>
      <w:r w:rsidR="00A248D5" w:rsidRPr="009C431C">
        <w:rPr>
          <w:rFonts w:ascii="Arial" w:hAnsi="Arial" w:cs="Arial"/>
          <w:b/>
          <w:sz w:val="28"/>
          <w:szCs w:val="28"/>
        </w:rPr>
        <w:t xml:space="preserve"> </w:t>
      </w:r>
      <w:r w:rsidR="00BD2FD1" w:rsidRPr="009C431C">
        <w:rPr>
          <w:rFonts w:ascii="Arial" w:hAnsi="Arial" w:cs="Arial"/>
          <w:b/>
          <w:sz w:val="28"/>
          <w:szCs w:val="28"/>
        </w:rPr>
        <w:t>Требования, обеспечивающие безопасность</w:t>
      </w:r>
    </w:p>
    <w:p w:rsidR="00DB6AB5" w:rsidRPr="009C431C" w:rsidRDefault="00DB6AB5" w:rsidP="00540ED9">
      <w:pPr>
        <w:pStyle w:val="30"/>
        <w:tabs>
          <w:tab w:val="left" w:pos="993"/>
        </w:tabs>
        <w:spacing w:line="360" w:lineRule="auto"/>
        <w:ind w:firstLine="510"/>
        <w:rPr>
          <w:rFonts w:ascii="Arial" w:hAnsi="Arial" w:cs="Arial"/>
          <w:sz w:val="24"/>
          <w:szCs w:val="24"/>
        </w:rPr>
      </w:pPr>
      <w:r w:rsidRPr="009C431C">
        <w:rPr>
          <w:rFonts w:ascii="Arial" w:hAnsi="Arial" w:cs="Arial"/>
          <w:sz w:val="24"/>
          <w:szCs w:val="24"/>
        </w:rPr>
        <w:t>При выполнении работ необходимо соблюдать следующие требования:</w:t>
      </w:r>
    </w:p>
    <w:p w:rsidR="00DB6AB5" w:rsidRPr="009C431C" w:rsidRDefault="00DB6AB5" w:rsidP="00540ED9">
      <w:pPr>
        <w:pStyle w:val="30"/>
        <w:numPr>
          <w:ilvl w:val="0"/>
          <w:numId w:val="33"/>
        </w:numPr>
        <w:tabs>
          <w:tab w:val="left" w:pos="709"/>
        </w:tabs>
        <w:spacing w:line="360" w:lineRule="auto"/>
        <w:ind w:left="0" w:firstLine="510"/>
        <w:rPr>
          <w:rFonts w:ascii="Arial" w:hAnsi="Arial" w:cs="Arial"/>
          <w:sz w:val="24"/>
          <w:szCs w:val="24"/>
        </w:rPr>
      </w:pPr>
      <w:r w:rsidRPr="009C431C">
        <w:rPr>
          <w:rFonts w:ascii="Arial" w:hAnsi="Arial" w:cs="Arial"/>
          <w:sz w:val="24"/>
          <w:szCs w:val="24"/>
        </w:rPr>
        <w:t>помещение лаборатории должно быть оборудовано общей приточно-вытяжной вентиляцией в с</w:t>
      </w:r>
      <w:r w:rsidR="00BC2805">
        <w:rPr>
          <w:rFonts w:ascii="Arial" w:hAnsi="Arial" w:cs="Arial"/>
          <w:sz w:val="24"/>
          <w:szCs w:val="24"/>
        </w:rPr>
        <w:t>оответствии с требованиями ГОСТ </w:t>
      </w:r>
      <w:r w:rsidRPr="009C431C">
        <w:rPr>
          <w:rFonts w:ascii="Arial" w:hAnsi="Arial" w:cs="Arial"/>
          <w:sz w:val="24"/>
          <w:szCs w:val="24"/>
        </w:rPr>
        <w:t xml:space="preserve">12.4.021. Содержание вредных веществ в воздухе рабочей зоны не должно превышать норм, </w:t>
      </w:r>
      <w:r w:rsidR="00BC2805">
        <w:rPr>
          <w:rFonts w:ascii="Arial" w:hAnsi="Arial" w:cs="Arial"/>
          <w:sz w:val="24"/>
          <w:szCs w:val="24"/>
        </w:rPr>
        <w:t>установленных требованиями ГОСТ </w:t>
      </w:r>
      <w:r w:rsidRPr="009C431C">
        <w:rPr>
          <w:rFonts w:ascii="Arial" w:hAnsi="Arial" w:cs="Arial"/>
          <w:sz w:val="24"/>
          <w:szCs w:val="24"/>
        </w:rPr>
        <w:t>12.1.005;</w:t>
      </w:r>
    </w:p>
    <w:p w:rsidR="00DB6AB5" w:rsidRPr="009C431C" w:rsidRDefault="00DB6AB5" w:rsidP="00540ED9">
      <w:pPr>
        <w:pStyle w:val="30"/>
        <w:numPr>
          <w:ilvl w:val="0"/>
          <w:numId w:val="33"/>
        </w:numPr>
        <w:tabs>
          <w:tab w:val="left" w:pos="709"/>
        </w:tabs>
        <w:spacing w:line="360" w:lineRule="auto"/>
        <w:ind w:left="0" w:firstLine="510"/>
        <w:rPr>
          <w:rFonts w:ascii="Arial" w:hAnsi="Arial" w:cs="Arial"/>
          <w:sz w:val="24"/>
          <w:szCs w:val="24"/>
        </w:rPr>
      </w:pPr>
      <w:r w:rsidRPr="009C431C">
        <w:rPr>
          <w:rFonts w:ascii="Arial" w:hAnsi="Arial" w:cs="Arial"/>
          <w:sz w:val="24"/>
          <w:szCs w:val="24"/>
        </w:rPr>
        <w:t>требования техники безопасности при работе с электроус</w:t>
      </w:r>
      <w:r w:rsidR="00BC2805">
        <w:rPr>
          <w:rFonts w:ascii="Arial" w:hAnsi="Arial" w:cs="Arial"/>
          <w:sz w:val="24"/>
          <w:szCs w:val="24"/>
        </w:rPr>
        <w:t>тановками в соответствии с ГОСТ </w:t>
      </w:r>
      <w:r w:rsidRPr="009C431C">
        <w:rPr>
          <w:rFonts w:ascii="Arial" w:hAnsi="Arial" w:cs="Arial"/>
          <w:sz w:val="24"/>
          <w:szCs w:val="24"/>
        </w:rPr>
        <w:t>12.1.019;</w:t>
      </w:r>
    </w:p>
    <w:p w:rsidR="00DB6AB5" w:rsidRPr="009C431C" w:rsidRDefault="00DB6AB5" w:rsidP="00540ED9">
      <w:pPr>
        <w:pStyle w:val="30"/>
        <w:tabs>
          <w:tab w:val="left" w:pos="993"/>
        </w:tabs>
        <w:spacing w:line="360" w:lineRule="auto"/>
        <w:ind w:firstLine="510"/>
        <w:rPr>
          <w:rFonts w:ascii="Arial" w:hAnsi="Arial" w:cs="Arial"/>
          <w:sz w:val="24"/>
          <w:szCs w:val="24"/>
        </w:rPr>
      </w:pPr>
      <w:r w:rsidRPr="009C431C">
        <w:rPr>
          <w:rFonts w:ascii="Arial" w:hAnsi="Arial" w:cs="Arial"/>
          <w:sz w:val="24"/>
          <w:szCs w:val="24"/>
        </w:rPr>
        <w:t xml:space="preserve">Помещение лаборатории должно соответствовать требованиям пожарной безопасности </w:t>
      </w:r>
      <w:r w:rsidR="0044366F" w:rsidRPr="009C431C">
        <w:rPr>
          <w:rFonts w:ascii="Arial" w:hAnsi="Arial" w:cs="Arial"/>
          <w:sz w:val="24"/>
          <w:szCs w:val="24"/>
        </w:rPr>
        <w:t>по</w:t>
      </w:r>
      <w:r w:rsidR="00BC2805">
        <w:rPr>
          <w:rFonts w:ascii="Arial" w:hAnsi="Arial" w:cs="Arial"/>
          <w:sz w:val="24"/>
          <w:szCs w:val="24"/>
        </w:rPr>
        <w:t xml:space="preserve"> ГОСТ </w:t>
      </w:r>
      <w:r w:rsidRPr="009C431C">
        <w:rPr>
          <w:rFonts w:ascii="Arial" w:hAnsi="Arial" w:cs="Arial"/>
          <w:sz w:val="24"/>
          <w:szCs w:val="24"/>
        </w:rPr>
        <w:t xml:space="preserve">12.1.004 и быть оснащено средствами пожаротушения </w:t>
      </w:r>
      <w:r w:rsidR="0044366F" w:rsidRPr="009C431C">
        <w:rPr>
          <w:rFonts w:ascii="Arial" w:hAnsi="Arial" w:cs="Arial"/>
          <w:sz w:val="24"/>
          <w:szCs w:val="24"/>
        </w:rPr>
        <w:t xml:space="preserve">по </w:t>
      </w:r>
      <w:r w:rsidR="00BC2805">
        <w:rPr>
          <w:rFonts w:ascii="Arial" w:hAnsi="Arial" w:cs="Arial"/>
          <w:sz w:val="24"/>
          <w:szCs w:val="24"/>
        </w:rPr>
        <w:t>ГОСТ </w:t>
      </w:r>
      <w:r w:rsidRPr="009C431C">
        <w:rPr>
          <w:rFonts w:ascii="Arial" w:hAnsi="Arial" w:cs="Arial"/>
          <w:sz w:val="24"/>
          <w:szCs w:val="24"/>
        </w:rPr>
        <w:t>12.4.009.</w:t>
      </w:r>
    </w:p>
    <w:p w:rsidR="006261C8" w:rsidRPr="009C431C" w:rsidRDefault="006261C8" w:rsidP="00805EEA">
      <w:pPr>
        <w:spacing w:line="360" w:lineRule="auto"/>
        <w:ind w:firstLine="510"/>
        <w:rPr>
          <w:rFonts w:ascii="Arial" w:hAnsi="Arial" w:cs="Arial"/>
          <w:sz w:val="24"/>
          <w:szCs w:val="24"/>
        </w:rPr>
      </w:pPr>
    </w:p>
    <w:p w:rsidR="00DB6AB5" w:rsidRPr="009C431C" w:rsidRDefault="00767103" w:rsidP="00805EEA">
      <w:pPr>
        <w:spacing w:line="360" w:lineRule="auto"/>
        <w:ind w:firstLine="510"/>
        <w:rPr>
          <w:rFonts w:ascii="Arial" w:hAnsi="Arial" w:cs="Arial"/>
          <w:b/>
          <w:sz w:val="28"/>
          <w:szCs w:val="28"/>
        </w:rPr>
      </w:pPr>
      <w:r w:rsidRPr="009C431C">
        <w:rPr>
          <w:rFonts w:ascii="Arial" w:hAnsi="Arial" w:cs="Arial"/>
          <w:b/>
          <w:sz w:val="28"/>
          <w:szCs w:val="28"/>
        </w:rPr>
        <w:t>10</w:t>
      </w:r>
      <w:r w:rsidR="00DB6AB5" w:rsidRPr="009C431C">
        <w:rPr>
          <w:rFonts w:ascii="Arial" w:hAnsi="Arial" w:cs="Arial"/>
          <w:b/>
          <w:sz w:val="28"/>
          <w:szCs w:val="28"/>
        </w:rPr>
        <w:t xml:space="preserve"> Требования к оператору</w:t>
      </w:r>
    </w:p>
    <w:p w:rsidR="00FC056D" w:rsidRPr="009C431C" w:rsidRDefault="00DB6AB5" w:rsidP="00094F5B">
      <w:pPr>
        <w:pStyle w:val="30"/>
        <w:spacing w:line="360" w:lineRule="auto"/>
        <w:ind w:firstLine="510"/>
        <w:rPr>
          <w:rFonts w:ascii="Arial" w:hAnsi="Arial" w:cs="Arial"/>
          <w:sz w:val="24"/>
          <w:szCs w:val="24"/>
        </w:rPr>
      </w:pPr>
      <w:r w:rsidRPr="009C431C">
        <w:rPr>
          <w:rFonts w:ascii="Arial" w:hAnsi="Arial" w:cs="Arial"/>
          <w:sz w:val="24"/>
          <w:szCs w:val="24"/>
        </w:rPr>
        <w:t>Выполнение измерений может проводить специалист, и</w:t>
      </w:r>
      <w:r w:rsidR="00D557B4" w:rsidRPr="009C431C">
        <w:rPr>
          <w:rFonts w:ascii="Arial" w:hAnsi="Arial" w:cs="Arial"/>
          <w:sz w:val="24"/>
          <w:szCs w:val="24"/>
        </w:rPr>
        <w:t xml:space="preserve">меющий </w:t>
      </w:r>
      <w:r w:rsidR="00961580" w:rsidRPr="009C431C">
        <w:rPr>
          <w:rFonts w:ascii="Arial" w:hAnsi="Arial" w:cs="Arial"/>
          <w:sz w:val="24"/>
          <w:szCs w:val="24"/>
        </w:rPr>
        <w:t>соответствующую квалификацию</w:t>
      </w:r>
      <w:r w:rsidR="0044366F" w:rsidRPr="009C431C">
        <w:rPr>
          <w:rFonts w:ascii="Arial" w:hAnsi="Arial" w:cs="Arial"/>
          <w:sz w:val="24"/>
          <w:szCs w:val="24"/>
        </w:rPr>
        <w:t xml:space="preserve"> </w:t>
      </w:r>
      <w:r w:rsidR="00D557B4" w:rsidRPr="009C431C">
        <w:rPr>
          <w:rFonts w:ascii="Arial" w:hAnsi="Arial" w:cs="Arial"/>
          <w:sz w:val="24"/>
          <w:szCs w:val="24"/>
        </w:rPr>
        <w:t xml:space="preserve">и </w:t>
      </w:r>
      <w:r w:rsidRPr="009C431C">
        <w:rPr>
          <w:rFonts w:ascii="Arial" w:hAnsi="Arial" w:cs="Arial"/>
          <w:sz w:val="24"/>
          <w:szCs w:val="24"/>
        </w:rPr>
        <w:t xml:space="preserve">освоивший метод </w:t>
      </w:r>
      <w:r w:rsidR="00D557B4" w:rsidRPr="009C431C">
        <w:rPr>
          <w:rFonts w:ascii="Arial" w:hAnsi="Arial" w:cs="Arial"/>
          <w:sz w:val="24"/>
          <w:szCs w:val="24"/>
        </w:rPr>
        <w:t>в соответствии с требованиями настоящего стандарта</w:t>
      </w:r>
      <w:r w:rsidRPr="009C431C">
        <w:rPr>
          <w:rFonts w:ascii="Arial" w:hAnsi="Arial" w:cs="Arial"/>
          <w:sz w:val="24"/>
          <w:szCs w:val="24"/>
        </w:rPr>
        <w:t>.</w:t>
      </w:r>
      <w:r w:rsidR="005C003E" w:rsidRPr="009C431C">
        <w:rPr>
          <w:rFonts w:ascii="Arial" w:hAnsi="Arial" w:cs="Arial"/>
        </w:rPr>
        <w:br w:type="page"/>
      </w:r>
    </w:p>
    <w:p w:rsidR="00027938" w:rsidRDefault="00027938" w:rsidP="002F2F00">
      <w:pPr>
        <w:pStyle w:val="1"/>
        <w:ind w:firstLine="0"/>
        <w:jc w:val="center"/>
        <w:rPr>
          <w:rFonts w:ascii="Arial" w:hAnsi="Arial" w:cs="Arial"/>
          <w:b w:val="0"/>
          <w:sz w:val="22"/>
          <w:szCs w:val="22"/>
        </w:rPr>
      </w:pPr>
      <w:r w:rsidRPr="009B0EF7">
        <w:rPr>
          <w:rFonts w:ascii="Arial" w:hAnsi="Arial" w:cs="Arial"/>
          <w:color w:val="000000" w:themeColor="text1"/>
          <w:szCs w:val="24"/>
        </w:rPr>
        <w:t>Приложение</w:t>
      </w:r>
      <w:r w:rsidRPr="009C431C">
        <w:rPr>
          <w:rFonts w:ascii="Arial" w:hAnsi="Arial" w:cs="Arial"/>
          <w:color w:val="000000" w:themeColor="text1"/>
          <w:sz w:val="24"/>
          <w:szCs w:val="24"/>
        </w:rPr>
        <w:t xml:space="preserve"> А</w:t>
      </w:r>
      <w:r w:rsidRPr="009C431C">
        <w:rPr>
          <w:rFonts w:ascii="Arial" w:hAnsi="Arial" w:cs="Arial"/>
          <w:color w:val="000000" w:themeColor="text1"/>
          <w:sz w:val="24"/>
          <w:szCs w:val="24"/>
        </w:rPr>
        <w:br/>
      </w:r>
      <w:r w:rsidRPr="005A61AD">
        <w:rPr>
          <w:rFonts w:ascii="Arial" w:hAnsi="Arial" w:cs="Arial"/>
          <w:b w:val="0"/>
          <w:color w:val="000000" w:themeColor="text1"/>
          <w:sz w:val="24"/>
          <w:szCs w:val="24"/>
        </w:rPr>
        <w:t>(справочное)</w:t>
      </w:r>
      <w:r w:rsidRPr="005A61AD">
        <w:rPr>
          <w:rFonts w:ascii="Arial" w:hAnsi="Arial" w:cs="Arial"/>
          <w:b w:val="0"/>
          <w:color w:val="000000" w:themeColor="text1"/>
          <w:sz w:val="24"/>
          <w:szCs w:val="24"/>
        </w:rPr>
        <w:br/>
      </w:r>
      <w:r w:rsidRPr="005A61AD">
        <w:rPr>
          <w:rFonts w:ascii="Arial" w:hAnsi="Arial" w:cs="Arial"/>
          <w:b w:val="0"/>
          <w:color w:val="000000" w:themeColor="text1"/>
          <w:sz w:val="24"/>
          <w:szCs w:val="24"/>
        </w:rPr>
        <w:br/>
      </w:r>
      <w:r w:rsidRPr="009B0EF7">
        <w:rPr>
          <w:rFonts w:ascii="Arial" w:hAnsi="Arial" w:cs="Arial"/>
          <w:b w:val="0"/>
          <w:sz w:val="22"/>
          <w:szCs w:val="22"/>
        </w:rPr>
        <w:t xml:space="preserve">Информация о </w:t>
      </w:r>
      <w:r w:rsidR="006C796B">
        <w:rPr>
          <w:rFonts w:ascii="Arial" w:hAnsi="Arial" w:cs="Arial"/>
          <w:b w:val="0"/>
          <w:sz w:val="22"/>
          <w:szCs w:val="22"/>
        </w:rPr>
        <w:t xml:space="preserve">применяемых </w:t>
      </w:r>
      <w:r w:rsidRPr="009B0EF7">
        <w:rPr>
          <w:rFonts w:ascii="Arial" w:hAnsi="Arial" w:cs="Arial"/>
          <w:b w:val="0"/>
          <w:sz w:val="22"/>
          <w:szCs w:val="22"/>
        </w:rPr>
        <w:t>нормативных правовых актах в странах СНГ</w:t>
      </w:r>
    </w:p>
    <w:p w:rsidR="002F2F00" w:rsidRPr="002F2F00" w:rsidRDefault="002F2F00" w:rsidP="002F2F00"/>
    <w:tbl>
      <w:tblPr>
        <w:tblW w:w="0" w:type="auto"/>
        <w:tblCellMar>
          <w:left w:w="0" w:type="dxa"/>
          <w:right w:w="0" w:type="dxa"/>
        </w:tblCellMar>
        <w:tblLook w:val="04A0" w:firstRow="1" w:lastRow="0" w:firstColumn="1" w:lastColumn="0" w:noHBand="0" w:noVBand="1"/>
      </w:tblPr>
      <w:tblGrid>
        <w:gridCol w:w="6379"/>
        <w:gridCol w:w="2835"/>
      </w:tblGrid>
      <w:tr w:rsidR="00D90D94" w:rsidRPr="009B0EF7" w:rsidTr="00EF28C6">
        <w:trPr>
          <w:trHeight w:val="369"/>
        </w:trPr>
        <w:tc>
          <w:tcPr>
            <w:tcW w:w="6379" w:type="dxa"/>
            <w:tcBorders>
              <w:top w:val="nil"/>
              <w:left w:val="nil"/>
              <w:bottom w:val="single" w:sz="4" w:space="0" w:color="auto"/>
              <w:right w:val="nil"/>
            </w:tcBorders>
            <w:shd w:val="clear" w:color="auto" w:fill="auto"/>
            <w:hideMark/>
          </w:tcPr>
          <w:p w:rsidR="00D90D94" w:rsidRPr="009B0EF7" w:rsidRDefault="002F2F00" w:rsidP="002F2F00">
            <w:pPr>
              <w:ind w:firstLine="0"/>
              <w:rPr>
                <w:rFonts w:ascii="Arial" w:hAnsi="Arial" w:cs="Arial"/>
                <w:color w:val="000000" w:themeColor="text1"/>
                <w:sz w:val="22"/>
                <w:szCs w:val="22"/>
                <w:lang w:eastAsia="en-US"/>
              </w:rPr>
            </w:pPr>
            <w:r w:rsidRPr="002F2F00">
              <w:rPr>
                <w:rFonts w:ascii="Arial" w:hAnsi="Arial" w:cs="Arial"/>
                <w:color w:val="000000" w:themeColor="text1"/>
                <w:spacing w:val="40"/>
                <w:sz w:val="22"/>
                <w:szCs w:val="22"/>
                <w:lang w:eastAsia="en-US"/>
              </w:rPr>
              <w:t>Таблица</w:t>
            </w:r>
            <w:r>
              <w:rPr>
                <w:rFonts w:ascii="Arial" w:hAnsi="Arial" w:cs="Arial"/>
                <w:color w:val="000000" w:themeColor="text1"/>
                <w:sz w:val="22"/>
                <w:szCs w:val="22"/>
                <w:lang w:eastAsia="en-US"/>
              </w:rPr>
              <w:t xml:space="preserve"> А.1</w:t>
            </w:r>
          </w:p>
        </w:tc>
        <w:tc>
          <w:tcPr>
            <w:tcW w:w="2835" w:type="dxa"/>
            <w:tcBorders>
              <w:top w:val="nil"/>
              <w:left w:val="nil"/>
              <w:bottom w:val="single" w:sz="4" w:space="0" w:color="auto"/>
              <w:right w:val="nil"/>
            </w:tcBorders>
          </w:tcPr>
          <w:p w:rsidR="00D90D94" w:rsidRPr="009B0EF7" w:rsidRDefault="00D90D94" w:rsidP="00EF28C6">
            <w:pPr>
              <w:rPr>
                <w:rFonts w:ascii="Arial" w:hAnsi="Arial" w:cs="Arial"/>
                <w:color w:val="000000" w:themeColor="text1"/>
                <w:sz w:val="22"/>
                <w:szCs w:val="22"/>
                <w:lang w:eastAsia="en-US"/>
              </w:rPr>
            </w:pPr>
          </w:p>
        </w:tc>
      </w:tr>
      <w:tr w:rsidR="00D90D94" w:rsidRPr="009B0EF7" w:rsidTr="002F2F00">
        <w:trPr>
          <w:trHeight w:val="15"/>
        </w:trPr>
        <w:tc>
          <w:tcPr>
            <w:tcW w:w="6379" w:type="dxa"/>
            <w:tcBorders>
              <w:top w:val="single" w:sz="4" w:space="0" w:color="auto"/>
              <w:left w:val="single" w:sz="4" w:space="0" w:color="auto"/>
              <w:bottom w:val="double" w:sz="4" w:space="0" w:color="auto"/>
              <w:right w:val="single" w:sz="4" w:space="0" w:color="auto"/>
            </w:tcBorders>
            <w:shd w:val="clear" w:color="auto" w:fill="auto"/>
          </w:tcPr>
          <w:p w:rsidR="00D90D94" w:rsidRPr="009B0EF7" w:rsidRDefault="00D90D94" w:rsidP="00EF28C6">
            <w:pPr>
              <w:tabs>
                <w:tab w:val="left" w:pos="6379"/>
              </w:tabs>
              <w:ind w:hanging="34"/>
              <w:jc w:val="center"/>
              <w:rPr>
                <w:rFonts w:ascii="Arial" w:hAnsi="Arial" w:cs="Arial"/>
                <w:bCs/>
                <w:color w:val="000000" w:themeColor="text1"/>
                <w:sz w:val="22"/>
                <w:szCs w:val="22"/>
                <w:lang w:eastAsia="en-US"/>
              </w:rPr>
            </w:pPr>
            <w:r w:rsidRPr="009B0EF7">
              <w:rPr>
                <w:rFonts w:ascii="Arial" w:hAnsi="Arial" w:cs="Arial"/>
                <w:bCs/>
                <w:color w:val="000000" w:themeColor="text1"/>
                <w:sz w:val="22"/>
                <w:szCs w:val="22"/>
                <w:lang w:eastAsia="en-US"/>
              </w:rPr>
              <w:t>Технический регламент</w:t>
            </w:r>
          </w:p>
        </w:tc>
        <w:tc>
          <w:tcPr>
            <w:tcW w:w="2835" w:type="dxa"/>
            <w:tcBorders>
              <w:top w:val="single" w:sz="4" w:space="0" w:color="auto"/>
              <w:left w:val="single" w:sz="4" w:space="0" w:color="auto"/>
              <w:bottom w:val="double" w:sz="4" w:space="0" w:color="auto"/>
              <w:right w:val="single" w:sz="4" w:space="0" w:color="auto"/>
            </w:tcBorders>
          </w:tcPr>
          <w:p w:rsidR="00D90D94" w:rsidRPr="009B0EF7" w:rsidRDefault="00D90D94" w:rsidP="00EF28C6">
            <w:pPr>
              <w:ind w:left="-9" w:hanging="43"/>
              <w:jc w:val="center"/>
              <w:rPr>
                <w:rFonts w:ascii="Arial" w:hAnsi="Arial" w:cs="Arial"/>
                <w:bCs/>
                <w:color w:val="000000" w:themeColor="text1"/>
                <w:sz w:val="22"/>
                <w:szCs w:val="22"/>
                <w:lang w:eastAsia="en-US"/>
              </w:rPr>
            </w:pPr>
            <w:r w:rsidRPr="009B0EF7">
              <w:rPr>
                <w:rFonts w:ascii="Arial" w:hAnsi="Arial" w:cs="Arial"/>
                <w:bCs/>
                <w:color w:val="000000" w:themeColor="text1"/>
                <w:sz w:val="22"/>
                <w:szCs w:val="22"/>
                <w:lang w:eastAsia="en-US"/>
              </w:rPr>
              <w:t>Государство-</w:t>
            </w:r>
            <w:r w:rsidRPr="009B0EF7">
              <w:rPr>
                <w:rFonts w:ascii="Arial" w:hAnsi="Arial" w:cs="Arial"/>
                <w:bCs/>
                <w:color w:val="000000" w:themeColor="text1"/>
                <w:sz w:val="22"/>
                <w:szCs w:val="22"/>
                <w:lang w:eastAsia="en-US"/>
              </w:rPr>
              <w:br/>
              <w:t>участник СНГ</w:t>
            </w:r>
          </w:p>
        </w:tc>
      </w:tr>
      <w:tr w:rsidR="00D90D94" w:rsidRPr="002F2F00" w:rsidTr="002F2F00">
        <w:trPr>
          <w:trHeight w:val="698"/>
        </w:trPr>
        <w:tc>
          <w:tcPr>
            <w:tcW w:w="6379" w:type="dxa"/>
            <w:tcBorders>
              <w:top w:val="double" w:sz="4" w:space="0" w:color="auto"/>
              <w:left w:val="single" w:sz="4" w:space="0" w:color="auto"/>
              <w:bottom w:val="single" w:sz="4" w:space="0" w:color="auto"/>
              <w:right w:val="single" w:sz="4" w:space="0" w:color="auto"/>
            </w:tcBorders>
            <w:shd w:val="clear" w:color="auto" w:fill="auto"/>
            <w:tcMar>
              <w:top w:w="0" w:type="dxa"/>
              <w:left w:w="74" w:type="dxa"/>
              <w:bottom w:w="0" w:type="dxa"/>
              <w:right w:w="74" w:type="dxa"/>
            </w:tcMar>
          </w:tcPr>
          <w:p w:rsidR="00D90D94" w:rsidRPr="009B0EF7" w:rsidRDefault="00D90D94" w:rsidP="00EF28C6">
            <w:pPr>
              <w:ind w:firstLine="33"/>
              <w:rPr>
                <w:rFonts w:ascii="Arial" w:hAnsi="Arial" w:cs="Arial"/>
                <w:sz w:val="22"/>
                <w:szCs w:val="22"/>
              </w:rPr>
            </w:pPr>
            <w:r w:rsidRPr="009B0EF7">
              <w:rPr>
                <w:rFonts w:ascii="Arial" w:hAnsi="Arial" w:cs="Arial"/>
                <w:color w:val="000000" w:themeColor="text1"/>
                <w:sz w:val="22"/>
                <w:szCs w:val="22"/>
                <w:lang w:eastAsia="en-US"/>
              </w:rPr>
              <w:t>ТР ТС 033/2013 Технический регламент Таможенного союза «О безопасности молока и молочной продукции»</w:t>
            </w:r>
            <w:r w:rsidRPr="009B0EF7">
              <w:rPr>
                <w:rFonts w:ascii="Arial" w:hAnsi="Arial" w:cs="Arial"/>
                <w:color w:val="000000" w:themeColor="text1"/>
                <w:sz w:val="22"/>
                <w:szCs w:val="22"/>
                <w:vertAlign w:val="superscript"/>
                <w:lang w:eastAsia="en-US"/>
              </w:rPr>
              <w:t>1)</w:t>
            </w:r>
          </w:p>
        </w:tc>
        <w:tc>
          <w:tcPr>
            <w:tcW w:w="2835" w:type="dxa"/>
            <w:tcBorders>
              <w:top w:val="double" w:sz="4" w:space="0" w:color="auto"/>
              <w:left w:val="single" w:sz="4" w:space="0" w:color="auto"/>
              <w:bottom w:val="single" w:sz="4" w:space="0" w:color="auto"/>
              <w:right w:val="single" w:sz="4" w:space="0" w:color="auto"/>
            </w:tcBorders>
          </w:tcPr>
          <w:p w:rsidR="00D90D94" w:rsidRPr="009B0EF7" w:rsidRDefault="00D90D94" w:rsidP="00EF28C6">
            <w:pPr>
              <w:ind w:left="141" w:firstLine="33"/>
              <w:rPr>
                <w:rFonts w:ascii="Arial" w:hAnsi="Arial" w:cs="Arial"/>
                <w:color w:val="000000" w:themeColor="text1"/>
                <w:sz w:val="22"/>
                <w:szCs w:val="22"/>
                <w:lang w:val="en-US" w:eastAsia="en-US"/>
              </w:rPr>
            </w:pPr>
            <w:r w:rsidRPr="009B0EF7">
              <w:rPr>
                <w:rFonts w:ascii="Arial" w:hAnsi="Arial" w:cs="Arial"/>
                <w:color w:val="000000" w:themeColor="text1"/>
                <w:sz w:val="22"/>
                <w:szCs w:val="22"/>
                <w:lang w:val="en-US" w:eastAsia="en-US"/>
              </w:rPr>
              <w:t>AM, BY, KZ, KG, RU</w:t>
            </w:r>
          </w:p>
        </w:tc>
      </w:tr>
      <w:tr w:rsidR="00AB2A44" w:rsidRPr="009B0EF7" w:rsidTr="00EF28C6">
        <w:trPr>
          <w:trHeight w:val="698"/>
        </w:trPr>
        <w:tc>
          <w:tcPr>
            <w:tcW w:w="6379" w:type="dxa"/>
            <w:tcBorders>
              <w:top w:val="single" w:sz="4" w:space="0" w:color="auto"/>
              <w:left w:val="single" w:sz="4" w:space="0" w:color="auto"/>
              <w:bottom w:val="single" w:sz="4" w:space="0" w:color="auto"/>
              <w:right w:val="single" w:sz="4" w:space="0" w:color="auto"/>
            </w:tcBorders>
            <w:shd w:val="clear" w:color="auto" w:fill="auto"/>
            <w:tcMar>
              <w:top w:w="0" w:type="dxa"/>
              <w:left w:w="74" w:type="dxa"/>
              <w:bottom w:w="0" w:type="dxa"/>
              <w:right w:w="74" w:type="dxa"/>
            </w:tcMar>
          </w:tcPr>
          <w:p w:rsidR="00AB2A44" w:rsidRPr="009B0EF7" w:rsidRDefault="00AB2A44" w:rsidP="00AB2A44">
            <w:pPr>
              <w:tabs>
                <w:tab w:val="left" w:pos="567"/>
              </w:tabs>
              <w:ind w:firstLine="0"/>
              <w:rPr>
                <w:rFonts w:ascii="Arial" w:hAnsi="Arial" w:cs="Arial"/>
                <w:bCs/>
                <w:sz w:val="22"/>
                <w:szCs w:val="22"/>
                <w:vertAlign w:val="superscript"/>
              </w:rPr>
            </w:pPr>
            <w:r w:rsidRPr="009B0EF7">
              <w:rPr>
                <w:rFonts w:ascii="Arial" w:hAnsi="Arial" w:cs="Arial"/>
                <w:spacing w:val="-4"/>
                <w:sz w:val="22"/>
                <w:szCs w:val="22"/>
              </w:rPr>
              <w:t xml:space="preserve">Технический регламент «Безопасность молока и молочной продукции» </w:t>
            </w:r>
            <w:r w:rsidRPr="009B0EF7">
              <w:rPr>
                <w:rFonts w:ascii="Arial" w:hAnsi="Arial" w:cs="Arial"/>
                <w:sz w:val="22"/>
                <w:szCs w:val="22"/>
              </w:rPr>
              <w:t>Утвержден постановлением Правительства Республики Таджикистан от 30 апреля 2016 года, № 190</w:t>
            </w:r>
            <w:r w:rsidRPr="009B0EF7">
              <w:rPr>
                <w:rFonts w:ascii="Arial" w:hAnsi="Arial" w:cs="Arial"/>
                <w:sz w:val="22"/>
                <w:szCs w:val="22"/>
                <w:vertAlign w:val="superscript"/>
              </w:rPr>
              <w:t>1)2)</w:t>
            </w:r>
          </w:p>
        </w:tc>
        <w:tc>
          <w:tcPr>
            <w:tcW w:w="2835" w:type="dxa"/>
            <w:tcBorders>
              <w:top w:val="single" w:sz="4" w:space="0" w:color="auto"/>
              <w:left w:val="single" w:sz="4" w:space="0" w:color="auto"/>
              <w:bottom w:val="single" w:sz="4" w:space="0" w:color="auto"/>
              <w:right w:val="single" w:sz="4" w:space="0" w:color="auto"/>
            </w:tcBorders>
            <w:vAlign w:val="center"/>
          </w:tcPr>
          <w:p w:rsidR="00AB2A44" w:rsidRPr="009B0EF7" w:rsidRDefault="00AB2A44" w:rsidP="00AB2A44">
            <w:pPr>
              <w:tabs>
                <w:tab w:val="left" w:pos="567"/>
              </w:tabs>
              <w:rPr>
                <w:rFonts w:ascii="Arial" w:hAnsi="Arial" w:cs="Arial"/>
                <w:color w:val="000000" w:themeColor="text1"/>
                <w:sz w:val="22"/>
                <w:szCs w:val="22"/>
                <w:lang w:val="en-US"/>
              </w:rPr>
            </w:pPr>
            <w:r w:rsidRPr="009B0EF7">
              <w:rPr>
                <w:rFonts w:ascii="Arial" w:hAnsi="Arial" w:cs="Arial"/>
                <w:sz w:val="22"/>
                <w:szCs w:val="22"/>
              </w:rPr>
              <w:t>Т</w:t>
            </w:r>
            <w:r w:rsidRPr="009B0EF7">
              <w:rPr>
                <w:rFonts w:ascii="Arial" w:hAnsi="Arial" w:cs="Arial"/>
                <w:sz w:val="22"/>
                <w:szCs w:val="22"/>
                <w:lang w:val="en-US"/>
              </w:rPr>
              <w:t>J</w:t>
            </w:r>
          </w:p>
        </w:tc>
      </w:tr>
    </w:tbl>
    <w:p w:rsidR="00D90D94" w:rsidRPr="009B0EF7" w:rsidRDefault="00D90D94" w:rsidP="00D90D94">
      <w:pPr>
        <w:spacing w:line="360" w:lineRule="auto"/>
        <w:jc w:val="center"/>
        <w:rPr>
          <w:rFonts w:ascii="Arial" w:hAnsi="Arial" w:cs="Arial"/>
          <w:b/>
          <w:sz w:val="22"/>
          <w:szCs w:val="22"/>
          <w:lang w:val="en-US"/>
        </w:rPr>
      </w:pPr>
    </w:p>
    <w:p w:rsidR="00D90D94" w:rsidRPr="009B0EF7" w:rsidRDefault="00D90D94" w:rsidP="00D90D94">
      <w:pPr>
        <w:spacing w:line="360" w:lineRule="auto"/>
        <w:jc w:val="left"/>
        <w:rPr>
          <w:rFonts w:ascii="Arial" w:hAnsi="Arial" w:cs="Arial"/>
          <w:sz w:val="22"/>
          <w:szCs w:val="22"/>
        </w:rPr>
      </w:pPr>
      <w:r w:rsidRPr="009B0EF7">
        <w:rPr>
          <w:rFonts w:ascii="Arial" w:hAnsi="Arial" w:cs="Arial"/>
          <w:sz w:val="22"/>
          <w:szCs w:val="22"/>
          <w:vertAlign w:val="superscript"/>
        </w:rPr>
        <w:t>1)</w:t>
      </w:r>
      <w:r w:rsidRPr="009B0EF7">
        <w:rPr>
          <w:rFonts w:ascii="Arial" w:hAnsi="Arial" w:cs="Arial"/>
          <w:sz w:val="22"/>
          <w:szCs w:val="22"/>
        </w:rPr>
        <w:t xml:space="preserve"> К разделу 3.</w:t>
      </w:r>
    </w:p>
    <w:p w:rsidR="00D90D94" w:rsidRPr="009B0EF7" w:rsidRDefault="00D90D94" w:rsidP="00D90D94">
      <w:pPr>
        <w:spacing w:line="360" w:lineRule="auto"/>
        <w:jc w:val="left"/>
        <w:rPr>
          <w:rFonts w:ascii="Arial" w:hAnsi="Arial" w:cs="Arial"/>
          <w:sz w:val="22"/>
          <w:szCs w:val="22"/>
        </w:rPr>
      </w:pPr>
      <w:r w:rsidRPr="009B0EF7">
        <w:rPr>
          <w:rFonts w:ascii="Arial" w:hAnsi="Arial" w:cs="Arial"/>
          <w:sz w:val="22"/>
          <w:szCs w:val="22"/>
          <w:vertAlign w:val="superscript"/>
        </w:rPr>
        <w:t>2)</w:t>
      </w:r>
      <w:r w:rsidRPr="009B0EF7">
        <w:rPr>
          <w:rFonts w:ascii="Arial" w:hAnsi="Arial" w:cs="Arial"/>
          <w:sz w:val="22"/>
          <w:szCs w:val="22"/>
        </w:rPr>
        <w:t xml:space="preserve"> Действует только в Республике </w:t>
      </w:r>
      <w:r w:rsidR="00AB2A44" w:rsidRPr="009B0EF7">
        <w:rPr>
          <w:rFonts w:ascii="Arial" w:hAnsi="Arial" w:cs="Arial"/>
          <w:sz w:val="22"/>
          <w:szCs w:val="22"/>
        </w:rPr>
        <w:t>Таджикистан</w:t>
      </w:r>
      <w:r w:rsidRPr="009B0EF7">
        <w:rPr>
          <w:rFonts w:ascii="Arial" w:hAnsi="Arial" w:cs="Arial"/>
          <w:sz w:val="22"/>
          <w:szCs w:val="22"/>
        </w:rPr>
        <w:t>.</w:t>
      </w:r>
    </w:p>
    <w:p w:rsidR="005C003E" w:rsidRPr="009C431C" w:rsidRDefault="005C003E" w:rsidP="00292D95">
      <w:pPr>
        <w:widowControl/>
        <w:autoSpaceDE/>
        <w:autoSpaceDN/>
        <w:adjustRightInd/>
        <w:ind w:firstLine="0"/>
        <w:jc w:val="left"/>
        <w:rPr>
          <w:rFonts w:ascii="Arial" w:hAnsi="Arial" w:cs="Arial"/>
          <w:sz w:val="28"/>
          <w:szCs w:val="28"/>
        </w:rPr>
      </w:pPr>
      <w:r w:rsidRPr="009C431C">
        <w:rPr>
          <w:rFonts w:ascii="Arial" w:hAnsi="Arial" w:cs="Arial"/>
          <w:sz w:val="28"/>
          <w:szCs w:val="28"/>
        </w:rPr>
        <w:br w:type="page"/>
      </w:r>
    </w:p>
    <w:p w:rsidR="0044706E" w:rsidRPr="009C431C" w:rsidRDefault="0044706E" w:rsidP="0044706E">
      <w:pPr>
        <w:pBdr>
          <w:top w:val="single" w:sz="4" w:space="1" w:color="auto"/>
          <w:bottom w:val="single" w:sz="4" w:space="1" w:color="auto"/>
        </w:pBdr>
        <w:spacing w:line="360" w:lineRule="auto"/>
        <w:ind w:firstLine="0"/>
        <w:rPr>
          <w:rFonts w:ascii="Arial" w:hAnsi="Arial" w:cs="Arial"/>
          <w:sz w:val="24"/>
          <w:szCs w:val="24"/>
        </w:rPr>
      </w:pPr>
      <w:r w:rsidRPr="009C431C">
        <w:rPr>
          <w:rFonts w:ascii="Arial" w:hAnsi="Arial" w:cs="Arial"/>
          <w:sz w:val="24"/>
          <w:szCs w:val="24"/>
        </w:rPr>
        <w:t>УДК 637.14.04/.07</w:t>
      </w:r>
      <w:r w:rsidR="009E4975" w:rsidRPr="009C431C">
        <w:rPr>
          <w:rFonts w:ascii="Arial" w:hAnsi="Arial" w:cs="Arial"/>
          <w:sz w:val="24"/>
          <w:szCs w:val="24"/>
        </w:rPr>
        <w:t xml:space="preserve">:006.354   </w:t>
      </w:r>
      <w:r w:rsidR="007C65BA" w:rsidRPr="009C431C">
        <w:rPr>
          <w:rFonts w:ascii="Arial" w:hAnsi="Arial" w:cs="Arial"/>
          <w:sz w:val="24"/>
          <w:szCs w:val="24"/>
        </w:rPr>
        <w:t xml:space="preserve">                                                             </w:t>
      </w:r>
      <w:r w:rsidRPr="009C431C">
        <w:rPr>
          <w:rFonts w:ascii="Arial" w:hAnsi="Arial" w:cs="Arial"/>
          <w:sz w:val="24"/>
          <w:szCs w:val="24"/>
        </w:rPr>
        <w:t xml:space="preserve">            МКС 67.100.10 </w:t>
      </w:r>
    </w:p>
    <w:p w:rsidR="0044706E" w:rsidRPr="009C431C" w:rsidRDefault="0044706E" w:rsidP="0044706E">
      <w:pPr>
        <w:pBdr>
          <w:top w:val="single" w:sz="4" w:space="1" w:color="auto"/>
          <w:bottom w:val="single" w:sz="4" w:space="1" w:color="auto"/>
        </w:pBdr>
        <w:spacing w:line="360" w:lineRule="auto"/>
        <w:ind w:firstLine="0"/>
        <w:rPr>
          <w:rFonts w:ascii="Arial" w:hAnsi="Arial" w:cs="Arial"/>
          <w:sz w:val="24"/>
          <w:szCs w:val="24"/>
        </w:rPr>
      </w:pPr>
      <w:r w:rsidRPr="009C431C">
        <w:rPr>
          <w:rFonts w:ascii="Arial" w:hAnsi="Arial" w:cs="Arial"/>
          <w:sz w:val="24"/>
          <w:szCs w:val="24"/>
        </w:rPr>
        <w:t>Ключевые с</w:t>
      </w:r>
      <w:bookmarkStart w:id="7" w:name="_GoBack"/>
      <w:bookmarkEnd w:id="7"/>
      <w:r w:rsidRPr="009C431C">
        <w:rPr>
          <w:rFonts w:ascii="Arial" w:hAnsi="Arial" w:cs="Arial"/>
          <w:sz w:val="24"/>
          <w:szCs w:val="24"/>
        </w:rPr>
        <w:t xml:space="preserve">лова: </w:t>
      </w:r>
      <w:r w:rsidR="000A3EBD" w:rsidRPr="009C431C">
        <w:rPr>
          <w:rFonts w:ascii="Arial" w:hAnsi="Arial" w:cs="Arial"/>
          <w:sz w:val="24"/>
          <w:szCs w:val="24"/>
        </w:rPr>
        <w:t xml:space="preserve">молочные, молочные составные продукты, </w:t>
      </w:r>
      <w:proofErr w:type="spellStart"/>
      <w:r w:rsidR="000A3EBD" w:rsidRPr="009C431C">
        <w:rPr>
          <w:rFonts w:ascii="Arial" w:hAnsi="Arial" w:cs="Arial"/>
          <w:sz w:val="24"/>
          <w:szCs w:val="24"/>
        </w:rPr>
        <w:t>молокосодержащие</w:t>
      </w:r>
      <w:proofErr w:type="spellEnd"/>
      <w:r w:rsidR="000A3EBD" w:rsidRPr="009C431C">
        <w:rPr>
          <w:rFonts w:ascii="Arial" w:hAnsi="Arial" w:cs="Arial"/>
          <w:sz w:val="24"/>
          <w:szCs w:val="24"/>
        </w:rPr>
        <w:t xml:space="preserve"> продукты, </w:t>
      </w:r>
      <w:proofErr w:type="spellStart"/>
      <w:r w:rsidR="000A3EBD" w:rsidRPr="009C431C">
        <w:rPr>
          <w:rFonts w:ascii="Arial" w:hAnsi="Arial" w:cs="Arial"/>
          <w:sz w:val="24"/>
          <w:szCs w:val="24"/>
        </w:rPr>
        <w:t>молокосодержащие</w:t>
      </w:r>
      <w:proofErr w:type="spellEnd"/>
      <w:r w:rsidR="000A3EBD" w:rsidRPr="009C431C">
        <w:rPr>
          <w:rFonts w:ascii="Arial" w:hAnsi="Arial" w:cs="Arial"/>
          <w:sz w:val="24"/>
          <w:szCs w:val="24"/>
        </w:rPr>
        <w:t xml:space="preserve"> продукты с заменителем молочного жира, масса, температура, объем</w:t>
      </w:r>
      <w:r w:rsidRPr="009C431C">
        <w:rPr>
          <w:rFonts w:ascii="Arial" w:hAnsi="Arial" w:cs="Arial"/>
          <w:sz w:val="24"/>
          <w:szCs w:val="24"/>
          <w:highlight w:val="yellow"/>
        </w:rPr>
        <w:t xml:space="preserve"> </w:t>
      </w:r>
    </w:p>
    <w:p w:rsidR="0044706E" w:rsidRPr="009C431C" w:rsidRDefault="0044706E" w:rsidP="00292D95">
      <w:pPr>
        <w:widowControl/>
        <w:autoSpaceDE/>
        <w:autoSpaceDN/>
        <w:adjustRightInd/>
        <w:ind w:firstLine="0"/>
        <w:jc w:val="left"/>
        <w:rPr>
          <w:rFonts w:ascii="Arial" w:hAnsi="Arial" w:cs="Arial"/>
          <w:sz w:val="24"/>
          <w:szCs w:val="24"/>
        </w:rPr>
      </w:pPr>
    </w:p>
    <w:sectPr w:rsidR="0044706E" w:rsidRPr="009C431C" w:rsidSect="00B17218">
      <w:headerReference w:type="even" r:id="rId20"/>
      <w:headerReference w:type="default" r:id="rId21"/>
      <w:footerReference w:type="even" r:id="rId22"/>
      <w:footerReference w:type="default" r:id="rId23"/>
      <w:headerReference w:type="first" r:id="rId24"/>
      <w:footerReference w:type="first" r:id="rId25"/>
      <w:footnotePr>
        <w:numRestart w:val="eachPage"/>
      </w:footnotePr>
      <w:pgSz w:w="11900" w:h="16820" w:code="9"/>
      <w:pgMar w:top="1134" w:right="748" w:bottom="1134" w:left="1077" w:header="720" w:footer="737" w:gutter="0"/>
      <w:pgNumType w:start="1"/>
      <w:cols w:space="60"/>
      <w:noEndnote/>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28C6" w:rsidRDefault="00EF28C6">
      <w:r>
        <w:separator/>
      </w:r>
    </w:p>
  </w:endnote>
  <w:endnote w:type="continuationSeparator" w:id="0">
    <w:p w:rsidR="00EF28C6" w:rsidRDefault="00EF28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ndara">
    <w:panose1 w:val="020E0502030303020204"/>
    <w:charset w:val="CC"/>
    <w:family w:val="swiss"/>
    <w:pitch w:val="variable"/>
    <w:sig w:usb0="A00002EF" w:usb1="4000A44B"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sans-serif">
    <w:altName w:val="Arial"/>
    <w:panose1 w:val="00000000000000000000"/>
    <w:charset w:val="CC"/>
    <w:family w:val="roman"/>
    <w:notTrueType/>
    <w:pitch w:val="default"/>
    <w:sig w:usb0="00000201" w:usb1="00000000" w:usb2="00000000" w:usb3="00000000" w:csb0="00000004"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7EA3" w:rsidRPr="00487EA3" w:rsidRDefault="00487EA3" w:rsidP="006617F5">
    <w:pPr>
      <w:pStyle w:val="a3"/>
      <w:jc w:val="righ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28C6" w:rsidRPr="00487EA3" w:rsidRDefault="006617F5" w:rsidP="00487EA3">
    <w:pPr>
      <w:pStyle w:val="a3"/>
    </w:pPr>
    <w:r>
      <w:t>2</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17F5" w:rsidRPr="006617F5" w:rsidRDefault="006617F5">
    <w:pPr>
      <w:pStyle w:val="a3"/>
      <w:jc w:val="right"/>
      <w:rPr>
        <w:rFonts w:ascii="Arial" w:hAnsi="Arial" w:cs="Arial"/>
        <w:b/>
        <w:sz w:val="28"/>
        <w:szCs w:val="28"/>
      </w:rP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0853" w:rsidRPr="00B17218" w:rsidRDefault="00990853" w:rsidP="006617F5">
    <w:pPr>
      <w:pStyle w:val="a3"/>
      <w:jc w:val="right"/>
      <w:rPr>
        <w:rFonts w:ascii="Arial" w:hAnsi="Arial" w:cs="Arial"/>
        <w:lang w:val="en-US"/>
      </w:rPr>
    </w:pPr>
    <w:r w:rsidRPr="00B17218">
      <w:rPr>
        <w:rFonts w:ascii="Arial" w:hAnsi="Arial" w:cs="Arial"/>
        <w:lang w:val="en-US"/>
      </w:rPr>
      <w:t>III</w: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0853" w:rsidRPr="00B17218" w:rsidRDefault="00990853" w:rsidP="00990853">
    <w:pPr>
      <w:pStyle w:val="a3"/>
      <w:rPr>
        <w:rFonts w:ascii="Arial" w:hAnsi="Arial" w:cs="Arial"/>
      </w:rPr>
    </w:pPr>
    <w:r w:rsidRPr="00B17218">
      <w:rPr>
        <w:rFonts w:ascii="Arial" w:hAnsi="Arial" w:cs="Arial"/>
        <w:lang w:val="en-US"/>
      </w:rPr>
      <w:t>II</w:t>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6950325"/>
      <w:docPartObj>
        <w:docPartGallery w:val="Page Numbers (Bottom of Page)"/>
        <w:docPartUnique/>
      </w:docPartObj>
    </w:sdtPr>
    <w:sdtEndPr>
      <w:rPr>
        <w:rFonts w:ascii="Arial" w:hAnsi="Arial" w:cs="Arial"/>
      </w:rPr>
    </w:sdtEndPr>
    <w:sdtContent>
      <w:p w:rsidR="00B17218" w:rsidRPr="00BC2805" w:rsidRDefault="00B17218">
        <w:pPr>
          <w:pStyle w:val="a3"/>
          <w:rPr>
            <w:rFonts w:ascii="Arial" w:hAnsi="Arial" w:cs="Arial"/>
          </w:rPr>
        </w:pPr>
        <w:r w:rsidRPr="00BC2805">
          <w:rPr>
            <w:rFonts w:ascii="Arial" w:hAnsi="Arial" w:cs="Arial"/>
          </w:rPr>
          <w:fldChar w:fldCharType="begin"/>
        </w:r>
        <w:r w:rsidRPr="00BC2805">
          <w:rPr>
            <w:rFonts w:ascii="Arial" w:hAnsi="Arial" w:cs="Arial"/>
          </w:rPr>
          <w:instrText>PAGE   \* MERGEFORMAT</w:instrText>
        </w:r>
        <w:r w:rsidRPr="00BC2805">
          <w:rPr>
            <w:rFonts w:ascii="Arial" w:hAnsi="Arial" w:cs="Arial"/>
          </w:rPr>
          <w:fldChar w:fldCharType="separate"/>
        </w:r>
        <w:r w:rsidR="002F2F00">
          <w:rPr>
            <w:rFonts w:ascii="Arial" w:hAnsi="Arial" w:cs="Arial"/>
            <w:noProof/>
          </w:rPr>
          <w:t>12</w:t>
        </w:r>
        <w:r w:rsidRPr="00BC2805">
          <w:rPr>
            <w:rFonts w:ascii="Arial" w:hAnsi="Arial" w:cs="Arial"/>
          </w:rPr>
          <w:fldChar w:fldCharType="end"/>
        </w:r>
      </w:p>
    </w:sdtContent>
  </w:sdt>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53350729"/>
      <w:docPartObj>
        <w:docPartGallery w:val="Page Numbers (Bottom of Page)"/>
        <w:docPartUnique/>
      </w:docPartObj>
    </w:sdtPr>
    <w:sdtEndPr>
      <w:rPr>
        <w:rFonts w:ascii="Arial" w:hAnsi="Arial" w:cs="Arial"/>
      </w:rPr>
    </w:sdtEndPr>
    <w:sdtContent>
      <w:p w:rsidR="00B17218" w:rsidRPr="00BC2805" w:rsidRDefault="00B17218">
        <w:pPr>
          <w:pStyle w:val="a3"/>
          <w:jc w:val="right"/>
          <w:rPr>
            <w:rFonts w:ascii="Arial" w:hAnsi="Arial" w:cs="Arial"/>
          </w:rPr>
        </w:pPr>
        <w:r w:rsidRPr="00BC2805">
          <w:rPr>
            <w:rFonts w:ascii="Arial" w:hAnsi="Arial" w:cs="Arial"/>
          </w:rPr>
          <w:fldChar w:fldCharType="begin"/>
        </w:r>
        <w:r w:rsidRPr="00BC2805">
          <w:rPr>
            <w:rFonts w:ascii="Arial" w:hAnsi="Arial" w:cs="Arial"/>
          </w:rPr>
          <w:instrText>PAGE   \* MERGEFORMAT</w:instrText>
        </w:r>
        <w:r w:rsidRPr="00BC2805">
          <w:rPr>
            <w:rFonts w:ascii="Arial" w:hAnsi="Arial" w:cs="Arial"/>
          </w:rPr>
          <w:fldChar w:fldCharType="separate"/>
        </w:r>
        <w:r w:rsidR="002F2F00">
          <w:rPr>
            <w:rFonts w:ascii="Arial" w:hAnsi="Arial" w:cs="Arial"/>
            <w:noProof/>
          </w:rPr>
          <w:t>13</w:t>
        </w:r>
        <w:r w:rsidRPr="00BC2805">
          <w:rPr>
            <w:rFonts w:ascii="Arial" w:hAnsi="Arial" w:cs="Arial"/>
          </w:rPr>
          <w:fldChar w:fldCharType="end"/>
        </w:r>
      </w:p>
    </w:sdtContent>
  </w:sdt>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b/>
      </w:rPr>
      <w:id w:val="-2134239038"/>
      <w:docPartObj>
        <w:docPartGallery w:val="Page Numbers (Bottom of Page)"/>
        <w:docPartUnique/>
      </w:docPartObj>
    </w:sdtPr>
    <w:sdtEndPr>
      <w:rPr>
        <w:sz w:val="28"/>
      </w:rPr>
    </w:sdtEndPr>
    <w:sdtContent>
      <w:p w:rsidR="00B17218" w:rsidRPr="00B17218" w:rsidRDefault="00B17218" w:rsidP="00B17218">
        <w:pPr>
          <w:pStyle w:val="a3"/>
          <w:pBdr>
            <w:top w:val="single" w:sz="4" w:space="1" w:color="auto"/>
          </w:pBdr>
          <w:rPr>
            <w:rFonts w:ascii="Arial" w:hAnsi="Arial" w:cs="Arial"/>
            <w:b/>
          </w:rPr>
        </w:pPr>
        <w:r w:rsidRPr="00B17218">
          <w:rPr>
            <w:rFonts w:ascii="Arial" w:hAnsi="Arial" w:cs="Arial"/>
            <w:b/>
          </w:rPr>
          <w:t>Издание официальное</w:t>
        </w:r>
      </w:p>
      <w:p w:rsidR="00B17218" w:rsidRPr="00BC2805" w:rsidRDefault="00B17218">
        <w:pPr>
          <w:pStyle w:val="a3"/>
          <w:jc w:val="right"/>
          <w:rPr>
            <w:rFonts w:ascii="Arial" w:hAnsi="Arial" w:cs="Arial"/>
            <w:b/>
            <w:sz w:val="28"/>
          </w:rPr>
        </w:pPr>
        <w:r w:rsidRPr="00BC2805">
          <w:rPr>
            <w:rFonts w:ascii="Arial" w:hAnsi="Arial" w:cs="Arial"/>
            <w:b/>
            <w:sz w:val="28"/>
          </w:rPr>
          <w:fldChar w:fldCharType="begin"/>
        </w:r>
        <w:r w:rsidRPr="00BC2805">
          <w:rPr>
            <w:rFonts w:ascii="Arial" w:hAnsi="Arial" w:cs="Arial"/>
            <w:b/>
            <w:sz w:val="28"/>
          </w:rPr>
          <w:instrText>PAGE   \* MERGEFORMAT</w:instrText>
        </w:r>
        <w:r w:rsidRPr="00BC2805">
          <w:rPr>
            <w:rFonts w:ascii="Arial" w:hAnsi="Arial" w:cs="Arial"/>
            <w:b/>
            <w:sz w:val="28"/>
          </w:rPr>
          <w:fldChar w:fldCharType="separate"/>
        </w:r>
        <w:r w:rsidR="002F2F00">
          <w:rPr>
            <w:rFonts w:ascii="Arial" w:hAnsi="Arial" w:cs="Arial"/>
            <w:b/>
            <w:noProof/>
            <w:sz w:val="28"/>
          </w:rPr>
          <w:t>1</w:t>
        </w:r>
        <w:r w:rsidRPr="00BC2805">
          <w:rPr>
            <w:rFonts w:ascii="Arial" w:hAnsi="Arial" w:cs="Arial"/>
            <w:b/>
            <w:sz w:val="28"/>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28C6" w:rsidRDefault="00EF28C6">
      <w:r>
        <w:separator/>
      </w:r>
    </w:p>
  </w:footnote>
  <w:footnote w:type="continuationSeparator" w:id="0">
    <w:p w:rsidR="00EF28C6" w:rsidRDefault="00EF28C6">
      <w:r>
        <w:continuationSeparator/>
      </w:r>
    </w:p>
  </w:footnote>
  <w:footnote w:id="1">
    <w:p w:rsidR="003A7472" w:rsidRPr="003167DD" w:rsidRDefault="003A7472">
      <w:pPr>
        <w:pStyle w:val="ae"/>
        <w:rPr>
          <w:rFonts w:ascii="Arial" w:hAnsi="Arial" w:cs="Arial"/>
        </w:rPr>
      </w:pPr>
      <w:r w:rsidRPr="003167DD">
        <w:rPr>
          <w:rStyle w:val="af0"/>
          <w:rFonts w:ascii="Arial" w:hAnsi="Arial" w:cs="Arial"/>
        </w:rPr>
        <w:footnoteRef/>
      </w:r>
      <w:r w:rsidRPr="003167DD">
        <w:rPr>
          <w:rFonts w:ascii="Arial" w:hAnsi="Arial" w:cs="Arial"/>
        </w:rPr>
        <w:t xml:space="preserve"> В Российской Федерации действует ГОСТ Р 54758-2011</w:t>
      </w:r>
      <w:r w:rsidR="003167DD" w:rsidRPr="003167DD">
        <w:rPr>
          <w:rFonts w:ascii="Arial" w:hAnsi="Arial" w:cs="Arial"/>
        </w:rPr>
        <w:t>.</w:t>
      </w:r>
    </w:p>
  </w:footnote>
  <w:footnote w:id="2">
    <w:p w:rsidR="00BC5140" w:rsidRPr="003167DD" w:rsidRDefault="00BC5140">
      <w:pPr>
        <w:pStyle w:val="ae"/>
        <w:rPr>
          <w:rFonts w:ascii="Arial" w:hAnsi="Arial" w:cs="Arial"/>
        </w:rPr>
      </w:pPr>
      <w:r w:rsidRPr="003167DD">
        <w:rPr>
          <w:rStyle w:val="af0"/>
          <w:rFonts w:ascii="Arial" w:hAnsi="Arial" w:cs="Arial"/>
        </w:rPr>
        <w:footnoteRef/>
      </w:r>
      <w:r w:rsidR="003167DD" w:rsidRPr="003167DD">
        <w:rPr>
          <w:rFonts w:ascii="Arial" w:hAnsi="Arial" w:cs="Arial"/>
        </w:rPr>
        <w:t xml:space="preserve"> В Российской Федерации действует ГОСТ Р ИСО 707-2010.</w:t>
      </w:r>
    </w:p>
  </w:footnote>
  <w:footnote w:id="3">
    <w:p w:rsidR="00BC5140" w:rsidRPr="003167DD" w:rsidRDefault="00BC5140">
      <w:pPr>
        <w:pStyle w:val="ae"/>
      </w:pPr>
      <w:r w:rsidRPr="003167DD">
        <w:rPr>
          <w:rStyle w:val="af0"/>
          <w:rFonts w:ascii="Arial" w:hAnsi="Arial" w:cs="Arial"/>
        </w:rPr>
        <w:footnoteRef/>
      </w:r>
      <w:r w:rsidRPr="003167DD">
        <w:rPr>
          <w:rFonts w:ascii="Arial" w:hAnsi="Arial" w:cs="Arial"/>
        </w:rPr>
        <w:t xml:space="preserve"> </w:t>
      </w:r>
      <w:r w:rsidR="003167DD" w:rsidRPr="003167DD">
        <w:rPr>
          <w:rFonts w:ascii="Arial" w:hAnsi="Arial" w:cs="Arial"/>
        </w:rPr>
        <w:t>В Российской Федерации действует ГОСТ Р ИСО 5725-1-2002.</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7EA3" w:rsidRPr="00990853" w:rsidRDefault="00487EA3" w:rsidP="00487EA3">
    <w:pPr>
      <w:ind w:firstLine="0"/>
      <w:jc w:val="right"/>
      <w:rPr>
        <w:rFonts w:ascii="Arial" w:hAnsi="Arial" w:cs="Arial"/>
        <w:b/>
        <w:sz w:val="24"/>
        <w:szCs w:val="24"/>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7EA3" w:rsidRPr="00D93F1F" w:rsidRDefault="00487EA3" w:rsidP="005F34CD">
    <w:pPr>
      <w:jc w:val="right"/>
      <w:rPr>
        <w:b/>
        <w:sz w:val="28"/>
      </w:rPr>
    </w:pPr>
    <w:r w:rsidRPr="00FE3831">
      <w:rPr>
        <w:rFonts w:ascii="Arial" w:hAnsi="Arial" w:cs="Arial"/>
        <w:b/>
        <w:sz w:val="24"/>
        <w:szCs w:val="24"/>
      </w:rPr>
      <w:t xml:space="preserve">ГОСТ </w:t>
    </w:r>
    <w:r>
      <w:rPr>
        <w:rFonts w:ascii="Arial" w:hAnsi="Arial" w:cs="Arial"/>
        <w:b/>
        <w:sz w:val="24"/>
        <w:szCs w:val="24"/>
      </w:rPr>
      <w:t>3622-2026</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17F5" w:rsidRDefault="006617F5" w:rsidP="006617F5">
    <w:pPr>
      <w:pStyle w:val="a7"/>
      <w:jc w:val="right"/>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0853" w:rsidRPr="00BC2805" w:rsidRDefault="00B17218" w:rsidP="00487EA3">
    <w:pPr>
      <w:ind w:firstLine="0"/>
      <w:jc w:val="right"/>
      <w:rPr>
        <w:rFonts w:ascii="Arial" w:hAnsi="Arial" w:cs="Arial"/>
        <w:b/>
        <w:sz w:val="28"/>
        <w:szCs w:val="24"/>
      </w:rPr>
    </w:pPr>
    <w:r w:rsidRPr="00BC2805">
      <w:rPr>
        <w:rFonts w:ascii="Arial" w:hAnsi="Arial" w:cs="Arial"/>
        <w:b/>
        <w:sz w:val="28"/>
        <w:szCs w:val="24"/>
      </w:rPr>
      <w:t>ГОСТ 3622-2026</w: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0853" w:rsidRPr="00BC2805" w:rsidRDefault="00990853" w:rsidP="00990853">
    <w:pPr>
      <w:pStyle w:val="a7"/>
      <w:rPr>
        <w:sz w:val="22"/>
      </w:rPr>
    </w:pPr>
    <w:r w:rsidRPr="00BC2805">
      <w:rPr>
        <w:rFonts w:ascii="Arial" w:hAnsi="Arial" w:cs="Arial"/>
        <w:b/>
        <w:sz w:val="28"/>
        <w:szCs w:val="24"/>
      </w:rPr>
      <w:t>ГОСТ 3622-2026</w:t>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0853" w:rsidRPr="00BC2805" w:rsidRDefault="00990853" w:rsidP="00990853">
    <w:pPr>
      <w:ind w:firstLine="0"/>
      <w:rPr>
        <w:rFonts w:ascii="Arial" w:hAnsi="Arial" w:cs="Arial"/>
      </w:rPr>
    </w:pPr>
    <w:r w:rsidRPr="00BC2805">
      <w:rPr>
        <w:rFonts w:ascii="Arial" w:hAnsi="Arial" w:cs="Arial"/>
        <w:b/>
        <w:sz w:val="24"/>
        <w:szCs w:val="24"/>
      </w:rPr>
      <w:t>ГОСТ 3622-2026</w:t>
    </w: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0853" w:rsidRPr="00D93F1F" w:rsidRDefault="00990853" w:rsidP="005F34CD">
    <w:pPr>
      <w:jc w:val="right"/>
      <w:rPr>
        <w:b/>
        <w:sz w:val="28"/>
      </w:rPr>
    </w:pPr>
    <w:r w:rsidRPr="00FE3831">
      <w:rPr>
        <w:rFonts w:ascii="Arial" w:hAnsi="Arial" w:cs="Arial"/>
        <w:b/>
        <w:sz w:val="24"/>
        <w:szCs w:val="24"/>
      </w:rPr>
      <w:t xml:space="preserve">ГОСТ </w:t>
    </w:r>
    <w:r>
      <w:rPr>
        <w:rFonts w:ascii="Arial" w:hAnsi="Arial" w:cs="Arial"/>
        <w:b/>
        <w:sz w:val="24"/>
        <w:szCs w:val="24"/>
      </w:rPr>
      <w:t>3622-2026</w:t>
    </w: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0853" w:rsidRPr="00B17218" w:rsidRDefault="00990853" w:rsidP="00990853">
    <w:pPr>
      <w:pStyle w:val="a7"/>
      <w:jc w:val="right"/>
      <w:rPr>
        <w:b/>
      </w:rPr>
    </w:pPr>
    <w:r w:rsidRPr="00B17218">
      <w:rPr>
        <w:rFonts w:ascii="Arial" w:hAnsi="Arial" w:cs="Arial"/>
        <w:b/>
        <w:sz w:val="24"/>
        <w:szCs w:val="24"/>
      </w:rPr>
      <w:t>ГОСТ 3622-2026</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578BE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0A7B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46001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5A073B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C8292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562C27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5EAFC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0607CF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EE42E2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88613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1" w15:restartNumberingAfterBreak="0">
    <w:nsid w:val="01F66EAC"/>
    <w:multiLevelType w:val="singleLevel"/>
    <w:tmpl w:val="D29433E4"/>
    <w:lvl w:ilvl="0">
      <w:start w:val="1"/>
      <w:numFmt w:val="decimal"/>
      <w:lvlText w:val="%1)"/>
      <w:lvlJc w:val="left"/>
      <w:pPr>
        <w:tabs>
          <w:tab w:val="num" w:pos="927"/>
        </w:tabs>
        <w:ind w:left="927" w:hanging="360"/>
      </w:pPr>
      <w:rPr>
        <w:rFonts w:hint="default"/>
      </w:rPr>
    </w:lvl>
  </w:abstractNum>
  <w:abstractNum w:abstractNumId="12" w15:restartNumberingAfterBreak="0">
    <w:nsid w:val="022B4DB4"/>
    <w:multiLevelType w:val="multilevel"/>
    <w:tmpl w:val="AA342C14"/>
    <w:lvl w:ilvl="0">
      <w:start w:val="1"/>
      <w:numFmt w:val="decimal"/>
      <w:lvlText w:val="%1."/>
      <w:lvlJc w:val="left"/>
      <w:pPr>
        <w:ind w:left="1069" w:hanging="360"/>
      </w:pPr>
      <w:rPr>
        <w:rFonts w:hint="default"/>
      </w:rPr>
    </w:lvl>
    <w:lvl w:ilvl="1">
      <w:start w:val="2"/>
      <w:numFmt w:val="decimal"/>
      <w:isLgl/>
      <w:lvlText w:val="%1.%2"/>
      <w:lvlJc w:val="left"/>
      <w:pPr>
        <w:ind w:left="1159" w:hanging="45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3" w15:restartNumberingAfterBreak="0">
    <w:nsid w:val="06E47892"/>
    <w:multiLevelType w:val="multilevel"/>
    <w:tmpl w:val="BB0E8BEE"/>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6"/>
        <w:szCs w:val="1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076F6115"/>
    <w:multiLevelType w:val="hybridMultilevel"/>
    <w:tmpl w:val="2CDC4E0E"/>
    <w:lvl w:ilvl="0" w:tplc="F9F4977E">
      <w:numFmt w:val="bullet"/>
      <w:lvlText w:val="–"/>
      <w:lvlJc w:val="left"/>
      <w:pPr>
        <w:ind w:left="1500" w:hanging="990"/>
      </w:pPr>
      <w:rPr>
        <w:rFonts w:ascii="Arial" w:eastAsia="Times New Roman" w:hAnsi="Arial" w:cs="Arial" w:hint="default"/>
      </w:rPr>
    </w:lvl>
    <w:lvl w:ilvl="1" w:tplc="04190003" w:tentative="1">
      <w:start w:val="1"/>
      <w:numFmt w:val="bullet"/>
      <w:lvlText w:val="o"/>
      <w:lvlJc w:val="left"/>
      <w:pPr>
        <w:ind w:left="1590" w:hanging="360"/>
      </w:pPr>
      <w:rPr>
        <w:rFonts w:ascii="Courier New" w:hAnsi="Courier New" w:cs="Courier New" w:hint="default"/>
      </w:rPr>
    </w:lvl>
    <w:lvl w:ilvl="2" w:tplc="04190005" w:tentative="1">
      <w:start w:val="1"/>
      <w:numFmt w:val="bullet"/>
      <w:lvlText w:val=""/>
      <w:lvlJc w:val="left"/>
      <w:pPr>
        <w:ind w:left="2310" w:hanging="360"/>
      </w:pPr>
      <w:rPr>
        <w:rFonts w:ascii="Wingdings" w:hAnsi="Wingdings" w:hint="default"/>
      </w:rPr>
    </w:lvl>
    <w:lvl w:ilvl="3" w:tplc="04190001" w:tentative="1">
      <w:start w:val="1"/>
      <w:numFmt w:val="bullet"/>
      <w:lvlText w:val=""/>
      <w:lvlJc w:val="left"/>
      <w:pPr>
        <w:ind w:left="3030" w:hanging="360"/>
      </w:pPr>
      <w:rPr>
        <w:rFonts w:ascii="Symbol" w:hAnsi="Symbol" w:hint="default"/>
      </w:rPr>
    </w:lvl>
    <w:lvl w:ilvl="4" w:tplc="04190003" w:tentative="1">
      <w:start w:val="1"/>
      <w:numFmt w:val="bullet"/>
      <w:lvlText w:val="o"/>
      <w:lvlJc w:val="left"/>
      <w:pPr>
        <w:ind w:left="3750" w:hanging="360"/>
      </w:pPr>
      <w:rPr>
        <w:rFonts w:ascii="Courier New" w:hAnsi="Courier New" w:cs="Courier New" w:hint="default"/>
      </w:rPr>
    </w:lvl>
    <w:lvl w:ilvl="5" w:tplc="04190005" w:tentative="1">
      <w:start w:val="1"/>
      <w:numFmt w:val="bullet"/>
      <w:lvlText w:val=""/>
      <w:lvlJc w:val="left"/>
      <w:pPr>
        <w:ind w:left="4470" w:hanging="360"/>
      </w:pPr>
      <w:rPr>
        <w:rFonts w:ascii="Wingdings" w:hAnsi="Wingdings" w:hint="default"/>
      </w:rPr>
    </w:lvl>
    <w:lvl w:ilvl="6" w:tplc="04190001" w:tentative="1">
      <w:start w:val="1"/>
      <w:numFmt w:val="bullet"/>
      <w:lvlText w:val=""/>
      <w:lvlJc w:val="left"/>
      <w:pPr>
        <w:ind w:left="5190" w:hanging="360"/>
      </w:pPr>
      <w:rPr>
        <w:rFonts w:ascii="Symbol" w:hAnsi="Symbol" w:hint="default"/>
      </w:rPr>
    </w:lvl>
    <w:lvl w:ilvl="7" w:tplc="04190003" w:tentative="1">
      <w:start w:val="1"/>
      <w:numFmt w:val="bullet"/>
      <w:lvlText w:val="o"/>
      <w:lvlJc w:val="left"/>
      <w:pPr>
        <w:ind w:left="5910" w:hanging="360"/>
      </w:pPr>
      <w:rPr>
        <w:rFonts w:ascii="Courier New" w:hAnsi="Courier New" w:cs="Courier New" w:hint="default"/>
      </w:rPr>
    </w:lvl>
    <w:lvl w:ilvl="8" w:tplc="04190005" w:tentative="1">
      <w:start w:val="1"/>
      <w:numFmt w:val="bullet"/>
      <w:lvlText w:val=""/>
      <w:lvlJc w:val="left"/>
      <w:pPr>
        <w:ind w:left="6630" w:hanging="360"/>
      </w:pPr>
      <w:rPr>
        <w:rFonts w:ascii="Wingdings" w:hAnsi="Wingdings" w:hint="default"/>
      </w:rPr>
    </w:lvl>
  </w:abstractNum>
  <w:abstractNum w:abstractNumId="15" w15:restartNumberingAfterBreak="0">
    <w:nsid w:val="16975F8B"/>
    <w:multiLevelType w:val="hybridMultilevel"/>
    <w:tmpl w:val="38D6E4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1718362D"/>
    <w:multiLevelType w:val="hybridMultilevel"/>
    <w:tmpl w:val="31FE3A8A"/>
    <w:lvl w:ilvl="0" w:tplc="076C2DE2">
      <w:start w:val="1"/>
      <w:numFmt w:val="bullet"/>
      <w:lvlText w:val="-"/>
      <w:lvlJc w:val="left"/>
      <w:pPr>
        <w:ind w:left="1230" w:hanging="360"/>
      </w:pPr>
      <w:rPr>
        <w:rFonts w:ascii="Sylfaen" w:hAnsi="Sylfaen"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17" w15:restartNumberingAfterBreak="0">
    <w:nsid w:val="1FDF6F34"/>
    <w:multiLevelType w:val="hybridMultilevel"/>
    <w:tmpl w:val="FEA00C16"/>
    <w:lvl w:ilvl="0" w:tplc="7BD648B8">
      <w:start w:val="1"/>
      <w:numFmt w:val="decimal"/>
      <w:lvlText w:val="%1"/>
      <w:lvlJc w:val="left"/>
      <w:pPr>
        <w:tabs>
          <w:tab w:val="num" w:pos="720"/>
        </w:tabs>
        <w:ind w:left="720" w:hanging="360"/>
      </w:pPr>
      <w:rPr>
        <w:rFonts w:hint="default"/>
      </w:rPr>
    </w:lvl>
    <w:lvl w:ilvl="1" w:tplc="160AEB26">
      <w:start w:val="1"/>
      <w:numFmt w:val="lowerLetter"/>
      <w:lvlText w:val="%2."/>
      <w:lvlJc w:val="left"/>
      <w:pPr>
        <w:tabs>
          <w:tab w:val="num" w:pos="1440"/>
        </w:tabs>
        <w:ind w:left="1440" w:hanging="360"/>
      </w:pPr>
    </w:lvl>
    <w:lvl w:ilvl="2" w:tplc="D4182570">
      <w:start w:val="1"/>
      <w:numFmt w:val="lowerRoman"/>
      <w:lvlText w:val="%3."/>
      <w:lvlJc w:val="right"/>
      <w:pPr>
        <w:tabs>
          <w:tab w:val="num" w:pos="2160"/>
        </w:tabs>
        <w:ind w:left="2160" w:hanging="180"/>
      </w:pPr>
    </w:lvl>
    <w:lvl w:ilvl="3" w:tplc="AE7A2B7E">
      <w:start w:val="1"/>
      <w:numFmt w:val="decimal"/>
      <w:lvlText w:val="%4."/>
      <w:lvlJc w:val="left"/>
      <w:pPr>
        <w:tabs>
          <w:tab w:val="num" w:pos="2880"/>
        </w:tabs>
        <w:ind w:left="2880" w:hanging="360"/>
      </w:pPr>
    </w:lvl>
    <w:lvl w:ilvl="4" w:tplc="FDAA1594">
      <w:start w:val="1"/>
      <w:numFmt w:val="lowerLetter"/>
      <w:lvlText w:val="%5."/>
      <w:lvlJc w:val="left"/>
      <w:pPr>
        <w:tabs>
          <w:tab w:val="num" w:pos="3600"/>
        </w:tabs>
        <w:ind w:left="3600" w:hanging="360"/>
      </w:pPr>
    </w:lvl>
    <w:lvl w:ilvl="5" w:tplc="39B2DBB0">
      <w:start w:val="1"/>
      <w:numFmt w:val="lowerRoman"/>
      <w:lvlText w:val="%6."/>
      <w:lvlJc w:val="right"/>
      <w:pPr>
        <w:tabs>
          <w:tab w:val="num" w:pos="4320"/>
        </w:tabs>
        <w:ind w:left="4320" w:hanging="180"/>
      </w:pPr>
    </w:lvl>
    <w:lvl w:ilvl="6" w:tplc="A3F6B072">
      <w:start w:val="1"/>
      <w:numFmt w:val="decimal"/>
      <w:lvlText w:val="%7."/>
      <w:lvlJc w:val="left"/>
      <w:pPr>
        <w:tabs>
          <w:tab w:val="num" w:pos="5040"/>
        </w:tabs>
        <w:ind w:left="5040" w:hanging="360"/>
      </w:pPr>
    </w:lvl>
    <w:lvl w:ilvl="7" w:tplc="9F2E26FE">
      <w:start w:val="1"/>
      <w:numFmt w:val="lowerLetter"/>
      <w:lvlText w:val="%8."/>
      <w:lvlJc w:val="left"/>
      <w:pPr>
        <w:tabs>
          <w:tab w:val="num" w:pos="5760"/>
        </w:tabs>
        <w:ind w:left="5760" w:hanging="360"/>
      </w:pPr>
    </w:lvl>
    <w:lvl w:ilvl="8" w:tplc="66682FC0">
      <w:start w:val="1"/>
      <w:numFmt w:val="lowerRoman"/>
      <w:lvlText w:val="%9."/>
      <w:lvlJc w:val="right"/>
      <w:pPr>
        <w:tabs>
          <w:tab w:val="num" w:pos="6480"/>
        </w:tabs>
        <w:ind w:left="6480" w:hanging="180"/>
      </w:pPr>
    </w:lvl>
  </w:abstractNum>
  <w:abstractNum w:abstractNumId="18" w15:restartNumberingAfterBreak="0">
    <w:nsid w:val="2A083251"/>
    <w:multiLevelType w:val="multilevel"/>
    <w:tmpl w:val="FD34679E"/>
    <w:lvl w:ilvl="0">
      <w:start w:val="1"/>
      <w:numFmt w:val="decimal"/>
      <w:lvlText w:val="1.%1."/>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A912698"/>
    <w:multiLevelType w:val="multilevel"/>
    <w:tmpl w:val="FA9E3224"/>
    <w:lvl w:ilvl="0">
      <w:start w:val="8"/>
      <w:numFmt w:val="decimal"/>
      <w:lvlText w:val="%1"/>
      <w:lvlJc w:val="left"/>
      <w:pPr>
        <w:tabs>
          <w:tab w:val="num" w:pos="870"/>
        </w:tabs>
        <w:ind w:left="870" w:hanging="870"/>
      </w:pPr>
      <w:rPr>
        <w:rFonts w:hint="default"/>
      </w:rPr>
    </w:lvl>
    <w:lvl w:ilvl="1">
      <w:start w:val="17"/>
      <w:numFmt w:val="decimal"/>
      <w:lvlText w:val="%1.%2"/>
      <w:lvlJc w:val="left"/>
      <w:pPr>
        <w:tabs>
          <w:tab w:val="num" w:pos="1437"/>
        </w:tabs>
        <w:ind w:left="1437" w:hanging="870"/>
      </w:pPr>
      <w:rPr>
        <w:rFonts w:hint="default"/>
      </w:rPr>
    </w:lvl>
    <w:lvl w:ilvl="2">
      <w:start w:val="1"/>
      <w:numFmt w:val="decimal"/>
      <w:lvlText w:val="%1.%2.%3"/>
      <w:lvlJc w:val="left"/>
      <w:pPr>
        <w:tabs>
          <w:tab w:val="num" w:pos="2004"/>
        </w:tabs>
        <w:ind w:left="2004" w:hanging="870"/>
      </w:pPr>
      <w:rPr>
        <w:rFonts w:hint="default"/>
      </w:rPr>
    </w:lvl>
    <w:lvl w:ilvl="3">
      <w:start w:val="1"/>
      <w:numFmt w:val="decimal"/>
      <w:lvlText w:val="%1.%2.%3.%4"/>
      <w:lvlJc w:val="left"/>
      <w:pPr>
        <w:tabs>
          <w:tab w:val="num" w:pos="2571"/>
        </w:tabs>
        <w:ind w:left="2571" w:hanging="87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20" w15:restartNumberingAfterBreak="0">
    <w:nsid w:val="30920319"/>
    <w:multiLevelType w:val="hybridMultilevel"/>
    <w:tmpl w:val="1ABCE60C"/>
    <w:lvl w:ilvl="0" w:tplc="989636CA">
      <w:start w:val="1"/>
      <w:numFmt w:val="decimal"/>
      <w:isLgl/>
      <w:lvlText w:val="4.6.%1"/>
      <w:lvlJc w:val="left"/>
      <w:pPr>
        <w:tabs>
          <w:tab w:val="num" w:pos="1800"/>
        </w:tabs>
        <w:ind w:left="1080" w:firstLine="0"/>
      </w:pPr>
      <w:rPr>
        <w:rFonts w:hint="default"/>
        <w:b w:val="0"/>
        <w:i w:val="0"/>
      </w:rPr>
    </w:lvl>
    <w:lvl w:ilvl="1" w:tplc="527E1FE0" w:tentative="1">
      <w:start w:val="1"/>
      <w:numFmt w:val="lowerLetter"/>
      <w:lvlText w:val="%2."/>
      <w:lvlJc w:val="left"/>
      <w:pPr>
        <w:tabs>
          <w:tab w:val="num" w:pos="2520"/>
        </w:tabs>
        <w:ind w:left="2520" w:hanging="360"/>
      </w:pPr>
    </w:lvl>
    <w:lvl w:ilvl="2" w:tplc="1E10A264" w:tentative="1">
      <w:start w:val="1"/>
      <w:numFmt w:val="lowerRoman"/>
      <w:lvlText w:val="%3."/>
      <w:lvlJc w:val="right"/>
      <w:pPr>
        <w:tabs>
          <w:tab w:val="num" w:pos="3240"/>
        </w:tabs>
        <w:ind w:left="3240" w:hanging="180"/>
      </w:pPr>
    </w:lvl>
    <w:lvl w:ilvl="3" w:tplc="677C8AAE" w:tentative="1">
      <w:start w:val="1"/>
      <w:numFmt w:val="decimal"/>
      <w:lvlText w:val="%4."/>
      <w:lvlJc w:val="left"/>
      <w:pPr>
        <w:tabs>
          <w:tab w:val="num" w:pos="3960"/>
        </w:tabs>
        <w:ind w:left="3960" w:hanging="360"/>
      </w:pPr>
    </w:lvl>
    <w:lvl w:ilvl="4" w:tplc="D3B43604" w:tentative="1">
      <w:start w:val="1"/>
      <w:numFmt w:val="lowerLetter"/>
      <w:lvlText w:val="%5."/>
      <w:lvlJc w:val="left"/>
      <w:pPr>
        <w:tabs>
          <w:tab w:val="num" w:pos="4680"/>
        </w:tabs>
        <w:ind w:left="4680" w:hanging="360"/>
      </w:pPr>
    </w:lvl>
    <w:lvl w:ilvl="5" w:tplc="9AC86204" w:tentative="1">
      <w:start w:val="1"/>
      <w:numFmt w:val="lowerRoman"/>
      <w:lvlText w:val="%6."/>
      <w:lvlJc w:val="right"/>
      <w:pPr>
        <w:tabs>
          <w:tab w:val="num" w:pos="5400"/>
        </w:tabs>
        <w:ind w:left="5400" w:hanging="180"/>
      </w:pPr>
    </w:lvl>
    <w:lvl w:ilvl="6" w:tplc="B4F49846" w:tentative="1">
      <w:start w:val="1"/>
      <w:numFmt w:val="decimal"/>
      <w:lvlText w:val="%7."/>
      <w:lvlJc w:val="left"/>
      <w:pPr>
        <w:tabs>
          <w:tab w:val="num" w:pos="6120"/>
        </w:tabs>
        <w:ind w:left="6120" w:hanging="360"/>
      </w:pPr>
    </w:lvl>
    <w:lvl w:ilvl="7" w:tplc="33E09D92" w:tentative="1">
      <w:start w:val="1"/>
      <w:numFmt w:val="lowerLetter"/>
      <w:lvlText w:val="%8."/>
      <w:lvlJc w:val="left"/>
      <w:pPr>
        <w:tabs>
          <w:tab w:val="num" w:pos="6840"/>
        </w:tabs>
        <w:ind w:left="6840" w:hanging="360"/>
      </w:pPr>
    </w:lvl>
    <w:lvl w:ilvl="8" w:tplc="7F6A749C" w:tentative="1">
      <w:start w:val="1"/>
      <w:numFmt w:val="lowerRoman"/>
      <w:lvlText w:val="%9."/>
      <w:lvlJc w:val="right"/>
      <w:pPr>
        <w:tabs>
          <w:tab w:val="num" w:pos="7560"/>
        </w:tabs>
        <w:ind w:left="7560" w:hanging="180"/>
      </w:pPr>
    </w:lvl>
  </w:abstractNum>
  <w:abstractNum w:abstractNumId="21" w15:restartNumberingAfterBreak="0">
    <w:nsid w:val="33F908C3"/>
    <w:multiLevelType w:val="multilevel"/>
    <w:tmpl w:val="8C4A64E8"/>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22" w15:restartNumberingAfterBreak="0">
    <w:nsid w:val="369119DA"/>
    <w:multiLevelType w:val="singleLevel"/>
    <w:tmpl w:val="0B12F0EA"/>
    <w:lvl w:ilvl="0">
      <w:start w:val="6"/>
      <w:numFmt w:val="bullet"/>
      <w:lvlText w:val="-"/>
      <w:lvlJc w:val="left"/>
      <w:pPr>
        <w:tabs>
          <w:tab w:val="num" w:pos="927"/>
        </w:tabs>
        <w:ind w:left="927" w:hanging="360"/>
      </w:pPr>
      <w:rPr>
        <w:rFonts w:hint="default"/>
      </w:rPr>
    </w:lvl>
  </w:abstractNum>
  <w:abstractNum w:abstractNumId="23" w15:restartNumberingAfterBreak="0">
    <w:nsid w:val="36F47D99"/>
    <w:multiLevelType w:val="hybridMultilevel"/>
    <w:tmpl w:val="60F02AD4"/>
    <w:lvl w:ilvl="0" w:tplc="1B3043DE">
      <w:numFmt w:val="bullet"/>
      <w:lvlText w:val="-"/>
      <w:lvlJc w:val="left"/>
      <w:pPr>
        <w:tabs>
          <w:tab w:val="num" w:pos="1429"/>
        </w:tabs>
        <w:ind w:left="1429" w:hanging="360"/>
      </w:pPr>
      <w:rPr>
        <w:rFonts w:ascii="Times New Roman" w:eastAsia="Times New Roman" w:hAnsi="Times New Roman" w:hint="default"/>
      </w:rPr>
    </w:lvl>
    <w:lvl w:ilvl="1" w:tplc="18BE949A">
      <w:start w:val="1"/>
      <w:numFmt w:val="bullet"/>
      <w:lvlText w:val="o"/>
      <w:lvlJc w:val="left"/>
      <w:pPr>
        <w:tabs>
          <w:tab w:val="num" w:pos="2149"/>
        </w:tabs>
        <w:ind w:left="2149" w:hanging="360"/>
      </w:pPr>
      <w:rPr>
        <w:rFonts w:ascii="Courier New" w:hAnsi="Courier New" w:cs="Courier New" w:hint="default"/>
      </w:rPr>
    </w:lvl>
    <w:lvl w:ilvl="2" w:tplc="454E557E">
      <w:start w:val="1"/>
      <w:numFmt w:val="bullet"/>
      <w:lvlText w:val=""/>
      <w:lvlJc w:val="left"/>
      <w:pPr>
        <w:tabs>
          <w:tab w:val="num" w:pos="2869"/>
        </w:tabs>
        <w:ind w:left="2869" w:hanging="360"/>
      </w:pPr>
      <w:rPr>
        <w:rFonts w:ascii="Wingdings" w:hAnsi="Wingdings" w:cs="Times New Roman" w:hint="default"/>
      </w:rPr>
    </w:lvl>
    <w:lvl w:ilvl="3" w:tplc="21B2313C">
      <w:start w:val="1"/>
      <w:numFmt w:val="bullet"/>
      <w:lvlText w:val=""/>
      <w:lvlJc w:val="left"/>
      <w:pPr>
        <w:tabs>
          <w:tab w:val="num" w:pos="3589"/>
        </w:tabs>
        <w:ind w:left="3589" w:hanging="360"/>
      </w:pPr>
      <w:rPr>
        <w:rFonts w:ascii="Symbol" w:hAnsi="Symbol" w:cs="Times New Roman" w:hint="default"/>
      </w:rPr>
    </w:lvl>
    <w:lvl w:ilvl="4" w:tplc="109816A0">
      <w:start w:val="1"/>
      <w:numFmt w:val="bullet"/>
      <w:lvlText w:val="o"/>
      <w:lvlJc w:val="left"/>
      <w:pPr>
        <w:tabs>
          <w:tab w:val="num" w:pos="4309"/>
        </w:tabs>
        <w:ind w:left="4309" w:hanging="360"/>
      </w:pPr>
      <w:rPr>
        <w:rFonts w:ascii="Courier New" w:hAnsi="Courier New" w:cs="Courier New" w:hint="default"/>
      </w:rPr>
    </w:lvl>
    <w:lvl w:ilvl="5" w:tplc="7646E624">
      <w:start w:val="1"/>
      <w:numFmt w:val="bullet"/>
      <w:lvlText w:val=""/>
      <w:lvlJc w:val="left"/>
      <w:pPr>
        <w:tabs>
          <w:tab w:val="num" w:pos="5029"/>
        </w:tabs>
        <w:ind w:left="5029" w:hanging="360"/>
      </w:pPr>
      <w:rPr>
        <w:rFonts w:ascii="Wingdings" w:hAnsi="Wingdings" w:cs="Times New Roman" w:hint="default"/>
      </w:rPr>
    </w:lvl>
    <w:lvl w:ilvl="6" w:tplc="B59EE1D0">
      <w:start w:val="1"/>
      <w:numFmt w:val="bullet"/>
      <w:lvlText w:val=""/>
      <w:lvlJc w:val="left"/>
      <w:pPr>
        <w:tabs>
          <w:tab w:val="num" w:pos="5749"/>
        </w:tabs>
        <w:ind w:left="5749" w:hanging="360"/>
      </w:pPr>
      <w:rPr>
        <w:rFonts w:ascii="Symbol" w:hAnsi="Symbol" w:cs="Times New Roman" w:hint="default"/>
      </w:rPr>
    </w:lvl>
    <w:lvl w:ilvl="7" w:tplc="A44CA06E">
      <w:start w:val="1"/>
      <w:numFmt w:val="bullet"/>
      <w:lvlText w:val="o"/>
      <w:lvlJc w:val="left"/>
      <w:pPr>
        <w:tabs>
          <w:tab w:val="num" w:pos="6469"/>
        </w:tabs>
        <w:ind w:left="6469" w:hanging="360"/>
      </w:pPr>
      <w:rPr>
        <w:rFonts w:ascii="Courier New" w:hAnsi="Courier New" w:cs="Courier New" w:hint="default"/>
      </w:rPr>
    </w:lvl>
    <w:lvl w:ilvl="8" w:tplc="1F624430">
      <w:start w:val="1"/>
      <w:numFmt w:val="bullet"/>
      <w:lvlText w:val=""/>
      <w:lvlJc w:val="left"/>
      <w:pPr>
        <w:tabs>
          <w:tab w:val="num" w:pos="7189"/>
        </w:tabs>
        <w:ind w:left="7189" w:hanging="360"/>
      </w:pPr>
      <w:rPr>
        <w:rFonts w:ascii="Wingdings" w:hAnsi="Wingdings" w:cs="Times New Roman" w:hint="default"/>
      </w:rPr>
    </w:lvl>
  </w:abstractNum>
  <w:abstractNum w:abstractNumId="24" w15:restartNumberingAfterBreak="0">
    <w:nsid w:val="3CC221FC"/>
    <w:multiLevelType w:val="hybridMultilevel"/>
    <w:tmpl w:val="083671B2"/>
    <w:lvl w:ilvl="0" w:tplc="19261A86">
      <w:start w:val="1"/>
      <w:numFmt w:val="decimal"/>
      <w:lvlText w:val="%1"/>
      <w:lvlJc w:val="left"/>
      <w:pPr>
        <w:tabs>
          <w:tab w:val="num" w:pos="720"/>
        </w:tabs>
        <w:ind w:left="720" w:hanging="360"/>
      </w:pPr>
      <w:rPr>
        <w:rFonts w:hint="default"/>
      </w:rPr>
    </w:lvl>
    <w:lvl w:ilvl="1" w:tplc="068A5B86" w:tentative="1">
      <w:start w:val="1"/>
      <w:numFmt w:val="lowerLetter"/>
      <w:lvlText w:val="%2."/>
      <w:lvlJc w:val="left"/>
      <w:pPr>
        <w:tabs>
          <w:tab w:val="num" w:pos="1440"/>
        </w:tabs>
        <w:ind w:left="1440" w:hanging="360"/>
      </w:pPr>
    </w:lvl>
    <w:lvl w:ilvl="2" w:tplc="90D0F004" w:tentative="1">
      <w:start w:val="1"/>
      <w:numFmt w:val="lowerRoman"/>
      <w:lvlText w:val="%3."/>
      <w:lvlJc w:val="right"/>
      <w:pPr>
        <w:tabs>
          <w:tab w:val="num" w:pos="2160"/>
        </w:tabs>
        <w:ind w:left="2160" w:hanging="180"/>
      </w:pPr>
    </w:lvl>
    <w:lvl w:ilvl="3" w:tplc="4D58B118" w:tentative="1">
      <w:start w:val="1"/>
      <w:numFmt w:val="decimal"/>
      <w:lvlText w:val="%4."/>
      <w:lvlJc w:val="left"/>
      <w:pPr>
        <w:tabs>
          <w:tab w:val="num" w:pos="2880"/>
        </w:tabs>
        <w:ind w:left="2880" w:hanging="360"/>
      </w:pPr>
    </w:lvl>
    <w:lvl w:ilvl="4" w:tplc="91641872" w:tentative="1">
      <w:start w:val="1"/>
      <w:numFmt w:val="lowerLetter"/>
      <w:lvlText w:val="%5."/>
      <w:lvlJc w:val="left"/>
      <w:pPr>
        <w:tabs>
          <w:tab w:val="num" w:pos="3600"/>
        </w:tabs>
        <w:ind w:left="3600" w:hanging="360"/>
      </w:pPr>
    </w:lvl>
    <w:lvl w:ilvl="5" w:tplc="262CB0C0" w:tentative="1">
      <w:start w:val="1"/>
      <w:numFmt w:val="lowerRoman"/>
      <w:lvlText w:val="%6."/>
      <w:lvlJc w:val="right"/>
      <w:pPr>
        <w:tabs>
          <w:tab w:val="num" w:pos="4320"/>
        </w:tabs>
        <w:ind w:left="4320" w:hanging="180"/>
      </w:pPr>
    </w:lvl>
    <w:lvl w:ilvl="6" w:tplc="39283F42" w:tentative="1">
      <w:start w:val="1"/>
      <w:numFmt w:val="decimal"/>
      <w:lvlText w:val="%7."/>
      <w:lvlJc w:val="left"/>
      <w:pPr>
        <w:tabs>
          <w:tab w:val="num" w:pos="5040"/>
        </w:tabs>
        <w:ind w:left="5040" w:hanging="360"/>
      </w:pPr>
    </w:lvl>
    <w:lvl w:ilvl="7" w:tplc="508A46D4" w:tentative="1">
      <w:start w:val="1"/>
      <w:numFmt w:val="lowerLetter"/>
      <w:lvlText w:val="%8."/>
      <w:lvlJc w:val="left"/>
      <w:pPr>
        <w:tabs>
          <w:tab w:val="num" w:pos="5760"/>
        </w:tabs>
        <w:ind w:left="5760" w:hanging="360"/>
      </w:pPr>
    </w:lvl>
    <w:lvl w:ilvl="8" w:tplc="A82AD3EC" w:tentative="1">
      <w:start w:val="1"/>
      <w:numFmt w:val="lowerRoman"/>
      <w:lvlText w:val="%9."/>
      <w:lvlJc w:val="right"/>
      <w:pPr>
        <w:tabs>
          <w:tab w:val="num" w:pos="6480"/>
        </w:tabs>
        <w:ind w:left="6480" w:hanging="180"/>
      </w:pPr>
    </w:lvl>
  </w:abstractNum>
  <w:abstractNum w:abstractNumId="25" w15:restartNumberingAfterBreak="0">
    <w:nsid w:val="43FE2667"/>
    <w:multiLevelType w:val="multilevel"/>
    <w:tmpl w:val="E0327E48"/>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6"/>
        <w:szCs w:val="16"/>
        <w:u w:val="none"/>
        <w:lang w:val="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5440EB1"/>
    <w:multiLevelType w:val="singleLevel"/>
    <w:tmpl w:val="A6DCE8E0"/>
    <w:lvl w:ilvl="0">
      <w:start w:val="1"/>
      <w:numFmt w:val="bullet"/>
      <w:lvlText w:val="-"/>
      <w:lvlJc w:val="left"/>
      <w:pPr>
        <w:tabs>
          <w:tab w:val="num" w:pos="1080"/>
        </w:tabs>
        <w:ind w:left="1080" w:hanging="360"/>
      </w:pPr>
      <w:rPr>
        <w:rFonts w:hint="default"/>
      </w:rPr>
    </w:lvl>
  </w:abstractNum>
  <w:abstractNum w:abstractNumId="27" w15:restartNumberingAfterBreak="0">
    <w:nsid w:val="4C330A78"/>
    <w:multiLevelType w:val="singleLevel"/>
    <w:tmpl w:val="8E3612DA"/>
    <w:lvl w:ilvl="0">
      <w:start w:val="14"/>
      <w:numFmt w:val="bullet"/>
      <w:lvlText w:val="-"/>
      <w:lvlJc w:val="left"/>
      <w:pPr>
        <w:tabs>
          <w:tab w:val="num" w:pos="927"/>
        </w:tabs>
        <w:ind w:left="927" w:hanging="360"/>
      </w:pPr>
      <w:rPr>
        <w:rFonts w:hint="default"/>
      </w:rPr>
    </w:lvl>
  </w:abstractNum>
  <w:abstractNum w:abstractNumId="28" w15:restartNumberingAfterBreak="0">
    <w:nsid w:val="4CA06DE7"/>
    <w:multiLevelType w:val="multilevel"/>
    <w:tmpl w:val="B472FA00"/>
    <w:lvl w:ilvl="0">
      <w:start w:val="5"/>
      <w:numFmt w:val="decimal"/>
      <w:lvlText w:val="%1"/>
      <w:lvlJc w:val="left"/>
      <w:pPr>
        <w:tabs>
          <w:tab w:val="num" w:pos="720"/>
        </w:tabs>
        <w:ind w:left="720" w:hanging="720"/>
      </w:pPr>
      <w:rPr>
        <w:rFonts w:hint="default"/>
      </w:rPr>
    </w:lvl>
    <w:lvl w:ilvl="1">
      <w:start w:val="16"/>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29" w15:restartNumberingAfterBreak="0">
    <w:nsid w:val="4CF505BC"/>
    <w:multiLevelType w:val="multilevel"/>
    <w:tmpl w:val="4BE0532E"/>
    <w:lvl w:ilvl="0">
      <w:start w:val="2"/>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582D0718"/>
    <w:multiLevelType w:val="multilevel"/>
    <w:tmpl w:val="B472FA00"/>
    <w:lvl w:ilvl="0">
      <w:start w:val="5"/>
      <w:numFmt w:val="decimal"/>
      <w:lvlText w:val="%1"/>
      <w:lvlJc w:val="left"/>
      <w:pPr>
        <w:tabs>
          <w:tab w:val="num" w:pos="720"/>
        </w:tabs>
        <w:ind w:left="720" w:hanging="720"/>
      </w:pPr>
      <w:rPr>
        <w:rFonts w:hint="default"/>
      </w:rPr>
    </w:lvl>
    <w:lvl w:ilvl="1">
      <w:start w:val="16"/>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31" w15:restartNumberingAfterBreak="0">
    <w:nsid w:val="699E1462"/>
    <w:multiLevelType w:val="multilevel"/>
    <w:tmpl w:val="0DF49E84"/>
    <w:lvl w:ilvl="0">
      <w:start w:val="6"/>
      <w:numFmt w:val="bullet"/>
      <w:lvlText w:val=""/>
      <w:lvlJc w:val="left"/>
      <w:pPr>
        <w:tabs>
          <w:tab w:val="num" w:pos="720"/>
        </w:tabs>
        <w:ind w:left="720" w:hanging="360"/>
      </w:pPr>
      <w:rPr>
        <w:rFonts w:ascii="Symbol" w:eastAsia="Times New Roman" w:hAnsi="Symbol" w:cs="Times New Roman" w:hint="default"/>
      </w:rPr>
    </w:lvl>
    <w:lvl w:ilvl="1" w:tentative="1">
      <w:start w:val="1"/>
      <w:numFmt w:val="bullet"/>
      <w:lvlText w:val="o"/>
      <w:lvlJc w:val="left"/>
      <w:pPr>
        <w:tabs>
          <w:tab w:val="num" w:pos="1440"/>
        </w:tabs>
        <w:ind w:left="1440" w:hanging="360"/>
      </w:pPr>
      <w:rPr>
        <w:rFonts w:ascii="Courier New" w:hAnsi="Courier New" w:cs="Times New Roman CYR"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Times New Roman CYR"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Times New Roman CYR"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04B2D66"/>
    <w:multiLevelType w:val="singleLevel"/>
    <w:tmpl w:val="D29433E4"/>
    <w:lvl w:ilvl="0">
      <w:start w:val="1"/>
      <w:numFmt w:val="decimal"/>
      <w:lvlText w:val="%1)"/>
      <w:lvlJc w:val="left"/>
      <w:pPr>
        <w:tabs>
          <w:tab w:val="num" w:pos="927"/>
        </w:tabs>
        <w:ind w:left="927" w:hanging="360"/>
      </w:pPr>
      <w:rPr>
        <w:rFonts w:hint="default"/>
      </w:rPr>
    </w:lvl>
  </w:abstractNum>
  <w:abstractNum w:abstractNumId="33" w15:restartNumberingAfterBreak="0">
    <w:nsid w:val="7B414AFE"/>
    <w:multiLevelType w:val="hybridMultilevel"/>
    <w:tmpl w:val="2B140C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E1839B6"/>
    <w:multiLevelType w:val="singleLevel"/>
    <w:tmpl w:val="0419000F"/>
    <w:lvl w:ilvl="0">
      <w:start w:val="1"/>
      <w:numFmt w:val="decimal"/>
      <w:lvlText w:val="%1."/>
      <w:lvlJc w:val="left"/>
      <w:pPr>
        <w:tabs>
          <w:tab w:val="num" w:pos="360"/>
        </w:tabs>
        <w:ind w:left="360" w:hanging="360"/>
      </w:pPr>
    </w:lvl>
  </w:abstractNum>
  <w:num w:numId="1">
    <w:abstractNumId w:val="23"/>
  </w:num>
  <w:num w:numId="2">
    <w:abstractNumId w:val="17"/>
  </w:num>
  <w:num w:numId="3">
    <w:abstractNumId w:val="20"/>
  </w:num>
  <w:num w:numId="4">
    <w:abstractNumId w:val="24"/>
  </w:num>
  <w:num w:numId="5">
    <w:abstractNumId w:val="34"/>
  </w:num>
  <w:num w:numId="6">
    <w:abstractNumId w:val="21"/>
  </w:num>
  <w:num w:numId="7">
    <w:abstractNumId w:val="30"/>
  </w:num>
  <w:num w:numId="8">
    <w:abstractNumId w:val="28"/>
  </w:num>
  <w:num w:numId="9">
    <w:abstractNumId w:val="26"/>
  </w:num>
  <w:num w:numId="10">
    <w:abstractNumId w:val="27"/>
  </w:num>
  <w:num w:numId="11">
    <w:abstractNumId w:val="29"/>
  </w:num>
  <w:num w:numId="12">
    <w:abstractNumId w:val="19"/>
  </w:num>
  <w:num w:numId="13">
    <w:abstractNumId w:val="32"/>
  </w:num>
  <w:num w:numId="14">
    <w:abstractNumId w:val="11"/>
  </w:num>
  <w:num w:numId="15">
    <w:abstractNumId w:val="31"/>
  </w:num>
  <w:num w:numId="16">
    <w:abstractNumId w:val="22"/>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num>
  <w:num w:numId="19">
    <w:abstractNumId w:val="7"/>
  </w:num>
  <w:num w:numId="20">
    <w:abstractNumId w:val="6"/>
  </w:num>
  <w:num w:numId="21">
    <w:abstractNumId w:val="5"/>
  </w:num>
  <w:num w:numId="22">
    <w:abstractNumId w:val="4"/>
  </w:num>
  <w:num w:numId="23">
    <w:abstractNumId w:val="8"/>
  </w:num>
  <w:num w:numId="24">
    <w:abstractNumId w:val="3"/>
  </w:num>
  <w:num w:numId="25">
    <w:abstractNumId w:val="2"/>
  </w:num>
  <w:num w:numId="26">
    <w:abstractNumId w:val="1"/>
  </w:num>
  <w:num w:numId="27">
    <w:abstractNumId w:val="0"/>
  </w:num>
  <w:num w:numId="28">
    <w:abstractNumId w:val="18"/>
  </w:num>
  <w:num w:numId="29">
    <w:abstractNumId w:val="25"/>
  </w:num>
  <w:num w:numId="30">
    <w:abstractNumId w:val="13"/>
  </w:num>
  <w:num w:numId="31">
    <w:abstractNumId w:val="12"/>
  </w:num>
  <w:num w:numId="32">
    <w:abstractNumId w:val="33"/>
  </w:num>
  <w:num w:numId="33">
    <w:abstractNumId w:val="16"/>
  </w:num>
  <w:num w:numId="34">
    <w:abstractNumId w:val="14"/>
  </w:num>
  <w:num w:numId="3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proofState w:spelling="clean" w:grammar="clean"/>
  <w:defaultTabStop w:val="720"/>
  <w:doNotHyphenateCaps/>
  <w:evenAndOddHeaders/>
  <w:drawingGridHorizontalSpacing w:val="100"/>
  <w:drawingGridVerticalSpacing w:val="120"/>
  <w:displayHorizontalDrawingGridEvery w:val="0"/>
  <w:displayVerticalDrawingGridEvery w:val="3"/>
  <w:doNotShadeFormData/>
  <w:characterSpacingControl w:val="compressPunctuation"/>
  <w:hdrShapeDefaults>
    <o:shapedefaults v:ext="edit" spidmax="18433"/>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23DB"/>
    <w:rsid w:val="00000FDC"/>
    <w:rsid w:val="000011F2"/>
    <w:rsid w:val="000016EE"/>
    <w:rsid w:val="0000179D"/>
    <w:rsid w:val="0000249C"/>
    <w:rsid w:val="0000256D"/>
    <w:rsid w:val="00003804"/>
    <w:rsid w:val="00006372"/>
    <w:rsid w:val="000063D8"/>
    <w:rsid w:val="00006445"/>
    <w:rsid w:val="000065EC"/>
    <w:rsid w:val="00006683"/>
    <w:rsid w:val="000069F3"/>
    <w:rsid w:val="000076FF"/>
    <w:rsid w:val="00010751"/>
    <w:rsid w:val="000109C2"/>
    <w:rsid w:val="00011FA8"/>
    <w:rsid w:val="00012F8E"/>
    <w:rsid w:val="000148C7"/>
    <w:rsid w:val="00014D55"/>
    <w:rsid w:val="00015790"/>
    <w:rsid w:val="000158AE"/>
    <w:rsid w:val="0001641F"/>
    <w:rsid w:val="00016F98"/>
    <w:rsid w:val="000176F6"/>
    <w:rsid w:val="0001782A"/>
    <w:rsid w:val="0002025A"/>
    <w:rsid w:val="00020378"/>
    <w:rsid w:val="00020BEE"/>
    <w:rsid w:val="000214FB"/>
    <w:rsid w:val="0002166A"/>
    <w:rsid w:val="00021AEB"/>
    <w:rsid w:val="00022090"/>
    <w:rsid w:val="00023242"/>
    <w:rsid w:val="00023569"/>
    <w:rsid w:val="0002496E"/>
    <w:rsid w:val="00024D21"/>
    <w:rsid w:val="00025579"/>
    <w:rsid w:val="00025F2E"/>
    <w:rsid w:val="00026198"/>
    <w:rsid w:val="00026C98"/>
    <w:rsid w:val="00027895"/>
    <w:rsid w:val="00027938"/>
    <w:rsid w:val="00027CE2"/>
    <w:rsid w:val="00030439"/>
    <w:rsid w:val="0003082E"/>
    <w:rsid w:val="00030E8D"/>
    <w:rsid w:val="000311ED"/>
    <w:rsid w:val="00032F98"/>
    <w:rsid w:val="000331FD"/>
    <w:rsid w:val="00033628"/>
    <w:rsid w:val="00033BB1"/>
    <w:rsid w:val="00033CF4"/>
    <w:rsid w:val="00034D0E"/>
    <w:rsid w:val="00035FFA"/>
    <w:rsid w:val="000372FC"/>
    <w:rsid w:val="00037611"/>
    <w:rsid w:val="0004111B"/>
    <w:rsid w:val="000419AF"/>
    <w:rsid w:val="00042112"/>
    <w:rsid w:val="000425FF"/>
    <w:rsid w:val="00042A62"/>
    <w:rsid w:val="00044511"/>
    <w:rsid w:val="0004561A"/>
    <w:rsid w:val="000457CA"/>
    <w:rsid w:val="0004742D"/>
    <w:rsid w:val="00047824"/>
    <w:rsid w:val="00047F5C"/>
    <w:rsid w:val="00047FCB"/>
    <w:rsid w:val="00050D55"/>
    <w:rsid w:val="0005169C"/>
    <w:rsid w:val="00051705"/>
    <w:rsid w:val="00052561"/>
    <w:rsid w:val="0005401D"/>
    <w:rsid w:val="00055667"/>
    <w:rsid w:val="000557A2"/>
    <w:rsid w:val="000559C9"/>
    <w:rsid w:val="0005653C"/>
    <w:rsid w:val="00056972"/>
    <w:rsid w:val="00056E67"/>
    <w:rsid w:val="00057095"/>
    <w:rsid w:val="0006008B"/>
    <w:rsid w:val="00060168"/>
    <w:rsid w:val="00060312"/>
    <w:rsid w:val="000613B5"/>
    <w:rsid w:val="00063A8F"/>
    <w:rsid w:val="00064639"/>
    <w:rsid w:val="00065B73"/>
    <w:rsid w:val="0006624B"/>
    <w:rsid w:val="0006639B"/>
    <w:rsid w:val="00066ED8"/>
    <w:rsid w:val="000676B6"/>
    <w:rsid w:val="00070611"/>
    <w:rsid w:val="00070623"/>
    <w:rsid w:val="00071088"/>
    <w:rsid w:val="0007222A"/>
    <w:rsid w:val="00073627"/>
    <w:rsid w:val="00073827"/>
    <w:rsid w:val="00073901"/>
    <w:rsid w:val="00073D83"/>
    <w:rsid w:val="0007430A"/>
    <w:rsid w:val="000745F5"/>
    <w:rsid w:val="0007466C"/>
    <w:rsid w:val="00075ECE"/>
    <w:rsid w:val="00076B72"/>
    <w:rsid w:val="00076DA6"/>
    <w:rsid w:val="00076E47"/>
    <w:rsid w:val="00076F7C"/>
    <w:rsid w:val="0007739B"/>
    <w:rsid w:val="0007745A"/>
    <w:rsid w:val="00077B43"/>
    <w:rsid w:val="000827DD"/>
    <w:rsid w:val="00082BBE"/>
    <w:rsid w:val="00083026"/>
    <w:rsid w:val="000830FD"/>
    <w:rsid w:val="0008324A"/>
    <w:rsid w:val="000833B7"/>
    <w:rsid w:val="00084A2C"/>
    <w:rsid w:val="00085D40"/>
    <w:rsid w:val="00086097"/>
    <w:rsid w:val="00086433"/>
    <w:rsid w:val="00087801"/>
    <w:rsid w:val="00087BDB"/>
    <w:rsid w:val="00087E66"/>
    <w:rsid w:val="00090195"/>
    <w:rsid w:val="0009046F"/>
    <w:rsid w:val="00092870"/>
    <w:rsid w:val="00093A39"/>
    <w:rsid w:val="00094F5B"/>
    <w:rsid w:val="000966EA"/>
    <w:rsid w:val="00096988"/>
    <w:rsid w:val="00096B88"/>
    <w:rsid w:val="00096DB0"/>
    <w:rsid w:val="00096F73"/>
    <w:rsid w:val="000A0D64"/>
    <w:rsid w:val="000A1E04"/>
    <w:rsid w:val="000A255D"/>
    <w:rsid w:val="000A2599"/>
    <w:rsid w:val="000A33C7"/>
    <w:rsid w:val="000A3A58"/>
    <w:rsid w:val="000A3EBD"/>
    <w:rsid w:val="000A3ECD"/>
    <w:rsid w:val="000A4C8E"/>
    <w:rsid w:val="000A6302"/>
    <w:rsid w:val="000A6E3C"/>
    <w:rsid w:val="000A6E59"/>
    <w:rsid w:val="000A7DC1"/>
    <w:rsid w:val="000A7FE6"/>
    <w:rsid w:val="000B0033"/>
    <w:rsid w:val="000B0DEA"/>
    <w:rsid w:val="000B111E"/>
    <w:rsid w:val="000B1820"/>
    <w:rsid w:val="000B1956"/>
    <w:rsid w:val="000B1DC2"/>
    <w:rsid w:val="000B246F"/>
    <w:rsid w:val="000B2BC1"/>
    <w:rsid w:val="000B403A"/>
    <w:rsid w:val="000B5155"/>
    <w:rsid w:val="000B5670"/>
    <w:rsid w:val="000B5A91"/>
    <w:rsid w:val="000B63AB"/>
    <w:rsid w:val="000B6A7A"/>
    <w:rsid w:val="000B714D"/>
    <w:rsid w:val="000C029F"/>
    <w:rsid w:val="000C2BFB"/>
    <w:rsid w:val="000C2E3E"/>
    <w:rsid w:val="000C3252"/>
    <w:rsid w:val="000C3378"/>
    <w:rsid w:val="000C406C"/>
    <w:rsid w:val="000C47F3"/>
    <w:rsid w:val="000C5981"/>
    <w:rsid w:val="000C5B62"/>
    <w:rsid w:val="000C5E30"/>
    <w:rsid w:val="000C64C1"/>
    <w:rsid w:val="000C6E6F"/>
    <w:rsid w:val="000C7B56"/>
    <w:rsid w:val="000D00DB"/>
    <w:rsid w:val="000D0483"/>
    <w:rsid w:val="000D0BEB"/>
    <w:rsid w:val="000D15CE"/>
    <w:rsid w:val="000D17D6"/>
    <w:rsid w:val="000D21C2"/>
    <w:rsid w:val="000D2610"/>
    <w:rsid w:val="000D304D"/>
    <w:rsid w:val="000D4F51"/>
    <w:rsid w:val="000D5844"/>
    <w:rsid w:val="000D5892"/>
    <w:rsid w:val="000D5ED6"/>
    <w:rsid w:val="000D7261"/>
    <w:rsid w:val="000D7832"/>
    <w:rsid w:val="000D79EC"/>
    <w:rsid w:val="000E0122"/>
    <w:rsid w:val="000E260C"/>
    <w:rsid w:val="000E27B6"/>
    <w:rsid w:val="000E2ECE"/>
    <w:rsid w:val="000E2EEB"/>
    <w:rsid w:val="000E387C"/>
    <w:rsid w:val="000E3A2F"/>
    <w:rsid w:val="000E3AFB"/>
    <w:rsid w:val="000E4F13"/>
    <w:rsid w:val="000E5694"/>
    <w:rsid w:val="000E5BDB"/>
    <w:rsid w:val="000E5BF8"/>
    <w:rsid w:val="000E64D8"/>
    <w:rsid w:val="000E6B8E"/>
    <w:rsid w:val="000E6F71"/>
    <w:rsid w:val="000F13A3"/>
    <w:rsid w:val="000F264A"/>
    <w:rsid w:val="000F2B5B"/>
    <w:rsid w:val="000F2D55"/>
    <w:rsid w:val="000F2E48"/>
    <w:rsid w:val="000F3A76"/>
    <w:rsid w:val="000F3E7D"/>
    <w:rsid w:val="000F4D8D"/>
    <w:rsid w:val="000F5CB5"/>
    <w:rsid w:val="000F603C"/>
    <w:rsid w:val="000F7655"/>
    <w:rsid w:val="00102835"/>
    <w:rsid w:val="00102D86"/>
    <w:rsid w:val="0010314B"/>
    <w:rsid w:val="00103CA1"/>
    <w:rsid w:val="001042F8"/>
    <w:rsid w:val="001051D7"/>
    <w:rsid w:val="00105B8D"/>
    <w:rsid w:val="0010631B"/>
    <w:rsid w:val="00106F7D"/>
    <w:rsid w:val="001070C0"/>
    <w:rsid w:val="0010762F"/>
    <w:rsid w:val="001078F6"/>
    <w:rsid w:val="00110444"/>
    <w:rsid w:val="001105F0"/>
    <w:rsid w:val="00110984"/>
    <w:rsid w:val="00111286"/>
    <w:rsid w:val="00111504"/>
    <w:rsid w:val="0011227A"/>
    <w:rsid w:val="001128CB"/>
    <w:rsid w:val="00114173"/>
    <w:rsid w:val="001148E7"/>
    <w:rsid w:val="00115229"/>
    <w:rsid w:val="00115B59"/>
    <w:rsid w:val="0011606D"/>
    <w:rsid w:val="00116659"/>
    <w:rsid w:val="00116729"/>
    <w:rsid w:val="0011759E"/>
    <w:rsid w:val="001178FB"/>
    <w:rsid w:val="00117C9B"/>
    <w:rsid w:val="001222E6"/>
    <w:rsid w:val="0012252D"/>
    <w:rsid w:val="00122C90"/>
    <w:rsid w:val="001232F1"/>
    <w:rsid w:val="00123FB0"/>
    <w:rsid w:val="0012401D"/>
    <w:rsid w:val="00124618"/>
    <w:rsid w:val="00124AA2"/>
    <w:rsid w:val="00124B6D"/>
    <w:rsid w:val="001253E4"/>
    <w:rsid w:val="00125E27"/>
    <w:rsid w:val="0012639B"/>
    <w:rsid w:val="00126C2D"/>
    <w:rsid w:val="00127484"/>
    <w:rsid w:val="00127BEC"/>
    <w:rsid w:val="00131107"/>
    <w:rsid w:val="00131F78"/>
    <w:rsid w:val="00132550"/>
    <w:rsid w:val="001325E6"/>
    <w:rsid w:val="0013470C"/>
    <w:rsid w:val="001347AC"/>
    <w:rsid w:val="0013493F"/>
    <w:rsid w:val="00134B83"/>
    <w:rsid w:val="0013543D"/>
    <w:rsid w:val="00135896"/>
    <w:rsid w:val="00135F57"/>
    <w:rsid w:val="0013636B"/>
    <w:rsid w:val="001368EB"/>
    <w:rsid w:val="00136DEA"/>
    <w:rsid w:val="00136FB6"/>
    <w:rsid w:val="0013713B"/>
    <w:rsid w:val="00137F8E"/>
    <w:rsid w:val="00140172"/>
    <w:rsid w:val="00140236"/>
    <w:rsid w:val="001402FB"/>
    <w:rsid w:val="001408FD"/>
    <w:rsid w:val="0014165D"/>
    <w:rsid w:val="00141BB9"/>
    <w:rsid w:val="00143105"/>
    <w:rsid w:val="00143BC0"/>
    <w:rsid w:val="00144411"/>
    <w:rsid w:val="0014485B"/>
    <w:rsid w:val="00145449"/>
    <w:rsid w:val="001458F2"/>
    <w:rsid w:val="001460A9"/>
    <w:rsid w:val="00146D77"/>
    <w:rsid w:val="00147555"/>
    <w:rsid w:val="00147CFC"/>
    <w:rsid w:val="00150EB4"/>
    <w:rsid w:val="001517B7"/>
    <w:rsid w:val="00151A82"/>
    <w:rsid w:val="00151C82"/>
    <w:rsid w:val="001529E4"/>
    <w:rsid w:val="00153BFA"/>
    <w:rsid w:val="0015556A"/>
    <w:rsid w:val="00155B77"/>
    <w:rsid w:val="00156492"/>
    <w:rsid w:val="001569D2"/>
    <w:rsid w:val="0015782F"/>
    <w:rsid w:val="001579F7"/>
    <w:rsid w:val="001603C8"/>
    <w:rsid w:val="00160B27"/>
    <w:rsid w:val="00160C77"/>
    <w:rsid w:val="00160FBD"/>
    <w:rsid w:val="00163FFF"/>
    <w:rsid w:val="00164186"/>
    <w:rsid w:val="0016643A"/>
    <w:rsid w:val="00166BF4"/>
    <w:rsid w:val="00166BFE"/>
    <w:rsid w:val="00167E80"/>
    <w:rsid w:val="001711D3"/>
    <w:rsid w:val="00171372"/>
    <w:rsid w:val="00172592"/>
    <w:rsid w:val="00172BC5"/>
    <w:rsid w:val="0017787A"/>
    <w:rsid w:val="001800E9"/>
    <w:rsid w:val="00180CA0"/>
    <w:rsid w:val="00181C18"/>
    <w:rsid w:val="00182102"/>
    <w:rsid w:val="0018230B"/>
    <w:rsid w:val="00182976"/>
    <w:rsid w:val="00183345"/>
    <w:rsid w:val="00183683"/>
    <w:rsid w:val="00183B96"/>
    <w:rsid w:val="001840A6"/>
    <w:rsid w:val="00184FC3"/>
    <w:rsid w:val="00185CDE"/>
    <w:rsid w:val="00185E30"/>
    <w:rsid w:val="001861F3"/>
    <w:rsid w:val="00186CCA"/>
    <w:rsid w:val="00186CE0"/>
    <w:rsid w:val="00186E45"/>
    <w:rsid w:val="0018729D"/>
    <w:rsid w:val="00187E79"/>
    <w:rsid w:val="00190280"/>
    <w:rsid w:val="0019081C"/>
    <w:rsid w:val="00190FA7"/>
    <w:rsid w:val="001912BC"/>
    <w:rsid w:val="0019196B"/>
    <w:rsid w:val="00191E87"/>
    <w:rsid w:val="00193098"/>
    <w:rsid w:val="0019364B"/>
    <w:rsid w:val="00193EF3"/>
    <w:rsid w:val="00194460"/>
    <w:rsid w:val="0019597A"/>
    <w:rsid w:val="00195C70"/>
    <w:rsid w:val="00195CDE"/>
    <w:rsid w:val="00195E0B"/>
    <w:rsid w:val="00196160"/>
    <w:rsid w:val="00196614"/>
    <w:rsid w:val="00196BD5"/>
    <w:rsid w:val="0019710A"/>
    <w:rsid w:val="001977FB"/>
    <w:rsid w:val="00197DB8"/>
    <w:rsid w:val="001A038B"/>
    <w:rsid w:val="001A04D4"/>
    <w:rsid w:val="001A0A55"/>
    <w:rsid w:val="001A286D"/>
    <w:rsid w:val="001A2E77"/>
    <w:rsid w:val="001A31B3"/>
    <w:rsid w:val="001A458F"/>
    <w:rsid w:val="001A530E"/>
    <w:rsid w:val="001A55C1"/>
    <w:rsid w:val="001A6315"/>
    <w:rsid w:val="001A7280"/>
    <w:rsid w:val="001A7928"/>
    <w:rsid w:val="001B0CAB"/>
    <w:rsid w:val="001B24BD"/>
    <w:rsid w:val="001B25D5"/>
    <w:rsid w:val="001B2BDF"/>
    <w:rsid w:val="001B3258"/>
    <w:rsid w:val="001B3DEB"/>
    <w:rsid w:val="001B4CE1"/>
    <w:rsid w:val="001B4D24"/>
    <w:rsid w:val="001B54E8"/>
    <w:rsid w:val="001B5D3F"/>
    <w:rsid w:val="001B7500"/>
    <w:rsid w:val="001B7B62"/>
    <w:rsid w:val="001B7CEB"/>
    <w:rsid w:val="001C008C"/>
    <w:rsid w:val="001C0D77"/>
    <w:rsid w:val="001C16BF"/>
    <w:rsid w:val="001C2C31"/>
    <w:rsid w:val="001C2D55"/>
    <w:rsid w:val="001C528E"/>
    <w:rsid w:val="001C6CF2"/>
    <w:rsid w:val="001C7A5E"/>
    <w:rsid w:val="001D05B3"/>
    <w:rsid w:val="001D071D"/>
    <w:rsid w:val="001D17D6"/>
    <w:rsid w:val="001D3490"/>
    <w:rsid w:val="001D428D"/>
    <w:rsid w:val="001D450F"/>
    <w:rsid w:val="001D5BF9"/>
    <w:rsid w:val="001D6ACF"/>
    <w:rsid w:val="001D6F90"/>
    <w:rsid w:val="001D7CFF"/>
    <w:rsid w:val="001D7E11"/>
    <w:rsid w:val="001E0A26"/>
    <w:rsid w:val="001E0DEA"/>
    <w:rsid w:val="001E0FED"/>
    <w:rsid w:val="001E107B"/>
    <w:rsid w:val="001E1C39"/>
    <w:rsid w:val="001E1D7B"/>
    <w:rsid w:val="001E1EB2"/>
    <w:rsid w:val="001E1FEC"/>
    <w:rsid w:val="001E2970"/>
    <w:rsid w:val="001E2A5B"/>
    <w:rsid w:val="001E304B"/>
    <w:rsid w:val="001E34E0"/>
    <w:rsid w:val="001E4CA3"/>
    <w:rsid w:val="001E4F72"/>
    <w:rsid w:val="001E4FCA"/>
    <w:rsid w:val="001E7B8F"/>
    <w:rsid w:val="001E7BA0"/>
    <w:rsid w:val="001F0FEB"/>
    <w:rsid w:val="001F2370"/>
    <w:rsid w:val="001F330E"/>
    <w:rsid w:val="001F3AE7"/>
    <w:rsid w:val="001F46B3"/>
    <w:rsid w:val="001F4755"/>
    <w:rsid w:val="001F4F9F"/>
    <w:rsid w:val="001F5A9C"/>
    <w:rsid w:val="001F6593"/>
    <w:rsid w:val="001F6655"/>
    <w:rsid w:val="001F6F17"/>
    <w:rsid w:val="002003CF"/>
    <w:rsid w:val="00200721"/>
    <w:rsid w:val="002027F4"/>
    <w:rsid w:val="00202834"/>
    <w:rsid w:val="00203BA0"/>
    <w:rsid w:val="00203C8B"/>
    <w:rsid w:val="00204231"/>
    <w:rsid w:val="0020528F"/>
    <w:rsid w:val="00205604"/>
    <w:rsid w:val="00205DC9"/>
    <w:rsid w:val="00205F9E"/>
    <w:rsid w:val="002070D4"/>
    <w:rsid w:val="0020737C"/>
    <w:rsid w:val="0021036E"/>
    <w:rsid w:val="002108A2"/>
    <w:rsid w:val="00210BB5"/>
    <w:rsid w:val="00210D07"/>
    <w:rsid w:val="0021165F"/>
    <w:rsid w:val="00212A71"/>
    <w:rsid w:val="002148DC"/>
    <w:rsid w:val="00215F95"/>
    <w:rsid w:val="0021628C"/>
    <w:rsid w:val="00216AB5"/>
    <w:rsid w:val="002170FF"/>
    <w:rsid w:val="00217D7E"/>
    <w:rsid w:val="00221231"/>
    <w:rsid w:val="00221661"/>
    <w:rsid w:val="002221D6"/>
    <w:rsid w:val="00222463"/>
    <w:rsid w:val="00223349"/>
    <w:rsid w:val="0022376C"/>
    <w:rsid w:val="0022541E"/>
    <w:rsid w:val="00225C2C"/>
    <w:rsid w:val="00227509"/>
    <w:rsid w:val="00230387"/>
    <w:rsid w:val="002307C3"/>
    <w:rsid w:val="002307F4"/>
    <w:rsid w:val="00230C0D"/>
    <w:rsid w:val="00231DEB"/>
    <w:rsid w:val="002326F2"/>
    <w:rsid w:val="002331CA"/>
    <w:rsid w:val="002347AA"/>
    <w:rsid w:val="00235E81"/>
    <w:rsid w:val="002360A7"/>
    <w:rsid w:val="0023650F"/>
    <w:rsid w:val="002374A8"/>
    <w:rsid w:val="0024018B"/>
    <w:rsid w:val="002409BD"/>
    <w:rsid w:val="00240C4A"/>
    <w:rsid w:val="00241348"/>
    <w:rsid w:val="00241C05"/>
    <w:rsid w:val="00241E2D"/>
    <w:rsid w:val="002432DB"/>
    <w:rsid w:val="00243FDB"/>
    <w:rsid w:val="00244D76"/>
    <w:rsid w:val="00245429"/>
    <w:rsid w:val="0024607F"/>
    <w:rsid w:val="00246908"/>
    <w:rsid w:val="0024715A"/>
    <w:rsid w:val="002471D8"/>
    <w:rsid w:val="002475E4"/>
    <w:rsid w:val="002477C5"/>
    <w:rsid w:val="00250AB4"/>
    <w:rsid w:val="002519A7"/>
    <w:rsid w:val="0025207C"/>
    <w:rsid w:val="0025235E"/>
    <w:rsid w:val="00252F1A"/>
    <w:rsid w:val="002533FD"/>
    <w:rsid w:val="002546D9"/>
    <w:rsid w:val="00254B0E"/>
    <w:rsid w:val="00254BEB"/>
    <w:rsid w:val="00254EA2"/>
    <w:rsid w:val="00254F11"/>
    <w:rsid w:val="002552C5"/>
    <w:rsid w:val="00255787"/>
    <w:rsid w:val="00255EC2"/>
    <w:rsid w:val="00256231"/>
    <w:rsid w:val="0025728E"/>
    <w:rsid w:val="002578AE"/>
    <w:rsid w:val="00257A47"/>
    <w:rsid w:val="00257DD8"/>
    <w:rsid w:val="002619C7"/>
    <w:rsid w:val="00262420"/>
    <w:rsid w:val="002629EF"/>
    <w:rsid w:val="002630F6"/>
    <w:rsid w:val="00263352"/>
    <w:rsid w:val="00264366"/>
    <w:rsid w:val="00264C15"/>
    <w:rsid w:val="00265128"/>
    <w:rsid w:val="0026596A"/>
    <w:rsid w:val="002659D6"/>
    <w:rsid w:val="002659EE"/>
    <w:rsid w:val="00265A92"/>
    <w:rsid w:val="00265EE9"/>
    <w:rsid w:val="0026617F"/>
    <w:rsid w:val="0026663B"/>
    <w:rsid w:val="00266F5C"/>
    <w:rsid w:val="002678B2"/>
    <w:rsid w:val="002701E3"/>
    <w:rsid w:val="002703A5"/>
    <w:rsid w:val="0027251A"/>
    <w:rsid w:val="00272965"/>
    <w:rsid w:val="00272A79"/>
    <w:rsid w:val="0027301A"/>
    <w:rsid w:val="00274138"/>
    <w:rsid w:val="0027439E"/>
    <w:rsid w:val="00274585"/>
    <w:rsid w:val="00274CC0"/>
    <w:rsid w:val="00274E0F"/>
    <w:rsid w:val="0027600D"/>
    <w:rsid w:val="002770B2"/>
    <w:rsid w:val="00280958"/>
    <w:rsid w:val="00281085"/>
    <w:rsid w:val="00281CF4"/>
    <w:rsid w:val="00282B49"/>
    <w:rsid w:val="00283932"/>
    <w:rsid w:val="002847E5"/>
    <w:rsid w:val="00285E0C"/>
    <w:rsid w:val="00286118"/>
    <w:rsid w:val="00286765"/>
    <w:rsid w:val="00286F4F"/>
    <w:rsid w:val="00290D9D"/>
    <w:rsid w:val="00290DD8"/>
    <w:rsid w:val="00292D95"/>
    <w:rsid w:val="00294956"/>
    <w:rsid w:val="00294FE7"/>
    <w:rsid w:val="00295989"/>
    <w:rsid w:val="00295F0A"/>
    <w:rsid w:val="00297EB1"/>
    <w:rsid w:val="002A005F"/>
    <w:rsid w:val="002A0091"/>
    <w:rsid w:val="002A182F"/>
    <w:rsid w:val="002A1D19"/>
    <w:rsid w:val="002A2CE9"/>
    <w:rsid w:val="002A35B1"/>
    <w:rsid w:val="002A368F"/>
    <w:rsid w:val="002A42F0"/>
    <w:rsid w:val="002A4592"/>
    <w:rsid w:val="002A5D1B"/>
    <w:rsid w:val="002A64E2"/>
    <w:rsid w:val="002A6924"/>
    <w:rsid w:val="002B0186"/>
    <w:rsid w:val="002B14E6"/>
    <w:rsid w:val="002B1E83"/>
    <w:rsid w:val="002B2614"/>
    <w:rsid w:val="002B26D1"/>
    <w:rsid w:val="002B29FC"/>
    <w:rsid w:val="002B3FA6"/>
    <w:rsid w:val="002B4865"/>
    <w:rsid w:val="002B498C"/>
    <w:rsid w:val="002B5100"/>
    <w:rsid w:val="002B660C"/>
    <w:rsid w:val="002B681A"/>
    <w:rsid w:val="002B7BB2"/>
    <w:rsid w:val="002C023B"/>
    <w:rsid w:val="002C073E"/>
    <w:rsid w:val="002C07A7"/>
    <w:rsid w:val="002C07F4"/>
    <w:rsid w:val="002C090E"/>
    <w:rsid w:val="002C0FE4"/>
    <w:rsid w:val="002C1BE1"/>
    <w:rsid w:val="002C23EE"/>
    <w:rsid w:val="002C3618"/>
    <w:rsid w:val="002C3A3A"/>
    <w:rsid w:val="002C4055"/>
    <w:rsid w:val="002C42BB"/>
    <w:rsid w:val="002C4494"/>
    <w:rsid w:val="002C5016"/>
    <w:rsid w:val="002C5A3F"/>
    <w:rsid w:val="002C5CA6"/>
    <w:rsid w:val="002C73F5"/>
    <w:rsid w:val="002C7997"/>
    <w:rsid w:val="002C7DCB"/>
    <w:rsid w:val="002D1111"/>
    <w:rsid w:val="002D2768"/>
    <w:rsid w:val="002D44D4"/>
    <w:rsid w:val="002D4F05"/>
    <w:rsid w:val="002D5B74"/>
    <w:rsid w:val="002D5B84"/>
    <w:rsid w:val="002D5FB9"/>
    <w:rsid w:val="002D6484"/>
    <w:rsid w:val="002D67FB"/>
    <w:rsid w:val="002D7830"/>
    <w:rsid w:val="002D7C71"/>
    <w:rsid w:val="002D7DD7"/>
    <w:rsid w:val="002E0826"/>
    <w:rsid w:val="002E0F75"/>
    <w:rsid w:val="002E1CBD"/>
    <w:rsid w:val="002E24EE"/>
    <w:rsid w:val="002E2A4A"/>
    <w:rsid w:val="002E43C2"/>
    <w:rsid w:val="002E46B2"/>
    <w:rsid w:val="002E4A7C"/>
    <w:rsid w:val="002E541B"/>
    <w:rsid w:val="002E67E0"/>
    <w:rsid w:val="002E763B"/>
    <w:rsid w:val="002F0B08"/>
    <w:rsid w:val="002F24EC"/>
    <w:rsid w:val="002F273C"/>
    <w:rsid w:val="002F2F00"/>
    <w:rsid w:val="002F3893"/>
    <w:rsid w:val="002F3F77"/>
    <w:rsid w:val="002F4335"/>
    <w:rsid w:val="002F47DE"/>
    <w:rsid w:val="002F4AFF"/>
    <w:rsid w:val="002F58D4"/>
    <w:rsid w:val="002F6235"/>
    <w:rsid w:val="002F6A12"/>
    <w:rsid w:val="002F6ABC"/>
    <w:rsid w:val="002F6F93"/>
    <w:rsid w:val="002F7F59"/>
    <w:rsid w:val="00300681"/>
    <w:rsid w:val="00301002"/>
    <w:rsid w:val="00301812"/>
    <w:rsid w:val="00301BC5"/>
    <w:rsid w:val="00301BEF"/>
    <w:rsid w:val="00301E41"/>
    <w:rsid w:val="00303F86"/>
    <w:rsid w:val="00304563"/>
    <w:rsid w:val="00304BA8"/>
    <w:rsid w:val="00305780"/>
    <w:rsid w:val="00306316"/>
    <w:rsid w:val="003067C4"/>
    <w:rsid w:val="00307066"/>
    <w:rsid w:val="00310056"/>
    <w:rsid w:val="00310409"/>
    <w:rsid w:val="00310467"/>
    <w:rsid w:val="0031056E"/>
    <w:rsid w:val="00310B09"/>
    <w:rsid w:val="00310E39"/>
    <w:rsid w:val="00311196"/>
    <w:rsid w:val="00313D77"/>
    <w:rsid w:val="00314012"/>
    <w:rsid w:val="00315B5C"/>
    <w:rsid w:val="003161D4"/>
    <w:rsid w:val="003167DD"/>
    <w:rsid w:val="00316AF5"/>
    <w:rsid w:val="00317534"/>
    <w:rsid w:val="003179E3"/>
    <w:rsid w:val="00317A38"/>
    <w:rsid w:val="0032031F"/>
    <w:rsid w:val="003209B9"/>
    <w:rsid w:val="00320CFA"/>
    <w:rsid w:val="003224D6"/>
    <w:rsid w:val="00322B6F"/>
    <w:rsid w:val="00324E70"/>
    <w:rsid w:val="0032569E"/>
    <w:rsid w:val="00325B7F"/>
    <w:rsid w:val="0032664C"/>
    <w:rsid w:val="0032754D"/>
    <w:rsid w:val="00327566"/>
    <w:rsid w:val="00330409"/>
    <w:rsid w:val="00330DC2"/>
    <w:rsid w:val="00332A11"/>
    <w:rsid w:val="003339B3"/>
    <w:rsid w:val="00333F94"/>
    <w:rsid w:val="00334606"/>
    <w:rsid w:val="00334B66"/>
    <w:rsid w:val="00335266"/>
    <w:rsid w:val="003355C1"/>
    <w:rsid w:val="0033578E"/>
    <w:rsid w:val="00335FF9"/>
    <w:rsid w:val="0033620E"/>
    <w:rsid w:val="0033675F"/>
    <w:rsid w:val="00337343"/>
    <w:rsid w:val="0034053C"/>
    <w:rsid w:val="00340D32"/>
    <w:rsid w:val="00341BFC"/>
    <w:rsid w:val="00341F7A"/>
    <w:rsid w:val="0034341A"/>
    <w:rsid w:val="003438A0"/>
    <w:rsid w:val="00343992"/>
    <w:rsid w:val="003449E0"/>
    <w:rsid w:val="00346671"/>
    <w:rsid w:val="00346C1A"/>
    <w:rsid w:val="00347E7D"/>
    <w:rsid w:val="00347E89"/>
    <w:rsid w:val="0035030A"/>
    <w:rsid w:val="003507E6"/>
    <w:rsid w:val="00351990"/>
    <w:rsid w:val="0035219B"/>
    <w:rsid w:val="00352209"/>
    <w:rsid w:val="0035359B"/>
    <w:rsid w:val="00353F4B"/>
    <w:rsid w:val="003541DD"/>
    <w:rsid w:val="0035500F"/>
    <w:rsid w:val="00356184"/>
    <w:rsid w:val="0035622E"/>
    <w:rsid w:val="0035678B"/>
    <w:rsid w:val="00356803"/>
    <w:rsid w:val="003568DC"/>
    <w:rsid w:val="0036053A"/>
    <w:rsid w:val="00360616"/>
    <w:rsid w:val="003609A5"/>
    <w:rsid w:val="00360C18"/>
    <w:rsid w:val="003611FC"/>
    <w:rsid w:val="00361891"/>
    <w:rsid w:val="003619C8"/>
    <w:rsid w:val="00361E73"/>
    <w:rsid w:val="003621D5"/>
    <w:rsid w:val="0036246E"/>
    <w:rsid w:val="00363A13"/>
    <w:rsid w:val="00363BAE"/>
    <w:rsid w:val="003642C4"/>
    <w:rsid w:val="00364D20"/>
    <w:rsid w:val="0036526E"/>
    <w:rsid w:val="00365D5E"/>
    <w:rsid w:val="00365E46"/>
    <w:rsid w:val="00365E4B"/>
    <w:rsid w:val="00366868"/>
    <w:rsid w:val="00366A05"/>
    <w:rsid w:val="00367DA6"/>
    <w:rsid w:val="00367E82"/>
    <w:rsid w:val="00370C52"/>
    <w:rsid w:val="00373AD2"/>
    <w:rsid w:val="00373FFB"/>
    <w:rsid w:val="00374703"/>
    <w:rsid w:val="00375B17"/>
    <w:rsid w:val="00376E63"/>
    <w:rsid w:val="00376EEB"/>
    <w:rsid w:val="003774D5"/>
    <w:rsid w:val="003777D0"/>
    <w:rsid w:val="00380591"/>
    <w:rsid w:val="00380CA6"/>
    <w:rsid w:val="00381A76"/>
    <w:rsid w:val="003821FB"/>
    <w:rsid w:val="00382DD4"/>
    <w:rsid w:val="00383336"/>
    <w:rsid w:val="00383CA5"/>
    <w:rsid w:val="003846FD"/>
    <w:rsid w:val="00384D2F"/>
    <w:rsid w:val="0038537F"/>
    <w:rsid w:val="00385511"/>
    <w:rsid w:val="00385960"/>
    <w:rsid w:val="0038614A"/>
    <w:rsid w:val="00386262"/>
    <w:rsid w:val="003862D7"/>
    <w:rsid w:val="00386E45"/>
    <w:rsid w:val="00386E5E"/>
    <w:rsid w:val="003874D3"/>
    <w:rsid w:val="00387932"/>
    <w:rsid w:val="00387F65"/>
    <w:rsid w:val="00391194"/>
    <w:rsid w:val="0039143F"/>
    <w:rsid w:val="00391EDB"/>
    <w:rsid w:val="003925BF"/>
    <w:rsid w:val="00392DAA"/>
    <w:rsid w:val="00392EF1"/>
    <w:rsid w:val="00393DCC"/>
    <w:rsid w:val="00394325"/>
    <w:rsid w:val="00394949"/>
    <w:rsid w:val="00394BAE"/>
    <w:rsid w:val="00394E4A"/>
    <w:rsid w:val="0039531B"/>
    <w:rsid w:val="00395534"/>
    <w:rsid w:val="00397234"/>
    <w:rsid w:val="003979B7"/>
    <w:rsid w:val="00397CAB"/>
    <w:rsid w:val="003A0265"/>
    <w:rsid w:val="003A0DFD"/>
    <w:rsid w:val="003A110F"/>
    <w:rsid w:val="003A150F"/>
    <w:rsid w:val="003A1A46"/>
    <w:rsid w:val="003A2412"/>
    <w:rsid w:val="003A2BD4"/>
    <w:rsid w:val="003A2CF3"/>
    <w:rsid w:val="003A2CFD"/>
    <w:rsid w:val="003A3B3B"/>
    <w:rsid w:val="003A3B4C"/>
    <w:rsid w:val="003A5985"/>
    <w:rsid w:val="003A5A3E"/>
    <w:rsid w:val="003A6D4C"/>
    <w:rsid w:val="003A7472"/>
    <w:rsid w:val="003A7E4D"/>
    <w:rsid w:val="003B037E"/>
    <w:rsid w:val="003B223C"/>
    <w:rsid w:val="003B2B13"/>
    <w:rsid w:val="003B2D35"/>
    <w:rsid w:val="003B3D1F"/>
    <w:rsid w:val="003B3E41"/>
    <w:rsid w:val="003B404D"/>
    <w:rsid w:val="003B4577"/>
    <w:rsid w:val="003B4B00"/>
    <w:rsid w:val="003B6850"/>
    <w:rsid w:val="003B749C"/>
    <w:rsid w:val="003B77C6"/>
    <w:rsid w:val="003C1779"/>
    <w:rsid w:val="003C2218"/>
    <w:rsid w:val="003C2568"/>
    <w:rsid w:val="003C2593"/>
    <w:rsid w:val="003C4AEF"/>
    <w:rsid w:val="003C5230"/>
    <w:rsid w:val="003C5EE9"/>
    <w:rsid w:val="003C63AF"/>
    <w:rsid w:val="003C6639"/>
    <w:rsid w:val="003C7995"/>
    <w:rsid w:val="003D0C52"/>
    <w:rsid w:val="003D1058"/>
    <w:rsid w:val="003D143A"/>
    <w:rsid w:val="003D53CC"/>
    <w:rsid w:val="003D6618"/>
    <w:rsid w:val="003D74DD"/>
    <w:rsid w:val="003D7AF6"/>
    <w:rsid w:val="003E00E5"/>
    <w:rsid w:val="003E0341"/>
    <w:rsid w:val="003E05A7"/>
    <w:rsid w:val="003E1F10"/>
    <w:rsid w:val="003E2A8F"/>
    <w:rsid w:val="003E324E"/>
    <w:rsid w:val="003E3885"/>
    <w:rsid w:val="003E552A"/>
    <w:rsid w:val="003E63B2"/>
    <w:rsid w:val="003E6DF5"/>
    <w:rsid w:val="003E6E98"/>
    <w:rsid w:val="003E794C"/>
    <w:rsid w:val="003E7EAF"/>
    <w:rsid w:val="003F09D8"/>
    <w:rsid w:val="003F15C3"/>
    <w:rsid w:val="003F209A"/>
    <w:rsid w:val="003F23FA"/>
    <w:rsid w:val="003F330F"/>
    <w:rsid w:val="003F33F4"/>
    <w:rsid w:val="003F373F"/>
    <w:rsid w:val="003F51AD"/>
    <w:rsid w:val="003F6641"/>
    <w:rsid w:val="003F6C98"/>
    <w:rsid w:val="004005AC"/>
    <w:rsid w:val="00400661"/>
    <w:rsid w:val="0040093C"/>
    <w:rsid w:val="00400D9A"/>
    <w:rsid w:val="004013D7"/>
    <w:rsid w:val="00401A38"/>
    <w:rsid w:val="004021D6"/>
    <w:rsid w:val="0040323D"/>
    <w:rsid w:val="00403A7D"/>
    <w:rsid w:val="00404326"/>
    <w:rsid w:val="00407879"/>
    <w:rsid w:val="004101E3"/>
    <w:rsid w:val="00410826"/>
    <w:rsid w:val="004108F9"/>
    <w:rsid w:val="00411031"/>
    <w:rsid w:val="00411176"/>
    <w:rsid w:val="00411453"/>
    <w:rsid w:val="004116FF"/>
    <w:rsid w:val="00411D6C"/>
    <w:rsid w:val="0041260C"/>
    <w:rsid w:val="00412A67"/>
    <w:rsid w:val="00412B4B"/>
    <w:rsid w:val="004133E6"/>
    <w:rsid w:val="00413A0A"/>
    <w:rsid w:val="00413CAA"/>
    <w:rsid w:val="0041487C"/>
    <w:rsid w:val="00414D83"/>
    <w:rsid w:val="00416171"/>
    <w:rsid w:val="00416CB4"/>
    <w:rsid w:val="00416D4C"/>
    <w:rsid w:val="00416DBC"/>
    <w:rsid w:val="00416DCC"/>
    <w:rsid w:val="00416E90"/>
    <w:rsid w:val="0041752A"/>
    <w:rsid w:val="00417A70"/>
    <w:rsid w:val="00417ABD"/>
    <w:rsid w:val="004206AF"/>
    <w:rsid w:val="00420A3B"/>
    <w:rsid w:val="00420A3E"/>
    <w:rsid w:val="00421275"/>
    <w:rsid w:val="0042134F"/>
    <w:rsid w:val="00422B0D"/>
    <w:rsid w:val="00424265"/>
    <w:rsid w:val="004249F8"/>
    <w:rsid w:val="004256F0"/>
    <w:rsid w:val="0042585D"/>
    <w:rsid w:val="00426465"/>
    <w:rsid w:val="00426C8C"/>
    <w:rsid w:val="00426EC2"/>
    <w:rsid w:val="004276FA"/>
    <w:rsid w:val="00430321"/>
    <w:rsid w:val="004306F8"/>
    <w:rsid w:val="0043102B"/>
    <w:rsid w:val="004320C3"/>
    <w:rsid w:val="004325E0"/>
    <w:rsid w:val="00432CD6"/>
    <w:rsid w:val="004339BD"/>
    <w:rsid w:val="0043435F"/>
    <w:rsid w:val="00434AC7"/>
    <w:rsid w:val="004362CB"/>
    <w:rsid w:val="004372F7"/>
    <w:rsid w:val="004408C6"/>
    <w:rsid w:val="00441189"/>
    <w:rsid w:val="0044366F"/>
    <w:rsid w:val="004447B2"/>
    <w:rsid w:val="00444A52"/>
    <w:rsid w:val="00444A6D"/>
    <w:rsid w:val="00445406"/>
    <w:rsid w:val="00445C46"/>
    <w:rsid w:val="0044706E"/>
    <w:rsid w:val="00447117"/>
    <w:rsid w:val="00447214"/>
    <w:rsid w:val="0044769D"/>
    <w:rsid w:val="00447B52"/>
    <w:rsid w:val="00447E4C"/>
    <w:rsid w:val="004508EC"/>
    <w:rsid w:val="004514BE"/>
    <w:rsid w:val="00452B5C"/>
    <w:rsid w:val="004535E4"/>
    <w:rsid w:val="00454ECD"/>
    <w:rsid w:val="00454F74"/>
    <w:rsid w:val="00455309"/>
    <w:rsid w:val="00455A90"/>
    <w:rsid w:val="004561A7"/>
    <w:rsid w:val="0045753B"/>
    <w:rsid w:val="00461DFC"/>
    <w:rsid w:val="00461E0D"/>
    <w:rsid w:val="00462C79"/>
    <w:rsid w:val="00463BC4"/>
    <w:rsid w:val="00463FCF"/>
    <w:rsid w:val="00464311"/>
    <w:rsid w:val="004656DE"/>
    <w:rsid w:val="004659E6"/>
    <w:rsid w:val="00466449"/>
    <w:rsid w:val="00466CAD"/>
    <w:rsid w:val="00467F1D"/>
    <w:rsid w:val="00467FC4"/>
    <w:rsid w:val="004706A5"/>
    <w:rsid w:val="0047142B"/>
    <w:rsid w:val="004716B7"/>
    <w:rsid w:val="00471AF6"/>
    <w:rsid w:val="004721D5"/>
    <w:rsid w:val="00472AB0"/>
    <w:rsid w:val="00473B01"/>
    <w:rsid w:val="0047663C"/>
    <w:rsid w:val="00476CF0"/>
    <w:rsid w:val="00476F44"/>
    <w:rsid w:val="00477218"/>
    <w:rsid w:val="00480469"/>
    <w:rsid w:val="00480B93"/>
    <w:rsid w:val="0048193F"/>
    <w:rsid w:val="00482209"/>
    <w:rsid w:val="00482F9B"/>
    <w:rsid w:val="004834EC"/>
    <w:rsid w:val="00483C58"/>
    <w:rsid w:val="004845A4"/>
    <w:rsid w:val="00484BDE"/>
    <w:rsid w:val="00486559"/>
    <w:rsid w:val="00487EA3"/>
    <w:rsid w:val="0049035B"/>
    <w:rsid w:val="00490C50"/>
    <w:rsid w:val="0049178D"/>
    <w:rsid w:val="00491C6F"/>
    <w:rsid w:val="0049202A"/>
    <w:rsid w:val="004927DF"/>
    <w:rsid w:val="0049336F"/>
    <w:rsid w:val="00493527"/>
    <w:rsid w:val="00493659"/>
    <w:rsid w:val="0049375E"/>
    <w:rsid w:val="00493A13"/>
    <w:rsid w:val="00494700"/>
    <w:rsid w:val="004957B0"/>
    <w:rsid w:val="004960DE"/>
    <w:rsid w:val="00497AEE"/>
    <w:rsid w:val="00497D0D"/>
    <w:rsid w:val="004A08FB"/>
    <w:rsid w:val="004A1989"/>
    <w:rsid w:val="004A2175"/>
    <w:rsid w:val="004A21A7"/>
    <w:rsid w:val="004A34C3"/>
    <w:rsid w:val="004A4004"/>
    <w:rsid w:val="004A4A73"/>
    <w:rsid w:val="004A51A7"/>
    <w:rsid w:val="004A6554"/>
    <w:rsid w:val="004A77B7"/>
    <w:rsid w:val="004B05C0"/>
    <w:rsid w:val="004B07FF"/>
    <w:rsid w:val="004B13C0"/>
    <w:rsid w:val="004B1E14"/>
    <w:rsid w:val="004B2920"/>
    <w:rsid w:val="004B2A63"/>
    <w:rsid w:val="004B3489"/>
    <w:rsid w:val="004B382E"/>
    <w:rsid w:val="004B3B63"/>
    <w:rsid w:val="004B4115"/>
    <w:rsid w:val="004B4319"/>
    <w:rsid w:val="004B515E"/>
    <w:rsid w:val="004B574F"/>
    <w:rsid w:val="004B589A"/>
    <w:rsid w:val="004B5D04"/>
    <w:rsid w:val="004B610E"/>
    <w:rsid w:val="004B654B"/>
    <w:rsid w:val="004B7591"/>
    <w:rsid w:val="004B79F6"/>
    <w:rsid w:val="004C0E0D"/>
    <w:rsid w:val="004C174B"/>
    <w:rsid w:val="004C1C77"/>
    <w:rsid w:val="004C288B"/>
    <w:rsid w:val="004C2B6F"/>
    <w:rsid w:val="004C31CE"/>
    <w:rsid w:val="004C3254"/>
    <w:rsid w:val="004C369D"/>
    <w:rsid w:val="004C4264"/>
    <w:rsid w:val="004C4B62"/>
    <w:rsid w:val="004C5477"/>
    <w:rsid w:val="004C6157"/>
    <w:rsid w:val="004C756A"/>
    <w:rsid w:val="004C7F5C"/>
    <w:rsid w:val="004D0132"/>
    <w:rsid w:val="004D0C4E"/>
    <w:rsid w:val="004D0CBB"/>
    <w:rsid w:val="004D1318"/>
    <w:rsid w:val="004D2FA2"/>
    <w:rsid w:val="004D349D"/>
    <w:rsid w:val="004D35B7"/>
    <w:rsid w:val="004D3A8B"/>
    <w:rsid w:val="004D425B"/>
    <w:rsid w:val="004D4356"/>
    <w:rsid w:val="004D48CD"/>
    <w:rsid w:val="004D5005"/>
    <w:rsid w:val="004D5D87"/>
    <w:rsid w:val="004D60DA"/>
    <w:rsid w:val="004D6519"/>
    <w:rsid w:val="004D7829"/>
    <w:rsid w:val="004E0845"/>
    <w:rsid w:val="004E119F"/>
    <w:rsid w:val="004E2007"/>
    <w:rsid w:val="004E26F8"/>
    <w:rsid w:val="004E2FAD"/>
    <w:rsid w:val="004E3374"/>
    <w:rsid w:val="004E342D"/>
    <w:rsid w:val="004E3E4B"/>
    <w:rsid w:val="004E4C96"/>
    <w:rsid w:val="004E5390"/>
    <w:rsid w:val="004E563A"/>
    <w:rsid w:val="004E5851"/>
    <w:rsid w:val="004E5DE2"/>
    <w:rsid w:val="004E6119"/>
    <w:rsid w:val="004E6AA5"/>
    <w:rsid w:val="004E7AF2"/>
    <w:rsid w:val="004F0A3B"/>
    <w:rsid w:val="004F1D93"/>
    <w:rsid w:val="004F2691"/>
    <w:rsid w:val="004F30C5"/>
    <w:rsid w:val="004F31A9"/>
    <w:rsid w:val="004F3F0C"/>
    <w:rsid w:val="004F48B3"/>
    <w:rsid w:val="004F5937"/>
    <w:rsid w:val="004F5BC6"/>
    <w:rsid w:val="004F5C5F"/>
    <w:rsid w:val="004F5D42"/>
    <w:rsid w:val="004F65AD"/>
    <w:rsid w:val="004F680C"/>
    <w:rsid w:val="004F6BC8"/>
    <w:rsid w:val="004F723D"/>
    <w:rsid w:val="005003D4"/>
    <w:rsid w:val="005009B2"/>
    <w:rsid w:val="00500BBA"/>
    <w:rsid w:val="00500E0F"/>
    <w:rsid w:val="005017A1"/>
    <w:rsid w:val="00502617"/>
    <w:rsid w:val="005033A1"/>
    <w:rsid w:val="005037C2"/>
    <w:rsid w:val="00504051"/>
    <w:rsid w:val="005049B5"/>
    <w:rsid w:val="00504A58"/>
    <w:rsid w:val="0050571E"/>
    <w:rsid w:val="00505A8B"/>
    <w:rsid w:val="005061D2"/>
    <w:rsid w:val="00506272"/>
    <w:rsid w:val="00506747"/>
    <w:rsid w:val="00507A1A"/>
    <w:rsid w:val="00507A34"/>
    <w:rsid w:val="00510E1C"/>
    <w:rsid w:val="0051147D"/>
    <w:rsid w:val="0051292F"/>
    <w:rsid w:val="00513BAA"/>
    <w:rsid w:val="00514430"/>
    <w:rsid w:val="00514586"/>
    <w:rsid w:val="00514AD6"/>
    <w:rsid w:val="00515727"/>
    <w:rsid w:val="00515C80"/>
    <w:rsid w:val="005161CD"/>
    <w:rsid w:val="00516D1B"/>
    <w:rsid w:val="005173D8"/>
    <w:rsid w:val="00517EC5"/>
    <w:rsid w:val="00520491"/>
    <w:rsid w:val="00520C35"/>
    <w:rsid w:val="005211C3"/>
    <w:rsid w:val="0052175A"/>
    <w:rsid w:val="00521FC0"/>
    <w:rsid w:val="00522B14"/>
    <w:rsid w:val="00522C63"/>
    <w:rsid w:val="00523934"/>
    <w:rsid w:val="0052469C"/>
    <w:rsid w:val="00524B78"/>
    <w:rsid w:val="0052539B"/>
    <w:rsid w:val="005259A7"/>
    <w:rsid w:val="005259C8"/>
    <w:rsid w:val="00526030"/>
    <w:rsid w:val="0052605B"/>
    <w:rsid w:val="00526976"/>
    <w:rsid w:val="0053129A"/>
    <w:rsid w:val="00531CDB"/>
    <w:rsid w:val="005325DE"/>
    <w:rsid w:val="00532925"/>
    <w:rsid w:val="00532B89"/>
    <w:rsid w:val="00532CFA"/>
    <w:rsid w:val="00533380"/>
    <w:rsid w:val="005342F9"/>
    <w:rsid w:val="0053455A"/>
    <w:rsid w:val="005346DC"/>
    <w:rsid w:val="00534BCC"/>
    <w:rsid w:val="00534DEE"/>
    <w:rsid w:val="00535723"/>
    <w:rsid w:val="0053588E"/>
    <w:rsid w:val="005358AC"/>
    <w:rsid w:val="005361E1"/>
    <w:rsid w:val="005365D6"/>
    <w:rsid w:val="00537209"/>
    <w:rsid w:val="005374EC"/>
    <w:rsid w:val="00537838"/>
    <w:rsid w:val="00537FDC"/>
    <w:rsid w:val="00540ED9"/>
    <w:rsid w:val="00542337"/>
    <w:rsid w:val="0054235B"/>
    <w:rsid w:val="00543934"/>
    <w:rsid w:val="00543F5C"/>
    <w:rsid w:val="005440D0"/>
    <w:rsid w:val="005445C0"/>
    <w:rsid w:val="00544BF5"/>
    <w:rsid w:val="0054560C"/>
    <w:rsid w:val="0054581E"/>
    <w:rsid w:val="0054594B"/>
    <w:rsid w:val="00546169"/>
    <w:rsid w:val="00546B56"/>
    <w:rsid w:val="0054710B"/>
    <w:rsid w:val="005476A7"/>
    <w:rsid w:val="005510FA"/>
    <w:rsid w:val="00551483"/>
    <w:rsid w:val="00551ADB"/>
    <w:rsid w:val="00553890"/>
    <w:rsid w:val="005548BC"/>
    <w:rsid w:val="00554CEB"/>
    <w:rsid w:val="00554E13"/>
    <w:rsid w:val="00554F00"/>
    <w:rsid w:val="0055588C"/>
    <w:rsid w:val="00555D99"/>
    <w:rsid w:val="00556E68"/>
    <w:rsid w:val="00557150"/>
    <w:rsid w:val="00557427"/>
    <w:rsid w:val="005602AC"/>
    <w:rsid w:val="0056075F"/>
    <w:rsid w:val="00560929"/>
    <w:rsid w:val="005619DA"/>
    <w:rsid w:val="005622ED"/>
    <w:rsid w:val="005624E4"/>
    <w:rsid w:val="005625F4"/>
    <w:rsid w:val="00562F01"/>
    <w:rsid w:val="005632E0"/>
    <w:rsid w:val="005644DA"/>
    <w:rsid w:val="00564863"/>
    <w:rsid w:val="0056582F"/>
    <w:rsid w:val="00566EC3"/>
    <w:rsid w:val="00567037"/>
    <w:rsid w:val="00567854"/>
    <w:rsid w:val="005700B8"/>
    <w:rsid w:val="005732CE"/>
    <w:rsid w:val="005735E2"/>
    <w:rsid w:val="00573DAD"/>
    <w:rsid w:val="005741C1"/>
    <w:rsid w:val="00575130"/>
    <w:rsid w:val="00575432"/>
    <w:rsid w:val="00576ED4"/>
    <w:rsid w:val="005778EE"/>
    <w:rsid w:val="00580B53"/>
    <w:rsid w:val="00580E78"/>
    <w:rsid w:val="00582080"/>
    <w:rsid w:val="00582DCA"/>
    <w:rsid w:val="00582F3D"/>
    <w:rsid w:val="00583E24"/>
    <w:rsid w:val="00584A2B"/>
    <w:rsid w:val="00584F6E"/>
    <w:rsid w:val="005865A1"/>
    <w:rsid w:val="00586734"/>
    <w:rsid w:val="00586D67"/>
    <w:rsid w:val="00587442"/>
    <w:rsid w:val="0059049F"/>
    <w:rsid w:val="00592080"/>
    <w:rsid w:val="005926A1"/>
    <w:rsid w:val="005928A0"/>
    <w:rsid w:val="00592E8A"/>
    <w:rsid w:val="005932AC"/>
    <w:rsid w:val="00593E79"/>
    <w:rsid w:val="005943A1"/>
    <w:rsid w:val="005943DD"/>
    <w:rsid w:val="0059466E"/>
    <w:rsid w:val="005951DB"/>
    <w:rsid w:val="00595298"/>
    <w:rsid w:val="00595657"/>
    <w:rsid w:val="0059565E"/>
    <w:rsid w:val="00595DA5"/>
    <w:rsid w:val="005969DE"/>
    <w:rsid w:val="00596A16"/>
    <w:rsid w:val="00596CA6"/>
    <w:rsid w:val="005972D5"/>
    <w:rsid w:val="0059787A"/>
    <w:rsid w:val="005A24E2"/>
    <w:rsid w:val="005A261D"/>
    <w:rsid w:val="005A3CAD"/>
    <w:rsid w:val="005A431B"/>
    <w:rsid w:val="005A482E"/>
    <w:rsid w:val="005A4BE5"/>
    <w:rsid w:val="005A5BF3"/>
    <w:rsid w:val="005A61AD"/>
    <w:rsid w:val="005A6B5E"/>
    <w:rsid w:val="005A71FB"/>
    <w:rsid w:val="005B1987"/>
    <w:rsid w:val="005B1BD0"/>
    <w:rsid w:val="005B2036"/>
    <w:rsid w:val="005B3111"/>
    <w:rsid w:val="005B3954"/>
    <w:rsid w:val="005B3ADA"/>
    <w:rsid w:val="005B3BF2"/>
    <w:rsid w:val="005B3EEF"/>
    <w:rsid w:val="005B41D2"/>
    <w:rsid w:val="005B49F8"/>
    <w:rsid w:val="005B500A"/>
    <w:rsid w:val="005B6311"/>
    <w:rsid w:val="005B6363"/>
    <w:rsid w:val="005B6930"/>
    <w:rsid w:val="005B7C63"/>
    <w:rsid w:val="005C003E"/>
    <w:rsid w:val="005C01B5"/>
    <w:rsid w:val="005C05E5"/>
    <w:rsid w:val="005C1C6B"/>
    <w:rsid w:val="005C442F"/>
    <w:rsid w:val="005C4518"/>
    <w:rsid w:val="005C4AEE"/>
    <w:rsid w:val="005C79E3"/>
    <w:rsid w:val="005D0427"/>
    <w:rsid w:val="005D230D"/>
    <w:rsid w:val="005D24F5"/>
    <w:rsid w:val="005D3928"/>
    <w:rsid w:val="005D39D8"/>
    <w:rsid w:val="005D48D2"/>
    <w:rsid w:val="005D4E06"/>
    <w:rsid w:val="005D60B2"/>
    <w:rsid w:val="005D68B6"/>
    <w:rsid w:val="005D778C"/>
    <w:rsid w:val="005E2822"/>
    <w:rsid w:val="005E2A92"/>
    <w:rsid w:val="005E2D30"/>
    <w:rsid w:val="005E2E77"/>
    <w:rsid w:val="005E3243"/>
    <w:rsid w:val="005E3734"/>
    <w:rsid w:val="005E39FC"/>
    <w:rsid w:val="005E3AD7"/>
    <w:rsid w:val="005E5C6E"/>
    <w:rsid w:val="005E5CC5"/>
    <w:rsid w:val="005E68FA"/>
    <w:rsid w:val="005E6DD0"/>
    <w:rsid w:val="005E71E7"/>
    <w:rsid w:val="005E7981"/>
    <w:rsid w:val="005E7DD3"/>
    <w:rsid w:val="005F099A"/>
    <w:rsid w:val="005F14D4"/>
    <w:rsid w:val="005F1606"/>
    <w:rsid w:val="005F1EB8"/>
    <w:rsid w:val="005F22FE"/>
    <w:rsid w:val="005F337F"/>
    <w:rsid w:val="005F34CD"/>
    <w:rsid w:val="005F3708"/>
    <w:rsid w:val="005F3795"/>
    <w:rsid w:val="005F3D0D"/>
    <w:rsid w:val="005F3FE7"/>
    <w:rsid w:val="005F45BF"/>
    <w:rsid w:val="005F54FE"/>
    <w:rsid w:val="005F5A26"/>
    <w:rsid w:val="005F5F59"/>
    <w:rsid w:val="00600007"/>
    <w:rsid w:val="00600803"/>
    <w:rsid w:val="00600AAC"/>
    <w:rsid w:val="00600C1C"/>
    <w:rsid w:val="00600EB0"/>
    <w:rsid w:val="00600ED6"/>
    <w:rsid w:val="00602114"/>
    <w:rsid w:val="006028EC"/>
    <w:rsid w:val="00602E9D"/>
    <w:rsid w:val="00604428"/>
    <w:rsid w:val="006044A9"/>
    <w:rsid w:val="006051A4"/>
    <w:rsid w:val="00605D0B"/>
    <w:rsid w:val="00606E07"/>
    <w:rsid w:val="006077CF"/>
    <w:rsid w:val="00607F4F"/>
    <w:rsid w:val="006105C5"/>
    <w:rsid w:val="006105F3"/>
    <w:rsid w:val="00610AAD"/>
    <w:rsid w:val="006117BD"/>
    <w:rsid w:val="006122CC"/>
    <w:rsid w:val="00612A1F"/>
    <w:rsid w:val="00612B07"/>
    <w:rsid w:val="0061311F"/>
    <w:rsid w:val="00613275"/>
    <w:rsid w:val="00614361"/>
    <w:rsid w:val="006144BD"/>
    <w:rsid w:val="006156C7"/>
    <w:rsid w:val="00615E76"/>
    <w:rsid w:val="00616A6C"/>
    <w:rsid w:val="00616DAA"/>
    <w:rsid w:val="00617C3E"/>
    <w:rsid w:val="0062062D"/>
    <w:rsid w:val="00620FE8"/>
    <w:rsid w:val="00621BAB"/>
    <w:rsid w:val="00621D63"/>
    <w:rsid w:val="00622C72"/>
    <w:rsid w:val="006231FD"/>
    <w:rsid w:val="0062363A"/>
    <w:rsid w:val="006238EB"/>
    <w:rsid w:val="00623FEE"/>
    <w:rsid w:val="006244FF"/>
    <w:rsid w:val="00624E16"/>
    <w:rsid w:val="00625060"/>
    <w:rsid w:val="00625198"/>
    <w:rsid w:val="006253C1"/>
    <w:rsid w:val="00625ED4"/>
    <w:rsid w:val="00625EEB"/>
    <w:rsid w:val="006261C8"/>
    <w:rsid w:val="0062650F"/>
    <w:rsid w:val="006266B3"/>
    <w:rsid w:val="00626DA8"/>
    <w:rsid w:val="00626FC2"/>
    <w:rsid w:val="00627132"/>
    <w:rsid w:val="0063036E"/>
    <w:rsid w:val="00630FFE"/>
    <w:rsid w:val="006310B9"/>
    <w:rsid w:val="006312D9"/>
    <w:rsid w:val="00631580"/>
    <w:rsid w:val="00632EA5"/>
    <w:rsid w:val="00633CB1"/>
    <w:rsid w:val="00634622"/>
    <w:rsid w:val="0063473C"/>
    <w:rsid w:val="00634BDB"/>
    <w:rsid w:val="00634F69"/>
    <w:rsid w:val="00636078"/>
    <w:rsid w:val="006364F4"/>
    <w:rsid w:val="00636B34"/>
    <w:rsid w:val="0064020D"/>
    <w:rsid w:val="00640703"/>
    <w:rsid w:val="0064080D"/>
    <w:rsid w:val="00641261"/>
    <w:rsid w:val="00641710"/>
    <w:rsid w:val="00641B3A"/>
    <w:rsid w:val="00641E9D"/>
    <w:rsid w:val="00642467"/>
    <w:rsid w:val="00642E17"/>
    <w:rsid w:val="00643239"/>
    <w:rsid w:val="00644598"/>
    <w:rsid w:val="00645109"/>
    <w:rsid w:val="00645181"/>
    <w:rsid w:val="006451A2"/>
    <w:rsid w:val="0064556B"/>
    <w:rsid w:val="006456CF"/>
    <w:rsid w:val="00645852"/>
    <w:rsid w:val="00647AB5"/>
    <w:rsid w:val="00647EDE"/>
    <w:rsid w:val="006516C7"/>
    <w:rsid w:val="00652B95"/>
    <w:rsid w:val="006532FC"/>
    <w:rsid w:val="00653AEF"/>
    <w:rsid w:val="006542E4"/>
    <w:rsid w:val="006545C2"/>
    <w:rsid w:val="006546AB"/>
    <w:rsid w:val="00655861"/>
    <w:rsid w:val="00656138"/>
    <w:rsid w:val="006562A2"/>
    <w:rsid w:val="00656EB1"/>
    <w:rsid w:val="006576A7"/>
    <w:rsid w:val="0065783A"/>
    <w:rsid w:val="006609C4"/>
    <w:rsid w:val="00660E84"/>
    <w:rsid w:val="006617F5"/>
    <w:rsid w:val="0066364B"/>
    <w:rsid w:val="006639AB"/>
    <w:rsid w:val="00664348"/>
    <w:rsid w:val="00664C11"/>
    <w:rsid w:val="006650EC"/>
    <w:rsid w:val="00665B67"/>
    <w:rsid w:val="00666202"/>
    <w:rsid w:val="0066796A"/>
    <w:rsid w:val="00670D39"/>
    <w:rsid w:val="00670E6D"/>
    <w:rsid w:val="006718AE"/>
    <w:rsid w:val="006730C6"/>
    <w:rsid w:val="006732FD"/>
    <w:rsid w:val="00673941"/>
    <w:rsid w:val="0067453A"/>
    <w:rsid w:val="00675B0C"/>
    <w:rsid w:val="00676A69"/>
    <w:rsid w:val="00676C90"/>
    <w:rsid w:val="00676D6E"/>
    <w:rsid w:val="00677F8E"/>
    <w:rsid w:val="006800C3"/>
    <w:rsid w:val="00680A18"/>
    <w:rsid w:val="00681B19"/>
    <w:rsid w:val="0068239D"/>
    <w:rsid w:val="00683983"/>
    <w:rsid w:val="00683FC8"/>
    <w:rsid w:val="006842F7"/>
    <w:rsid w:val="00685394"/>
    <w:rsid w:val="0068702A"/>
    <w:rsid w:val="00687941"/>
    <w:rsid w:val="00687CEC"/>
    <w:rsid w:val="006904B5"/>
    <w:rsid w:val="00690B49"/>
    <w:rsid w:val="00691273"/>
    <w:rsid w:val="00691731"/>
    <w:rsid w:val="00692BF6"/>
    <w:rsid w:val="00694114"/>
    <w:rsid w:val="006947D2"/>
    <w:rsid w:val="00694842"/>
    <w:rsid w:val="006955A5"/>
    <w:rsid w:val="00696738"/>
    <w:rsid w:val="00696857"/>
    <w:rsid w:val="00696F7D"/>
    <w:rsid w:val="0069719A"/>
    <w:rsid w:val="00697EE7"/>
    <w:rsid w:val="006A08ED"/>
    <w:rsid w:val="006A0CD1"/>
    <w:rsid w:val="006A0D26"/>
    <w:rsid w:val="006A14B4"/>
    <w:rsid w:val="006A14E8"/>
    <w:rsid w:val="006A1FAC"/>
    <w:rsid w:val="006A215E"/>
    <w:rsid w:val="006A3AA8"/>
    <w:rsid w:val="006A4566"/>
    <w:rsid w:val="006A486A"/>
    <w:rsid w:val="006A5668"/>
    <w:rsid w:val="006A56B3"/>
    <w:rsid w:val="006A5A6C"/>
    <w:rsid w:val="006A635D"/>
    <w:rsid w:val="006A7735"/>
    <w:rsid w:val="006A78AD"/>
    <w:rsid w:val="006A7F6E"/>
    <w:rsid w:val="006B00B8"/>
    <w:rsid w:val="006B0363"/>
    <w:rsid w:val="006B170E"/>
    <w:rsid w:val="006B1CCC"/>
    <w:rsid w:val="006B1FCE"/>
    <w:rsid w:val="006B290A"/>
    <w:rsid w:val="006B30E2"/>
    <w:rsid w:val="006B3650"/>
    <w:rsid w:val="006B3A42"/>
    <w:rsid w:val="006B3F92"/>
    <w:rsid w:val="006B4281"/>
    <w:rsid w:val="006B4FE8"/>
    <w:rsid w:val="006B577B"/>
    <w:rsid w:val="006B5A41"/>
    <w:rsid w:val="006B5E24"/>
    <w:rsid w:val="006B6253"/>
    <w:rsid w:val="006B6449"/>
    <w:rsid w:val="006B6532"/>
    <w:rsid w:val="006B6A0D"/>
    <w:rsid w:val="006B6BCB"/>
    <w:rsid w:val="006B6FF4"/>
    <w:rsid w:val="006C0885"/>
    <w:rsid w:val="006C0F54"/>
    <w:rsid w:val="006C193F"/>
    <w:rsid w:val="006C1A9D"/>
    <w:rsid w:val="006C2C3D"/>
    <w:rsid w:val="006C5E15"/>
    <w:rsid w:val="006C6217"/>
    <w:rsid w:val="006C664C"/>
    <w:rsid w:val="006C69DE"/>
    <w:rsid w:val="006C709D"/>
    <w:rsid w:val="006C752C"/>
    <w:rsid w:val="006C796B"/>
    <w:rsid w:val="006C7BC9"/>
    <w:rsid w:val="006D0413"/>
    <w:rsid w:val="006D056A"/>
    <w:rsid w:val="006D07D7"/>
    <w:rsid w:val="006D275F"/>
    <w:rsid w:val="006D5212"/>
    <w:rsid w:val="006D52A3"/>
    <w:rsid w:val="006D5895"/>
    <w:rsid w:val="006D5C29"/>
    <w:rsid w:val="006D5F65"/>
    <w:rsid w:val="006D627F"/>
    <w:rsid w:val="006E0F71"/>
    <w:rsid w:val="006E29C3"/>
    <w:rsid w:val="006E2E51"/>
    <w:rsid w:val="006E3C2E"/>
    <w:rsid w:val="006E3E14"/>
    <w:rsid w:val="006E3FFF"/>
    <w:rsid w:val="006E4801"/>
    <w:rsid w:val="006E5416"/>
    <w:rsid w:val="006E5873"/>
    <w:rsid w:val="006F1141"/>
    <w:rsid w:val="006F27A0"/>
    <w:rsid w:val="006F2E04"/>
    <w:rsid w:val="006F311C"/>
    <w:rsid w:val="006F4577"/>
    <w:rsid w:val="006F474C"/>
    <w:rsid w:val="006F49C4"/>
    <w:rsid w:val="006F4A7B"/>
    <w:rsid w:val="006F4F1A"/>
    <w:rsid w:val="006F4F62"/>
    <w:rsid w:val="006F569A"/>
    <w:rsid w:val="006F5F1D"/>
    <w:rsid w:val="006F6284"/>
    <w:rsid w:val="006F62FB"/>
    <w:rsid w:val="006F7201"/>
    <w:rsid w:val="006F745C"/>
    <w:rsid w:val="006F77BC"/>
    <w:rsid w:val="006F7B03"/>
    <w:rsid w:val="006F7D16"/>
    <w:rsid w:val="006F7F62"/>
    <w:rsid w:val="00701AAA"/>
    <w:rsid w:val="00701BFD"/>
    <w:rsid w:val="0070206D"/>
    <w:rsid w:val="00703343"/>
    <w:rsid w:val="007036BC"/>
    <w:rsid w:val="00703E08"/>
    <w:rsid w:val="00704679"/>
    <w:rsid w:val="00705839"/>
    <w:rsid w:val="007071FC"/>
    <w:rsid w:val="0070731E"/>
    <w:rsid w:val="00707A78"/>
    <w:rsid w:val="007102BA"/>
    <w:rsid w:val="00710328"/>
    <w:rsid w:val="00710429"/>
    <w:rsid w:val="00710FE1"/>
    <w:rsid w:val="007119C9"/>
    <w:rsid w:val="0071270F"/>
    <w:rsid w:val="0071316D"/>
    <w:rsid w:val="00713DFF"/>
    <w:rsid w:val="00714A2C"/>
    <w:rsid w:val="00717973"/>
    <w:rsid w:val="00717DC8"/>
    <w:rsid w:val="0072083F"/>
    <w:rsid w:val="00720D8E"/>
    <w:rsid w:val="007215F9"/>
    <w:rsid w:val="0072165D"/>
    <w:rsid w:val="0072174A"/>
    <w:rsid w:val="00722817"/>
    <w:rsid w:val="00724A32"/>
    <w:rsid w:val="00724BDB"/>
    <w:rsid w:val="00725245"/>
    <w:rsid w:val="0072578E"/>
    <w:rsid w:val="007271A3"/>
    <w:rsid w:val="007273F4"/>
    <w:rsid w:val="00727537"/>
    <w:rsid w:val="00727F69"/>
    <w:rsid w:val="00730CC6"/>
    <w:rsid w:val="00731CC7"/>
    <w:rsid w:val="00732F0E"/>
    <w:rsid w:val="00733444"/>
    <w:rsid w:val="0073389F"/>
    <w:rsid w:val="00734081"/>
    <w:rsid w:val="007343B9"/>
    <w:rsid w:val="0073605C"/>
    <w:rsid w:val="007369D2"/>
    <w:rsid w:val="00736ED9"/>
    <w:rsid w:val="0073759E"/>
    <w:rsid w:val="007416B7"/>
    <w:rsid w:val="00741746"/>
    <w:rsid w:val="00741AF1"/>
    <w:rsid w:val="0074232A"/>
    <w:rsid w:val="00742570"/>
    <w:rsid w:val="00742A4C"/>
    <w:rsid w:val="00742D40"/>
    <w:rsid w:val="0074311A"/>
    <w:rsid w:val="0074437B"/>
    <w:rsid w:val="00744ECC"/>
    <w:rsid w:val="007450D2"/>
    <w:rsid w:val="00745CAB"/>
    <w:rsid w:val="00746142"/>
    <w:rsid w:val="0075001C"/>
    <w:rsid w:val="00751926"/>
    <w:rsid w:val="00753348"/>
    <w:rsid w:val="00753550"/>
    <w:rsid w:val="0075405C"/>
    <w:rsid w:val="0075455A"/>
    <w:rsid w:val="00754634"/>
    <w:rsid w:val="00756657"/>
    <w:rsid w:val="0076102F"/>
    <w:rsid w:val="00761AEF"/>
    <w:rsid w:val="0076245C"/>
    <w:rsid w:val="00762943"/>
    <w:rsid w:val="00762A02"/>
    <w:rsid w:val="00762A0B"/>
    <w:rsid w:val="00763DB7"/>
    <w:rsid w:val="00764DDF"/>
    <w:rsid w:val="00765C16"/>
    <w:rsid w:val="00765FE4"/>
    <w:rsid w:val="00767103"/>
    <w:rsid w:val="00767338"/>
    <w:rsid w:val="0076741A"/>
    <w:rsid w:val="00767C7B"/>
    <w:rsid w:val="0077039E"/>
    <w:rsid w:val="0077156F"/>
    <w:rsid w:val="00771F8A"/>
    <w:rsid w:val="00772085"/>
    <w:rsid w:val="0077226D"/>
    <w:rsid w:val="00772578"/>
    <w:rsid w:val="00772B37"/>
    <w:rsid w:val="00772CDC"/>
    <w:rsid w:val="00772F4E"/>
    <w:rsid w:val="00773436"/>
    <w:rsid w:val="0077348B"/>
    <w:rsid w:val="00774038"/>
    <w:rsid w:val="007740E9"/>
    <w:rsid w:val="00774788"/>
    <w:rsid w:val="00774E2F"/>
    <w:rsid w:val="00774ED0"/>
    <w:rsid w:val="00775102"/>
    <w:rsid w:val="0077519D"/>
    <w:rsid w:val="007759CB"/>
    <w:rsid w:val="00776A31"/>
    <w:rsid w:val="00777627"/>
    <w:rsid w:val="0077795B"/>
    <w:rsid w:val="00780F04"/>
    <w:rsid w:val="0078120A"/>
    <w:rsid w:val="00781604"/>
    <w:rsid w:val="00781BBB"/>
    <w:rsid w:val="00782CEA"/>
    <w:rsid w:val="00783C6A"/>
    <w:rsid w:val="007843AE"/>
    <w:rsid w:val="007856E3"/>
    <w:rsid w:val="00785E41"/>
    <w:rsid w:val="00786033"/>
    <w:rsid w:val="00787F96"/>
    <w:rsid w:val="00790188"/>
    <w:rsid w:val="0079044A"/>
    <w:rsid w:val="00790705"/>
    <w:rsid w:val="00790D30"/>
    <w:rsid w:val="00791983"/>
    <w:rsid w:val="00791F5A"/>
    <w:rsid w:val="00792662"/>
    <w:rsid w:val="00792C53"/>
    <w:rsid w:val="007934D2"/>
    <w:rsid w:val="00793D4C"/>
    <w:rsid w:val="0079453C"/>
    <w:rsid w:val="00794C29"/>
    <w:rsid w:val="0079558C"/>
    <w:rsid w:val="007955D2"/>
    <w:rsid w:val="007973AE"/>
    <w:rsid w:val="00797C36"/>
    <w:rsid w:val="007A1281"/>
    <w:rsid w:val="007A2186"/>
    <w:rsid w:val="007A277E"/>
    <w:rsid w:val="007A2F71"/>
    <w:rsid w:val="007A3CAF"/>
    <w:rsid w:val="007A45A4"/>
    <w:rsid w:val="007A4DC3"/>
    <w:rsid w:val="007A52FB"/>
    <w:rsid w:val="007A54BB"/>
    <w:rsid w:val="007A6B1F"/>
    <w:rsid w:val="007A7310"/>
    <w:rsid w:val="007A7D93"/>
    <w:rsid w:val="007A7E94"/>
    <w:rsid w:val="007B17AD"/>
    <w:rsid w:val="007B2BC0"/>
    <w:rsid w:val="007B2F7C"/>
    <w:rsid w:val="007B303A"/>
    <w:rsid w:val="007B3D45"/>
    <w:rsid w:val="007B48E9"/>
    <w:rsid w:val="007B52B9"/>
    <w:rsid w:val="007B591F"/>
    <w:rsid w:val="007B5AD6"/>
    <w:rsid w:val="007B6A25"/>
    <w:rsid w:val="007B6A26"/>
    <w:rsid w:val="007B6C14"/>
    <w:rsid w:val="007B6CCF"/>
    <w:rsid w:val="007B6E1E"/>
    <w:rsid w:val="007B754D"/>
    <w:rsid w:val="007B7B9D"/>
    <w:rsid w:val="007C0952"/>
    <w:rsid w:val="007C142F"/>
    <w:rsid w:val="007C18E5"/>
    <w:rsid w:val="007C20A3"/>
    <w:rsid w:val="007C29A6"/>
    <w:rsid w:val="007C2F9B"/>
    <w:rsid w:val="007C3269"/>
    <w:rsid w:val="007C32E2"/>
    <w:rsid w:val="007C3515"/>
    <w:rsid w:val="007C45C4"/>
    <w:rsid w:val="007C4E21"/>
    <w:rsid w:val="007C5B38"/>
    <w:rsid w:val="007C611A"/>
    <w:rsid w:val="007C65BA"/>
    <w:rsid w:val="007C7B94"/>
    <w:rsid w:val="007D0410"/>
    <w:rsid w:val="007D0919"/>
    <w:rsid w:val="007D1183"/>
    <w:rsid w:val="007D127F"/>
    <w:rsid w:val="007D199F"/>
    <w:rsid w:val="007D1D74"/>
    <w:rsid w:val="007D1E58"/>
    <w:rsid w:val="007D2419"/>
    <w:rsid w:val="007D287B"/>
    <w:rsid w:val="007D3613"/>
    <w:rsid w:val="007D41B1"/>
    <w:rsid w:val="007D4203"/>
    <w:rsid w:val="007D47EA"/>
    <w:rsid w:val="007D5018"/>
    <w:rsid w:val="007D5BC1"/>
    <w:rsid w:val="007D5C97"/>
    <w:rsid w:val="007D5DB7"/>
    <w:rsid w:val="007D5E73"/>
    <w:rsid w:val="007D7495"/>
    <w:rsid w:val="007D77ED"/>
    <w:rsid w:val="007E1560"/>
    <w:rsid w:val="007E1639"/>
    <w:rsid w:val="007E163E"/>
    <w:rsid w:val="007E1C08"/>
    <w:rsid w:val="007E240F"/>
    <w:rsid w:val="007E2778"/>
    <w:rsid w:val="007E2BD2"/>
    <w:rsid w:val="007E37A4"/>
    <w:rsid w:val="007E3AE0"/>
    <w:rsid w:val="007E41E5"/>
    <w:rsid w:val="007E5831"/>
    <w:rsid w:val="007E59F0"/>
    <w:rsid w:val="007E70E8"/>
    <w:rsid w:val="007E7378"/>
    <w:rsid w:val="007E75DB"/>
    <w:rsid w:val="007E7F87"/>
    <w:rsid w:val="007F03E4"/>
    <w:rsid w:val="007F0FCD"/>
    <w:rsid w:val="007F1095"/>
    <w:rsid w:val="007F1E30"/>
    <w:rsid w:val="007F2302"/>
    <w:rsid w:val="007F2314"/>
    <w:rsid w:val="007F3306"/>
    <w:rsid w:val="007F3486"/>
    <w:rsid w:val="007F3D0E"/>
    <w:rsid w:val="007F4836"/>
    <w:rsid w:val="007F4FD8"/>
    <w:rsid w:val="007F5528"/>
    <w:rsid w:val="007F5635"/>
    <w:rsid w:val="007F5ADB"/>
    <w:rsid w:val="007F5D02"/>
    <w:rsid w:val="007F6A1D"/>
    <w:rsid w:val="007F6A3A"/>
    <w:rsid w:val="007F6EF1"/>
    <w:rsid w:val="008009C4"/>
    <w:rsid w:val="00803299"/>
    <w:rsid w:val="008033E0"/>
    <w:rsid w:val="00803714"/>
    <w:rsid w:val="008045EC"/>
    <w:rsid w:val="008048AB"/>
    <w:rsid w:val="00805BB0"/>
    <w:rsid w:val="00805CE3"/>
    <w:rsid w:val="00805EEA"/>
    <w:rsid w:val="00806175"/>
    <w:rsid w:val="008062C3"/>
    <w:rsid w:val="00806D62"/>
    <w:rsid w:val="00806EA6"/>
    <w:rsid w:val="008070F0"/>
    <w:rsid w:val="00811530"/>
    <w:rsid w:val="008116FF"/>
    <w:rsid w:val="008124EE"/>
    <w:rsid w:val="00812652"/>
    <w:rsid w:val="008130A9"/>
    <w:rsid w:val="00814D5E"/>
    <w:rsid w:val="00816FD5"/>
    <w:rsid w:val="00817833"/>
    <w:rsid w:val="00817DE6"/>
    <w:rsid w:val="00821CE1"/>
    <w:rsid w:val="00822B74"/>
    <w:rsid w:val="008235B5"/>
    <w:rsid w:val="00824201"/>
    <w:rsid w:val="00824F03"/>
    <w:rsid w:val="00825898"/>
    <w:rsid w:val="0082664D"/>
    <w:rsid w:val="00826C39"/>
    <w:rsid w:val="00827505"/>
    <w:rsid w:val="0083036B"/>
    <w:rsid w:val="0083038F"/>
    <w:rsid w:val="00830F88"/>
    <w:rsid w:val="008321BB"/>
    <w:rsid w:val="0083257B"/>
    <w:rsid w:val="00832BE9"/>
    <w:rsid w:val="00833571"/>
    <w:rsid w:val="00833BD5"/>
    <w:rsid w:val="008340D3"/>
    <w:rsid w:val="00835112"/>
    <w:rsid w:val="00835B92"/>
    <w:rsid w:val="0083642C"/>
    <w:rsid w:val="00836F70"/>
    <w:rsid w:val="00837B97"/>
    <w:rsid w:val="00837C95"/>
    <w:rsid w:val="00837E27"/>
    <w:rsid w:val="00840083"/>
    <w:rsid w:val="00840FAC"/>
    <w:rsid w:val="008416AE"/>
    <w:rsid w:val="00842C92"/>
    <w:rsid w:val="00843A91"/>
    <w:rsid w:val="008441FA"/>
    <w:rsid w:val="008453EC"/>
    <w:rsid w:val="0084547A"/>
    <w:rsid w:val="00845563"/>
    <w:rsid w:val="008457E4"/>
    <w:rsid w:val="00846022"/>
    <w:rsid w:val="00847047"/>
    <w:rsid w:val="00847207"/>
    <w:rsid w:val="008502EA"/>
    <w:rsid w:val="008519B7"/>
    <w:rsid w:val="0085216C"/>
    <w:rsid w:val="00852D4F"/>
    <w:rsid w:val="008546B9"/>
    <w:rsid w:val="0085475B"/>
    <w:rsid w:val="008549DE"/>
    <w:rsid w:val="0085517B"/>
    <w:rsid w:val="0085579B"/>
    <w:rsid w:val="00855EF6"/>
    <w:rsid w:val="008560DC"/>
    <w:rsid w:val="008563E8"/>
    <w:rsid w:val="0085689D"/>
    <w:rsid w:val="00856993"/>
    <w:rsid w:val="008602FA"/>
    <w:rsid w:val="00860D33"/>
    <w:rsid w:val="008611AA"/>
    <w:rsid w:val="008623FF"/>
    <w:rsid w:val="00862443"/>
    <w:rsid w:val="00865126"/>
    <w:rsid w:val="0086574B"/>
    <w:rsid w:val="00865AC3"/>
    <w:rsid w:val="00865C02"/>
    <w:rsid w:val="00865FFA"/>
    <w:rsid w:val="00866F93"/>
    <w:rsid w:val="0086764B"/>
    <w:rsid w:val="008705C2"/>
    <w:rsid w:val="008710C3"/>
    <w:rsid w:val="00872FD9"/>
    <w:rsid w:val="00873269"/>
    <w:rsid w:val="0087497C"/>
    <w:rsid w:val="0087611D"/>
    <w:rsid w:val="008762E5"/>
    <w:rsid w:val="00876E69"/>
    <w:rsid w:val="00877087"/>
    <w:rsid w:val="00877427"/>
    <w:rsid w:val="00877E25"/>
    <w:rsid w:val="008801A6"/>
    <w:rsid w:val="00880544"/>
    <w:rsid w:val="008817FC"/>
    <w:rsid w:val="00881B09"/>
    <w:rsid w:val="00881F4B"/>
    <w:rsid w:val="008826AE"/>
    <w:rsid w:val="00882705"/>
    <w:rsid w:val="00882AE1"/>
    <w:rsid w:val="00882B5D"/>
    <w:rsid w:val="008839C5"/>
    <w:rsid w:val="00884383"/>
    <w:rsid w:val="00884462"/>
    <w:rsid w:val="00885FC8"/>
    <w:rsid w:val="008873B4"/>
    <w:rsid w:val="0088783C"/>
    <w:rsid w:val="008903C3"/>
    <w:rsid w:val="00890481"/>
    <w:rsid w:val="00891DDE"/>
    <w:rsid w:val="0089200A"/>
    <w:rsid w:val="00892477"/>
    <w:rsid w:val="008926AB"/>
    <w:rsid w:val="00893882"/>
    <w:rsid w:val="008940F4"/>
    <w:rsid w:val="00895441"/>
    <w:rsid w:val="008954F3"/>
    <w:rsid w:val="00895594"/>
    <w:rsid w:val="008959E3"/>
    <w:rsid w:val="008967F9"/>
    <w:rsid w:val="00897BB2"/>
    <w:rsid w:val="00897C81"/>
    <w:rsid w:val="008A1127"/>
    <w:rsid w:val="008A17AF"/>
    <w:rsid w:val="008A208C"/>
    <w:rsid w:val="008A34A9"/>
    <w:rsid w:val="008A4240"/>
    <w:rsid w:val="008A4ADC"/>
    <w:rsid w:val="008A4DC0"/>
    <w:rsid w:val="008A5B7B"/>
    <w:rsid w:val="008A6573"/>
    <w:rsid w:val="008A6666"/>
    <w:rsid w:val="008A6DDE"/>
    <w:rsid w:val="008A6E66"/>
    <w:rsid w:val="008A7E93"/>
    <w:rsid w:val="008B0457"/>
    <w:rsid w:val="008B0888"/>
    <w:rsid w:val="008B1B68"/>
    <w:rsid w:val="008B2E91"/>
    <w:rsid w:val="008B436F"/>
    <w:rsid w:val="008B6228"/>
    <w:rsid w:val="008B6A0A"/>
    <w:rsid w:val="008B7B79"/>
    <w:rsid w:val="008B7BE4"/>
    <w:rsid w:val="008C00DC"/>
    <w:rsid w:val="008C0795"/>
    <w:rsid w:val="008C10CE"/>
    <w:rsid w:val="008C1539"/>
    <w:rsid w:val="008C1A8F"/>
    <w:rsid w:val="008C1E5D"/>
    <w:rsid w:val="008C24AD"/>
    <w:rsid w:val="008C328D"/>
    <w:rsid w:val="008C419D"/>
    <w:rsid w:val="008C41E1"/>
    <w:rsid w:val="008C4497"/>
    <w:rsid w:val="008C4842"/>
    <w:rsid w:val="008C493A"/>
    <w:rsid w:val="008C51DF"/>
    <w:rsid w:val="008C6589"/>
    <w:rsid w:val="008C671E"/>
    <w:rsid w:val="008D0B44"/>
    <w:rsid w:val="008D0BBC"/>
    <w:rsid w:val="008D1686"/>
    <w:rsid w:val="008D1712"/>
    <w:rsid w:val="008D2284"/>
    <w:rsid w:val="008D25A4"/>
    <w:rsid w:val="008D3AFD"/>
    <w:rsid w:val="008D3C25"/>
    <w:rsid w:val="008D4393"/>
    <w:rsid w:val="008D43D3"/>
    <w:rsid w:val="008D469E"/>
    <w:rsid w:val="008D58D4"/>
    <w:rsid w:val="008D599A"/>
    <w:rsid w:val="008D5FEB"/>
    <w:rsid w:val="008D70F5"/>
    <w:rsid w:val="008E0B1C"/>
    <w:rsid w:val="008E10B7"/>
    <w:rsid w:val="008E144F"/>
    <w:rsid w:val="008E1BA7"/>
    <w:rsid w:val="008E1E71"/>
    <w:rsid w:val="008E44F3"/>
    <w:rsid w:val="008E51F3"/>
    <w:rsid w:val="008E56BC"/>
    <w:rsid w:val="008E6B05"/>
    <w:rsid w:val="008E74A9"/>
    <w:rsid w:val="008E7AF2"/>
    <w:rsid w:val="008F06A5"/>
    <w:rsid w:val="008F0FFF"/>
    <w:rsid w:val="008F1302"/>
    <w:rsid w:val="008F176E"/>
    <w:rsid w:val="008F2916"/>
    <w:rsid w:val="008F313D"/>
    <w:rsid w:val="008F53F1"/>
    <w:rsid w:val="008F5447"/>
    <w:rsid w:val="008F6110"/>
    <w:rsid w:val="008F6717"/>
    <w:rsid w:val="008F67ED"/>
    <w:rsid w:val="008F6919"/>
    <w:rsid w:val="008F6E28"/>
    <w:rsid w:val="00900477"/>
    <w:rsid w:val="009004C5"/>
    <w:rsid w:val="00900FA7"/>
    <w:rsid w:val="00901952"/>
    <w:rsid w:val="00901A75"/>
    <w:rsid w:val="00901CFB"/>
    <w:rsid w:val="009023D4"/>
    <w:rsid w:val="00903379"/>
    <w:rsid w:val="00904403"/>
    <w:rsid w:val="009045B8"/>
    <w:rsid w:val="00905204"/>
    <w:rsid w:val="00905358"/>
    <w:rsid w:val="00905846"/>
    <w:rsid w:val="009058BE"/>
    <w:rsid w:val="00906543"/>
    <w:rsid w:val="00907954"/>
    <w:rsid w:val="00907C6D"/>
    <w:rsid w:val="00910769"/>
    <w:rsid w:val="009107D0"/>
    <w:rsid w:val="00910E83"/>
    <w:rsid w:val="00911E4F"/>
    <w:rsid w:val="00913854"/>
    <w:rsid w:val="00913C19"/>
    <w:rsid w:val="0091457C"/>
    <w:rsid w:val="009145D7"/>
    <w:rsid w:val="009147A4"/>
    <w:rsid w:val="009148E4"/>
    <w:rsid w:val="009165D7"/>
    <w:rsid w:val="00916F33"/>
    <w:rsid w:val="009175E5"/>
    <w:rsid w:val="009200B3"/>
    <w:rsid w:val="00920418"/>
    <w:rsid w:val="00920B01"/>
    <w:rsid w:val="00920F2C"/>
    <w:rsid w:val="0092236B"/>
    <w:rsid w:val="00923025"/>
    <w:rsid w:val="00923E0F"/>
    <w:rsid w:val="0092402D"/>
    <w:rsid w:val="00924435"/>
    <w:rsid w:val="009253CF"/>
    <w:rsid w:val="0092569E"/>
    <w:rsid w:val="009258CC"/>
    <w:rsid w:val="00925E7B"/>
    <w:rsid w:val="0092744A"/>
    <w:rsid w:val="00927626"/>
    <w:rsid w:val="009277D7"/>
    <w:rsid w:val="00927837"/>
    <w:rsid w:val="0093019E"/>
    <w:rsid w:val="0093188A"/>
    <w:rsid w:val="00932A2E"/>
    <w:rsid w:val="00932B4D"/>
    <w:rsid w:val="00932F24"/>
    <w:rsid w:val="0093300C"/>
    <w:rsid w:val="00935714"/>
    <w:rsid w:val="0093578C"/>
    <w:rsid w:val="009364EA"/>
    <w:rsid w:val="00936F37"/>
    <w:rsid w:val="0093708D"/>
    <w:rsid w:val="009370C7"/>
    <w:rsid w:val="00937AFC"/>
    <w:rsid w:val="00937F0B"/>
    <w:rsid w:val="00937F0D"/>
    <w:rsid w:val="00941C7E"/>
    <w:rsid w:val="0094214E"/>
    <w:rsid w:val="00942488"/>
    <w:rsid w:val="00942537"/>
    <w:rsid w:val="00942F9C"/>
    <w:rsid w:val="00945B89"/>
    <w:rsid w:val="00946775"/>
    <w:rsid w:val="00951CD5"/>
    <w:rsid w:val="009522F6"/>
    <w:rsid w:val="009523DB"/>
    <w:rsid w:val="00952CB5"/>
    <w:rsid w:val="0095437B"/>
    <w:rsid w:val="00955A3C"/>
    <w:rsid w:val="0095675F"/>
    <w:rsid w:val="00956F0A"/>
    <w:rsid w:val="00957113"/>
    <w:rsid w:val="0095791A"/>
    <w:rsid w:val="00960802"/>
    <w:rsid w:val="00960AD8"/>
    <w:rsid w:val="00961283"/>
    <w:rsid w:val="00961580"/>
    <w:rsid w:val="00961833"/>
    <w:rsid w:val="009636F1"/>
    <w:rsid w:val="00963BBA"/>
    <w:rsid w:val="00964526"/>
    <w:rsid w:val="00964C15"/>
    <w:rsid w:val="00964DA5"/>
    <w:rsid w:val="00964E50"/>
    <w:rsid w:val="00966512"/>
    <w:rsid w:val="00966723"/>
    <w:rsid w:val="009667A7"/>
    <w:rsid w:val="00967C2A"/>
    <w:rsid w:val="00970B6B"/>
    <w:rsid w:val="009710C4"/>
    <w:rsid w:val="00971577"/>
    <w:rsid w:val="009719E6"/>
    <w:rsid w:val="00971AA7"/>
    <w:rsid w:val="00971D07"/>
    <w:rsid w:val="00971F40"/>
    <w:rsid w:val="00972164"/>
    <w:rsid w:val="00972587"/>
    <w:rsid w:val="00973324"/>
    <w:rsid w:val="00973EBD"/>
    <w:rsid w:val="00974896"/>
    <w:rsid w:val="00975002"/>
    <w:rsid w:val="00975954"/>
    <w:rsid w:val="00976499"/>
    <w:rsid w:val="00976A2B"/>
    <w:rsid w:val="00977F1F"/>
    <w:rsid w:val="0098143F"/>
    <w:rsid w:val="009815B1"/>
    <w:rsid w:val="0098202E"/>
    <w:rsid w:val="009827BB"/>
    <w:rsid w:val="00982C4B"/>
    <w:rsid w:val="00984248"/>
    <w:rsid w:val="009846B2"/>
    <w:rsid w:val="00984DAE"/>
    <w:rsid w:val="00985450"/>
    <w:rsid w:val="009874B6"/>
    <w:rsid w:val="009874F7"/>
    <w:rsid w:val="00987664"/>
    <w:rsid w:val="00990853"/>
    <w:rsid w:val="009913A2"/>
    <w:rsid w:val="00991632"/>
    <w:rsid w:val="0099170F"/>
    <w:rsid w:val="00991C08"/>
    <w:rsid w:val="009921B4"/>
    <w:rsid w:val="009929A9"/>
    <w:rsid w:val="00993011"/>
    <w:rsid w:val="009936CB"/>
    <w:rsid w:val="0099416F"/>
    <w:rsid w:val="00994CBD"/>
    <w:rsid w:val="0099551D"/>
    <w:rsid w:val="009961E5"/>
    <w:rsid w:val="0099649C"/>
    <w:rsid w:val="0099682A"/>
    <w:rsid w:val="009968EF"/>
    <w:rsid w:val="009969F2"/>
    <w:rsid w:val="009A0054"/>
    <w:rsid w:val="009A0C2E"/>
    <w:rsid w:val="009A454B"/>
    <w:rsid w:val="009A4B16"/>
    <w:rsid w:val="009A4C2E"/>
    <w:rsid w:val="009A5A9D"/>
    <w:rsid w:val="009A5E36"/>
    <w:rsid w:val="009A744A"/>
    <w:rsid w:val="009A77BF"/>
    <w:rsid w:val="009B0066"/>
    <w:rsid w:val="009B0EF7"/>
    <w:rsid w:val="009B165E"/>
    <w:rsid w:val="009B2858"/>
    <w:rsid w:val="009B33AF"/>
    <w:rsid w:val="009B3C47"/>
    <w:rsid w:val="009B5A53"/>
    <w:rsid w:val="009B6867"/>
    <w:rsid w:val="009C06D5"/>
    <w:rsid w:val="009C1914"/>
    <w:rsid w:val="009C1A5D"/>
    <w:rsid w:val="009C1C20"/>
    <w:rsid w:val="009C22B5"/>
    <w:rsid w:val="009C2555"/>
    <w:rsid w:val="009C2D2F"/>
    <w:rsid w:val="009C37A8"/>
    <w:rsid w:val="009C431C"/>
    <w:rsid w:val="009C472F"/>
    <w:rsid w:val="009C4D6E"/>
    <w:rsid w:val="009C5AE8"/>
    <w:rsid w:val="009C5B1D"/>
    <w:rsid w:val="009C5EFC"/>
    <w:rsid w:val="009C63C8"/>
    <w:rsid w:val="009C7453"/>
    <w:rsid w:val="009C7493"/>
    <w:rsid w:val="009C7827"/>
    <w:rsid w:val="009D0144"/>
    <w:rsid w:val="009D01D3"/>
    <w:rsid w:val="009D0317"/>
    <w:rsid w:val="009D10AF"/>
    <w:rsid w:val="009D15D3"/>
    <w:rsid w:val="009D1FF9"/>
    <w:rsid w:val="009D2687"/>
    <w:rsid w:val="009D34CF"/>
    <w:rsid w:val="009D5622"/>
    <w:rsid w:val="009D5ABE"/>
    <w:rsid w:val="009D774E"/>
    <w:rsid w:val="009D7824"/>
    <w:rsid w:val="009D7A81"/>
    <w:rsid w:val="009E168B"/>
    <w:rsid w:val="009E20CD"/>
    <w:rsid w:val="009E28B6"/>
    <w:rsid w:val="009E2D6D"/>
    <w:rsid w:val="009E2FB3"/>
    <w:rsid w:val="009E2FC9"/>
    <w:rsid w:val="009E373F"/>
    <w:rsid w:val="009E3822"/>
    <w:rsid w:val="009E38E8"/>
    <w:rsid w:val="009E4975"/>
    <w:rsid w:val="009E4B82"/>
    <w:rsid w:val="009E6EDC"/>
    <w:rsid w:val="009F056D"/>
    <w:rsid w:val="009F0D1C"/>
    <w:rsid w:val="009F1698"/>
    <w:rsid w:val="009F1D3C"/>
    <w:rsid w:val="009F2FFA"/>
    <w:rsid w:val="009F38CA"/>
    <w:rsid w:val="009F3947"/>
    <w:rsid w:val="009F43E3"/>
    <w:rsid w:val="009F4B5E"/>
    <w:rsid w:val="009F5322"/>
    <w:rsid w:val="009F55D8"/>
    <w:rsid w:val="009F5739"/>
    <w:rsid w:val="009F5A4A"/>
    <w:rsid w:val="009F5F85"/>
    <w:rsid w:val="00A0069B"/>
    <w:rsid w:val="00A01416"/>
    <w:rsid w:val="00A01B65"/>
    <w:rsid w:val="00A020D6"/>
    <w:rsid w:val="00A024EB"/>
    <w:rsid w:val="00A0366F"/>
    <w:rsid w:val="00A039DB"/>
    <w:rsid w:val="00A03BBE"/>
    <w:rsid w:val="00A04594"/>
    <w:rsid w:val="00A053FC"/>
    <w:rsid w:val="00A056F0"/>
    <w:rsid w:val="00A077B5"/>
    <w:rsid w:val="00A0780A"/>
    <w:rsid w:val="00A10EB6"/>
    <w:rsid w:val="00A11EB2"/>
    <w:rsid w:val="00A12933"/>
    <w:rsid w:val="00A12FCF"/>
    <w:rsid w:val="00A134B7"/>
    <w:rsid w:val="00A135CE"/>
    <w:rsid w:val="00A15483"/>
    <w:rsid w:val="00A156A9"/>
    <w:rsid w:val="00A156FD"/>
    <w:rsid w:val="00A15A62"/>
    <w:rsid w:val="00A15AA1"/>
    <w:rsid w:val="00A15B22"/>
    <w:rsid w:val="00A17F19"/>
    <w:rsid w:val="00A20354"/>
    <w:rsid w:val="00A2049A"/>
    <w:rsid w:val="00A2080E"/>
    <w:rsid w:val="00A209B2"/>
    <w:rsid w:val="00A209E3"/>
    <w:rsid w:val="00A20FB8"/>
    <w:rsid w:val="00A21CCC"/>
    <w:rsid w:val="00A21FA8"/>
    <w:rsid w:val="00A220E8"/>
    <w:rsid w:val="00A247EF"/>
    <w:rsid w:val="00A248D5"/>
    <w:rsid w:val="00A24C86"/>
    <w:rsid w:val="00A24D69"/>
    <w:rsid w:val="00A252DE"/>
    <w:rsid w:val="00A2577F"/>
    <w:rsid w:val="00A259BA"/>
    <w:rsid w:val="00A26808"/>
    <w:rsid w:val="00A2720F"/>
    <w:rsid w:val="00A27BB7"/>
    <w:rsid w:val="00A3021E"/>
    <w:rsid w:val="00A3066F"/>
    <w:rsid w:val="00A311E0"/>
    <w:rsid w:val="00A31327"/>
    <w:rsid w:val="00A31579"/>
    <w:rsid w:val="00A332CC"/>
    <w:rsid w:val="00A33EE8"/>
    <w:rsid w:val="00A3410A"/>
    <w:rsid w:val="00A345DF"/>
    <w:rsid w:val="00A34CA6"/>
    <w:rsid w:val="00A34D07"/>
    <w:rsid w:val="00A35723"/>
    <w:rsid w:val="00A35B6E"/>
    <w:rsid w:val="00A35BC7"/>
    <w:rsid w:val="00A374BB"/>
    <w:rsid w:val="00A379BC"/>
    <w:rsid w:val="00A37AB7"/>
    <w:rsid w:val="00A37B58"/>
    <w:rsid w:val="00A40832"/>
    <w:rsid w:val="00A40A64"/>
    <w:rsid w:val="00A41D37"/>
    <w:rsid w:val="00A44617"/>
    <w:rsid w:val="00A446FF"/>
    <w:rsid w:val="00A4497E"/>
    <w:rsid w:val="00A44A86"/>
    <w:rsid w:val="00A44C82"/>
    <w:rsid w:val="00A45239"/>
    <w:rsid w:val="00A466D5"/>
    <w:rsid w:val="00A46BEC"/>
    <w:rsid w:val="00A47174"/>
    <w:rsid w:val="00A47F3A"/>
    <w:rsid w:val="00A50AA0"/>
    <w:rsid w:val="00A51C42"/>
    <w:rsid w:val="00A51DA3"/>
    <w:rsid w:val="00A520B9"/>
    <w:rsid w:val="00A528E0"/>
    <w:rsid w:val="00A52C75"/>
    <w:rsid w:val="00A52D83"/>
    <w:rsid w:val="00A53126"/>
    <w:rsid w:val="00A54798"/>
    <w:rsid w:val="00A54F37"/>
    <w:rsid w:val="00A5514B"/>
    <w:rsid w:val="00A55A79"/>
    <w:rsid w:val="00A55E65"/>
    <w:rsid w:val="00A5610F"/>
    <w:rsid w:val="00A5625E"/>
    <w:rsid w:val="00A56684"/>
    <w:rsid w:val="00A570A5"/>
    <w:rsid w:val="00A60C7A"/>
    <w:rsid w:val="00A6204A"/>
    <w:rsid w:val="00A6217B"/>
    <w:rsid w:val="00A62199"/>
    <w:rsid w:val="00A627F6"/>
    <w:rsid w:val="00A633A9"/>
    <w:rsid w:val="00A64965"/>
    <w:rsid w:val="00A65DE1"/>
    <w:rsid w:val="00A664D1"/>
    <w:rsid w:val="00A702D3"/>
    <w:rsid w:val="00A70D2B"/>
    <w:rsid w:val="00A70E9E"/>
    <w:rsid w:val="00A71910"/>
    <w:rsid w:val="00A7193D"/>
    <w:rsid w:val="00A71CEC"/>
    <w:rsid w:val="00A72859"/>
    <w:rsid w:val="00A73681"/>
    <w:rsid w:val="00A73F15"/>
    <w:rsid w:val="00A74D4D"/>
    <w:rsid w:val="00A75F49"/>
    <w:rsid w:val="00A76B45"/>
    <w:rsid w:val="00A76F96"/>
    <w:rsid w:val="00A770FF"/>
    <w:rsid w:val="00A775B7"/>
    <w:rsid w:val="00A779C9"/>
    <w:rsid w:val="00A80AF1"/>
    <w:rsid w:val="00A81574"/>
    <w:rsid w:val="00A817FB"/>
    <w:rsid w:val="00A825C6"/>
    <w:rsid w:val="00A82B6B"/>
    <w:rsid w:val="00A83639"/>
    <w:rsid w:val="00A83702"/>
    <w:rsid w:val="00A841B0"/>
    <w:rsid w:val="00A84259"/>
    <w:rsid w:val="00A846AC"/>
    <w:rsid w:val="00A849EC"/>
    <w:rsid w:val="00A85D00"/>
    <w:rsid w:val="00A85D6D"/>
    <w:rsid w:val="00A86175"/>
    <w:rsid w:val="00A87CAA"/>
    <w:rsid w:val="00A87E9F"/>
    <w:rsid w:val="00A904AF"/>
    <w:rsid w:val="00A921C1"/>
    <w:rsid w:val="00A93BE2"/>
    <w:rsid w:val="00A944F8"/>
    <w:rsid w:val="00A94B37"/>
    <w:rsid w:val="00A96098"/>
    <w:rsid w:val="00A964C3"/>
    <w:rsid w:val="00A971A6"/>
    <w:rsid w:val="00A97393"/>
    <w:rsid w:val="00A97A27"/>
    <w:rsid w:val="00AA120B"/>
    <w:rsid w:val="00AA1809"/>
    <w:rsid w:val="00AA1D2F"/>
    <w:rsid w:val="00AA1EA2"/>
    <w:rsid w:val="00AA3212"/>
    <w:rsid w:val="00AA3350"/>
    <w:rsid w:val="00AA42AC"/>
    <w:rsid w:val="00AA4BFC"/>
    <w:rsid w:val="00AA4C71"/>
    <w:rsid w:val="00AA5907"/>
    <w:rsid w:val="00AA6990"/>
    <w:rsid w:val="00AA6A26"/>
    <w:rsid w:val="00AA6E68"/>
    <w:rsid w:val="00AA7C01"/>
    <w:rsid w:val="00AB0710"/>
    <w:rsid w:val="00AB1536"/>
    <w:rsid w:val="00AB15A1"/>
    <w:rsid w:val="00AB19ED"/>
    <w:rsid w:val="00AB224B"/>
    <w:rsid w:val="00AB2A44"/>
    <w:rsid w:val="00AB2BFD"/>
    <w:rsid w:val="00AB2F64"/>
    <w:rsid w:val="00AB48A8"/>
    <w:rsid w:val="00AB4E95"/>
    <w:rsid w:val="00AB7556"/>
    <w:rsid w:val="00AC0B07"/>
    <w:rsid w:val="00AC27C8"/>
    <w:rsid w:val="00AC2B4D"/>
    <w:rsid w:val="00AC2FA7"/>
    <w:rsid w:val="00AC304B"/>
    <w:rsid w:val="00AC3173"/>
    <w:rsid w:val="00AC3240"/>
    <w:rsid w:val="00AC379C"/>
    <w:rsid w:val="00AC440B"/>
    <w:rsid w:val="00AC450D"/>
    <w:rsid w:val="00AC538A"/>
    <w:rsid w:val="00AC53CC"/>
    <w:rsid w:val="00AC5A9E"/>
    <w:rsid w:val="00AC5AA5"/>
    <w:rsid w:val="00AC6449"/>
    <w:rsid w:val="00AC7A65"/>
    <w:rsid w:val="00AD061A"/>
    <w:rsid w:val="00AD0C8D"/>
    <w:rsid w:val="00AD175D"/>
    <w:rsid w:val="00AD19C8"/>
    <w:rsid w:val="00AD1A79"/>
    <w:rsid w:val="00AD1B5D"/>
    <w:rsid w:val="00AD27D5"/>
    <w:rsid w:val="00AD293F"/>
    <w:rsid w:val="00AD2BA6"/>
    <w:rsid w:val="00AD3FA3"/>
    <w:rsid w:val="00AD6039"/>
    <w:rsid w:val="00AD6718"/>
    <w:rsid w:val="00AD6E5A"/>
    <w:rsid w:val="00AD73A0"/>
    <w:rsid w:val="00AD7928"/>
    <w:rsid w:val="00AD7ABB"/>
    <w:rsid w:val="00AE0544"/>
    <w:rsid w:val="00AE09E8"/>
    <w:rsid w:val="00AE0CFD"/>
    <w:rsid w:val="00AE1DD3"/>
    <w:rsid w:val="00AE2089"/>
    <w:rsid w:val="00AE2501"/>
    <w:rsid w:val="00AE2BA8"/>
    <w:rsid w:val="00AE323B"/>
    <w:rsid w:val="00AE4CC8"/>
    <w:rsid w:val="00AE54B9"/>
    <w:rsid w:val="00AE6E39"/>
    <w:rsid w:val="00AE7FA9"/>
    <w:rsid w:val="00AF02B0"/>
    <w:rsid w:val="00AF08BB"/>
    <w:rsid w:val="00AF0CFF"/>
    <w:rsid w:val="00AF1BE2"/>
    <w:rsid w:val="00AF1C6E"/>
    <w:rsid w:val="00AF1C82"/>
    <w:rsid w:val="00AF21E8"/>
    <w:rsid w:val="00AF2EF4"/>
    <w:rsid w:val="00AF3FD8"/>
    <w:rsid w:val="00AF4A06"/>
    <w:rsid w:val="00AF4DA1"/>
    <w:rsid w:val="00AF4FCD"/>
    <w:rsid w:val="00AF5279"/>
    <w:rsid w:val="00AF5E16"/>
    <w:rsid w:val="00AF618D"/>
    <w:rsid w:val="00AF6B46"/>
    <w:rsid w:val="00AF70A9"/>
    <w:rsid w:val="00B035F3"/>
    <w:rsid w:val="00B037C2"/>
    <w:rsid w:val="00B03C53"/>
    <w:rsid w:val="00B03E92"/>
    <w:rsid w:val="00B049DC"/>
    <w:rsid w:val="00B05508"/>
    <w:rsid w:val="00B05551"/>
    <w:rsid w:val="00B059BB"/>
    <w:rsid w:val="00B05C62"/>
    <w:rsid w:val="00B06916"/>
    <w:rsid w:val="00B06B26"/>
    <w:rsid w:val="00B0735C"/>
    <w:rsid w:val="00B076C5"/>
    <w:rsid w:val="00B07B5F"/>
    <w:rsid w:val="00B10396"/>
    <w:rsid w:val="00B10D80"/>
    <w:rsid w:val="00B130DE"/>
    <w:rsid w:val="00B13597"/>
    <w:rsid w:val="00B13DE0"/>
    <w:rsid w:val="00B13EAA"/>
    <w:rsid w:val="00B13F0A"/>
    <w:rsid w:val="00B13F9B"/>
    <w:rsid w:val="00B16B37"/>
    <w:rsid w:val="00B17218"/>
    <w:rsid w:val="00B21B5C"/>
    <w:rsid w:val="00B21D7C"/>
    <w:rsid w:val="00B21E10"/>
    <w:rsid w:val="00B2279A"/>
    <w:rsid w:val="00B23C66"/>
    <w:rsid w:val="00B23C7A"/>
    <w:rsid w:val="00B2431A"/>
    <w:rsid w:val="00B249E1"/>
    <w:rsid w:val="00B24CD4"/>
    <w:rsid w:val="00B24E19"/>
    <w:rsid w:val="00B25198"/>
    <w:rsid w:val="00B264A1"/>
    <w:rsid w:val="00B267D8"/>
    <w:rsid w:val="00B303CD"/>
    <w:rsid w:val="00B30B0F"/>
    <w:rsid w:val="00B30E65"/>
    <w:rsid w:val="00B31E67"/>
    <w:rsid w:val="00B32E0C"/>
    <w:rsid w:val="00B3316F"/>
    <w:rsid w:val="00B33EDE"/>
    <w:rsid w:val="00B34534"/>
    <w:rsid w:val="00B346C4"/>
    <w:rsid w:val="00B34DF5"/>
    <w:rsid w:val="00B352BA"/>
    <w:rsid w:val="00B35627"/>
    <w:rsid w:val="00B359BE"/>
    <w:rsid w:val="00B3647F"/>
    <w:rsid w:val="00B3777C"/>
    <w:rsid w:val="00B404BF"/>
    <w:rsid w:val="00B40844"/>
    <w:rsid w:val="00B41C45"/>
    <w:rsid w:val="00B4309F"/>
    <w:rsid w:val="00B43B74"/>
    <w:rsid w:val="00B43BD3"/>
    <w:rsid w:val="00B445E2"/>
    <w:rsid w:val="00B4549C"/>
    <w:rsid w:val="00B45B11"/>
    <w:rsid w:val="00B45CD3"/>
    <w:rsid w:val="00B4607B"/>
    <w:rsid w:val="00B47A8A"/>
    <w:rsid w:val="00B50CD8"/>
    <w:rsid w:val="00B5121E"/>
    <w:rsid w:val="00B513A4"/>
    <w:rsid w:val="00B51450"/>
    <w:rsid w:val="00B51499"/>
    <w:rsid w:val="00B51608"/>
    <w:rsid w:val="00B524E4"/>
    <w:rsid w:val="00B5265F"/>
    <w:rsid w:val="00B532DE"/>
    <w:rsid w:val="00B53C27"/>
    <w:rsid w:val="00B53F0D"/>
    <w:rsid w:val="00B542B2"/>
    <w:rsid w:val="00B54810"/>
    <w:rsid w:val="00B54C99"/>
    <w:rsid w:val="00B54CF2"/>
    <w:rsid w:val="00B5563B"/>
    <w:rsid w:val="00B565EF"/>
    <w:rsid w:val="00B5696A"/>
    <w:rsid w:val="00B602E1"/>
    <w:rsid w:val="00B603CB"/>
    <w:rsid w:val="00B6042A"/>
    <w:rsid w:val="00B62150"/>
    <w:rsid w:val="00B62768"/>
    <w:rsid w:val="00B62FA7"/>
    <w:rsid w:val="00B6362A"/>
    <w:rsid w:val="00B65A49"/>
    <w:rsid w:val="00B65F66"/>
    <w:rsid w:val="00B664ED"/>
    <w:rsid w:val="00B7001C"/>
    <w:rsid w:val="00B700AC"/>
    <w:rsid w:val="00B702D5"/>
    <w:rsid w:val="00B707A2"/>
    <w:rsid w:val="00B7183B"/>
    <w:rsid w:val="00B71A76"/>
    <w:rsid w:val="00B71D53"/>
    <w:rsid w:val="00B72015"/>
    <w:rsid w:val="00B7215B"/>
    <w:rsid w:val="00B72B9E"/>
    <w:rsid w:val="00B73B11"/>
    <w:rsid w:val="00B73DA7"/>
    <w:rsid w:val="00B747D8"/>
    <w:rsid w:val="00B747FE"/>
    <w:rsid w:val="00B74BCC"/>
    <w:rsid w:val="00B74C4A"/>
    <w:rsid w:val="00B7562A"/>
    <w:rsid w:val="00B761C7"/>
    <w:rsid w:val="00B761C8"/>
    <w:rsid w:val="00B7632F"/>
    <w:rsid w:val="00B76615"/>
    <w:rsid w:val="00B76A37"/>
    <w:rsid w:val="00B76B50"/>
    <w:rsid w:val="00B77190"/>
    <w:rsid w:val="00B77967"/>
    <w:rsid w:val="00B80546"/>
    <w:rsid w:val="00B80983"/>
    <w:rsid w:val="00B80E54"/>
    <w:rsid w:val="00B8157B"/>
    <w:rsid w:val="00B817A4"/>
    <w:rsid w:val="00B81DDA"/>
    <w:rsid w:val="00B821DB"/>
    <w:rsid w:val="00B8292D"/>
    <w:rsid w:val="00B8350D"/>
    <w:rsid w:val="00B856C8"/>
    <w:rsid w:val="00B87016"/>
    <w:rsid w:val="00B875C2"/>
    <w:rsid w:val="00B877E4"/>
    <w:rsid w:val="00B90400"/>
    <w:rsid w:val="00B90808"/>
    <w:rsid w:val="00B91380"/>
    <w:rsid w:val="00B91E62"/>
    <w:rsid w:val="00B9333D"/>
    <w:rsid w:val="00B93465"/>
    <w:rsid w:val="00B93938"/>
    <w:rsid w:val="00B94676"/>
    <w:rsid w:val="00B94ADC"/>
    <w:rsid w:val="00B94EF9"/>
    <w:rsid w:val="00B9580A"/>
    <w:rsid w:val="00B96761"/>
    <w:rsid w:val="00B97D0B"/>
    <w:rsid w:val="00B97ECB"/>
    <w:rsid w:val="00B97FDF"/>
    <w:rsid w:val="00BA0446"/>
    <w:rsid w:val="00BA1201"/>
    <w:rsid w:val="00BA23C2"/>
    <w:rsid w:val="00BA31E8"/>
    <w:rsid w:val="00BA53A2"/>
    <w:rsid w:val="00BA5AD4"/>
    <w:rsid w:val="00BA5B42"/>
    <w:rsid w:val="00BA5D3B"/>
    <w:rsid w:val="00BA5DD6"/>
    <w:rsid w:val="00BA6B04"/>
    <w:rsid w:val="00BB0336"/>
    <w:rsid w:val="00BB055C"/>
    <w:rsid w:val="00BB10C5"/>
    <w:rsid w:val="00BB1EDB"/>
    <w:rsid w:val="00BB1F00"/>
    <w:rsid w:val="00BB2AB8"/>
    <w:rsid w:val="00BB3297"/>
    <w:rsid w:val="00BB41DE"/>
    <w:rsid w:val="00BB521D"/>
    <w:rsid w:val="00BB6611"/>
    <w:rsid w:val="00BB70EB"/>
    <w:rsid w:val="00BB74C1"/>
    <w:rsid w:val="00BB79DE"/>
    <w:rsid w:val="00BB7FAC"/>
    <w:rsid w:val="00BC0C2A"/>
    <w:rsid w:val="00BC115A"/>
    <w:rsid w:val="00BC1506"/>
    <w:rsid w:val="00BC262B"/>
    <w:rsid w:val="00BC2805"/>
    <w:rsid w:val="00BC309B"/>
    <w:rsid w:val="00BC3DF6"/>
    <w:rsid w:val="00BC3EB9"/>
    <w:rsid w:val="00BC4CC5"/>
    <w:rsid w:val="00BC5100"/>
    <w:rsid w:val="00BC5140"/>
    <w:rsid w:val="00BC575A"/>
    <w:rsid w:val="00BC58DC"/>
    <w:rsid w:val="00BC5CC0"/>
    <w:rsid w:val="00BC60A4"/>
    <w:rsid w:val="00BC6784"/>
    <w:rsid w:val="00BC6B21"/>
    <w:rsid w:val="00BC711E"/>
    <w:rsid w:val="00BC75AD"/>
    <w:rsid w:val="00BD0925"/>
    <w:rsid w:val="00BD0ADC"/>
    <w:rsid w:val="00BD0CCE"/>
    <w:rsid w:val="00BD0F07"/>
    <w:rsid w:val="00BD15D3"/>
    <w:rsid w:val="00BD2FD1"/>
    <w:rsid w:val="00BD32DC"/>
    <w:rsid w:val="00BD3319"/>
    <w:rsid w:val="00BD3C9D"/>
    <w:rsid w:val="00BD4075"/>
    <w:rsid w:val="00BD4E17"/>
    <w:rsid w:val="00BD58FC"/>
    <w:rsid w:val="00BD745B"/>
    <w:rsid w:val="00BD76AF"/>
    <w:rsid w:val="00BE1138"/>
    <w:rsid w:val="00BE1D07"/>
    <w:rsid w:val="00BE2596"/>
    <w:rsid w:val="00BE26FD"/>
    <w:rsid w:val="00BE3BFF"/>
    <w:rsid w:val="00BE4134"/>
    <w:rsid w:val="00BE4F32"/>
    <w:rsid w:val="00BE5053"/>
    <w:rsid w:val="00BE5109"/>
    <w:rsid w:val="00BE5BC3"/>
    <w:rsid w:val="00BE75E3"/>
    <w:rsid w:val="00BF0536"/>
    <w:rsid w:val="00BF0ECD"/>
    <w:rsid w:val="00BF1A32"/>
    <w:rsid w:val="00BF2523"/>
    <w:rsid w:val="00BF459B"/>
    <w:rsid w:val="00BF6E81"/>
    <w:rsid w:val="00BF7AEE"/>
    <w:rsid w:val="00C00312"/>
    <w:rsid w:val="00C01017"/>
    <w:rsid w:val="00C016BE"/>
    <w:rsid w:val="00C06BB7"/>
    <w:rsid w:val="00C06FCC"/>
    <w:rsid w:val="00C072B0"/>
    <w:rsid w:val="00C103C9"/>
    <w:rsid w:val="00C10BDE"/>
    <w:rsid w:val="00C1149D"/>
    <w:rsid w:val="00C12B01"/>
    <w:rsid w:val="00C135CB"/>
    <w:rsid w:val="00C148EC"/>
    <w:rsid w:val="00C15A53"/>
    <w:rsid w:val="00C163C1"/>
    <w:rsid w:val="00C16AC9"/>
    <w:rsid w:val="00C17564"/>
    <w:rsid w:val="00C20699"/>
    <w:rsid w:val="00C20861"/>
    <w:rsid w:val="00C20B6A"/>
    <w:rsid w:val="00C2135E"/>
    <w:rsid w:val="00C220D0"/>
    <w:rsid w:val="00C22A59"/>
    <w:rsid w:val="00C22AD9"/>
    <w:rsid w:val="00C2347E"/>
    <w:rsid w:val="00C236BF"/>
    <w:rsid w:val="00C24EBE"/>
    <w:rsid w:val="00C25537"/>
    <w:rsid w:val="00C27BE8"/>
    <w:rsid w:val="00C27C95"/>
    <w:rsid w:val="00C303BD"/>
    <w:rsid w:val="00C31219"/>
    <w:rsid w:val="00C33073"/>
    <w:rsid w:val="00C3513B"/>
    <w:rsid w:val="00C35337"/>
    <w:rsid w:val="00C364DD"/>
    <w:rsid w:val="00C371C3"/>
    <w:rsid w:val="00C40270"/>
    <w:rsid w:val="00C406DD"/>
    <w:rsid w:val="00C40F2E"/>
    <w:rsid w:val="00C41484"/>
    <w:rsid w:val="00C42543"/>
    <w:rsid w:val="00C4576C"/>
    <w:rsid w:val="00C50959"/>
    <w:rsid w:val="00C513DB"/>
    <w:rsid w:val="00C52B95"/>
    <w:rsid w:val="00C52B9B"/>
    <w:rsid w:val="00C53278"/>
    <w:rsid w:val="00C5353E"/>
    <w:rsid w:val="00C536CC"/>
    <w:rsid w:val="00C54DE6"/>
    <w:rsid w:val="00C556B2"/>
    <w:rsid w:val="00C55E3F"/>
    <w:rsid w:val="00C56735"/>
    <w:rsid w:val="00C57C72"/>
    <w:rsid w:val="00C60144"/>
    <w:rsid w:val="00C60393"/>
    <w:rsid w:val="00C60480"/>
    <w:rsid w:val="00C60598"/>
    <w:rsid w:val="00C606BD"/>
    <w:rsid w:val="00C61AF5"/>
    <w:rsid w:val="00C62944"/>
    <w:rsid w:val="00C62F4C"/>
    <w:rsid w:val="00C62FEE"/>
    <w:rsid w:val="00C63287"/>
    <w:rsid w:val="00C63400"/>
    <w:rsid w:val="00C63C53"/>
    <w:rsid w:val="00C64E97"/>
    <w:rsid w:val="00C64EE9"/>
    <w:rsid w:val="00C65105"/>
    <w:rsid w:val="00C653F6"/>
    <w:rsid w:val="00C658CE"/>
    <w:rsid w:val="00C65B39"/>
    <w:rsid w:val="00C65F08"/>
    <w:rsid w:val="00C676FB"/>
    <w:rsid w:val="00C7121B"/>
    <w:rsid w:val="00C71239"/>
    <w:rsid w:val="00C71652"/>
    <w:rsid w:val="00C71A01"/>
    <w:rsid w:val="00C71FB6"/>
    <w:rsid w:val="00C724FB"/>
    <w:rsid w:val="00C72C98"/>
    <w:rsid w:val="00C73226"/>
    <w:rsid w:val="00C73EC6"/>
    <w:rsid w:val="00C74FB9"/>
    <w:rsid w:val="00C752B4"/>
    <w:rsid w:val="00C75668"/>
    <w:rsid w:val="00C760E3"/>
    <w:rsid w:val="00C77006"/>
    <w:rsid w:val="00C7731E"/>
    <w:rsid w:val="00C77D51"/>
    <w:rsid w:val="00C807C9"/>
    <w:rsid w:val="00C809C2"/>
    <w:rsid w:val="00C8166C"/>
    <w:rsid w:val="00C818EA"/>
    <w:rsid w:val="00C821D7"/>
    <w:rsid w:val="00C828BC"/>
    <w:rsid w:val="00C83E65"/>
    <w:rsid w:val="00C842FB"/>
    <w:rsid w:val="00C845EA"/>
    <w:rsid w:val="00C84700"/>
    <w:rsid w:val="00C84B41"/>
    <w:rsid w:val="00C85F36"/>
    <w:rsid w:val="00C864E3"/>
    <w:rsid w:val="00C86F26"/>
    <w:rsid w:val="00C87459"/>
    <w:rsid w:val="00C878AA"/>
    <w:rsid w:val="00C9046D"/>
    <w:rsid w:val="00C90775"/>
    <w:rsid w:val="00C90800"/>
    <w:rsid w:val="00C909D6"/>
    <w:rsid w:val="00C9107F"/>
    <w:rsid w:val="00C920BE"/>
    <w:rsid w:val="00C93097"/>
    <w:rsid w:val="00C9373E"/>
    <w:rsid w:val="00C93BAE"/>
    <w:rsid w:val="00C943A8"/>
    <w:rsid w:val="00C9473D"/>
    <w:rsid w:val="00C9487C"/>
    <w:rsid w:val="00C948F1"/>
    <w:rsid w:val="00C94CE2"/>
    <w:rsid w:val="00C958C9"/>
    <w:rsid w:val="00C95BE9"/>
    <w:rsid w:val="00C95F8E"/>
    <w:rsid w:val="00C96C37"/>
    <w:rsid w:val="00C96F3B"/>
    <w:rsid w:val="00C974DE"/>
    <w:rsid w:val="00C97CDE"/>
    <w:rsid w:val="00CA104A"/>
    <w:rsid w:val="00CA109B"/>
    <w:rsid w:val="00CA14C4"/>
    <w:rsid w:val="00CA1853"/>
    <w:rsid w:val="00CA24BF"/>
    <w:rsid w:val="00CA25F9"/>
    <w:rsid w:val="00CA2A2D"/>
    <w:rsid w:val="00CA341D"/>
    <w:rsid w:val="00CA4052"/>
    <w:rsid w:val="00CA489A"/>
    <w:rsid w:val="00CA49F7"/>
    <w:rsid w:val="00CA5095"/>
    <w:rsid w:val="00CA52F0"/>
    <w:rsid w:val="00CA58DD"/>
    <w:rsid w:val="00CA65AA"/>
    <w:rsid w:val="00CA6FC7"/>
    <w:rsid w:val="00CA707A"/>
    <w:rsid w:val="00CA716D"/>
    <w:rsid w:val="00CA7448"/>
    <w:rsid w:val="00CA767F"/>
    <w:rsid w:val="00CA7AC9"/>
    <w:rsid w:val="00CB0691"/>
    <w:rsid w:val="00CB3EF7"/>
    <w:rsid w:val="00CB47CB"/>
    <w:rsid w:val="00CB4C45"/>
    <w:rsid w:val="00CB4F08"/>
    <w:rsid w:val="00CB63AB"/>
    <w:rsid w:val="00CB7024"/>
    <w:rsid w:val="00CB78C9"/>
    <w:rsid w:val="00CC1AD6"/>
    <w:rsid w:val="00CC1AFB"/>
    <w:rsid w:val="00CC30C3"/>
    <w:rsid w:val="00CC31F3"/>
    <w:rsid w:val="00CC3538"/>
    <w:rsid w:val="00CC35F7"/>
    <w:rsid w:val="00CC4E21"/>
    <w:rsid w:val="00CD0798"/>
    <w:rsid w:val="00CD07F2"/>
    <w:rsid w:val="00CD2450"/>
    <w:rsid w:val="00CD2E64"/>
    <w:rsid w:val="00CD333B"/>
    <w:rsid w:val="00CD37D2"/>
    <w:rsid w:val="00CD72E4"/>
    <w:rsid w:val="00CD73C5"/>
    <w:rsid w:val="00CD78E8"/>
    <w:rsid w:val="00CD7989"/>
    <w:rsid w:val="00CD7D59"/>
    <w:rsid w:val="00CE0769"/>
    <w:rsid w:val="00CE3557"/>
    <w:rsid w:val="00CE3670"/>
    <w:rsid w:val="00CE3795"/>
    <w:rsid w:val="00CE4D78"/>
    <w:rsid w:val="00CE5608"/>
    <w:rsid w:val="00CE6994"/>
    <w:rsid w:val="00CE6F8D"/>
    <w:rsid w:val="00CF03AF"/>
    <w:rsid w:val="00CF0592"/>
    <w:rsid w:val="00CF1EA2"/>
    <w:rsid w:val="00CF2A27"/>
    <w:rsid w:val="00CF2A44"/>
    <w:rsid w:val="00CF30CA"/>
    <w:rsid w:val="00CF4116"/>
    <w:rsid w:val="00CF4235"/>
    <w:rsid w:val="00CF423D"/>
    <w:rsid w:val="00CF42FC"/>
    <w:rsid w:val="00CF46FD"/>
    <w:rsid w:val="00CF4722"/>
    <w:rsid w:val="00CF5290"/>
    <w:rsid w:val="00CF56B1"/>
    <w:rsid w:val="00D003CC"/>
    <w:rsid w:val="00D01336"/>
    <w:rsid w:val="00D0189B"/>
    <w:rsid w:val="00D01D8B"/>
    <w:rsid w:val="00D024D7"/>
    <w:rsid w:val="00D0259C"/>
    <w:rsid w:val="00D02814"/>
    <w:rsid w:val="00D02AD7"/>
    <w:rsid w:val="00D0311E"/>
    <w:rsid w:val="00D03E09"/>
    <w:rsid w:val="00D03F37"/>
    <w:rsid w:val="00D059D6"/>
    <w:rsid w:val="00D068B5"/>
    <w:rsid w:val="00D074C2"/>
    <w:rsid w:val="00D078DC"/>
    <w:rsid w:val="00D07BDC"/>
    <w:rsid w:val="00D07CDE"/>
    <w:rsid w:val="00D10DD5"/>
    <w:rsid w:val="00D112F4"/>
    <w:rsid w:val="00D11399"/>
    <w:rsid w:val="00D11F66"/>
    <w:rsid w:val="00D14220"/>
    <w:rsid w:val="00D149AC"/>
    <w:rsid w:val="00D15461"/>
    <w:rsid w:val="00D15BFB"/>
    <w:rsid w:val="00D1608A"/>
    <w:rsid w:val="00D16369"/>
    <w:rsid w:val="00D16457"/>
    <w:rsid w:val="00D1667D"/>
    <w:rsid w:val="00D16819"/>
    <w:rsid w:val="00D1739A"/>
    <w:rsid w:val="00D178A8"/>
    <w:rsid w:val="00D17F5D"/>
    <w:rsid w:val="00D201C1"/>
    <w:rsid w:val="00D2024C"/>
    <w:rsid w:val="00D20298"/>
    <w:rsid w:val="00D21018"/>
    <w:rsid w:val="00D21B33"/>
    <w:rsid w:val="00D24663"/>
    <w:rsid w:val="00D24C13"/>
    <w:rsid w:val="00D24E30"/>
    <w:rsid w:val="00D24F8E"/>
    <w:rsid w:val="00D252C9"/>
    <w:rsid w:val="00D25E10"/>
    <w:rsid w:val="00D26731"/>
    <w:rsid w:val="00D26BBB"/>
    <w:rsid w:val="00D27230"/>
    <w:rsid w:val="00D277AD"/>
    <w:rsid w:val="00D27BB8"/>
    <w:rsid w:val="00D27CC0"/>
    <w:rsid w:val="00D3050E"/>
    <w:rsid w:val="00D30985"/>
    <w:rsid w:val="00D3102F"/>
    <w:rsid w:val="00D311A1"/>
    <w:rsid w:val="00D318A5"/>
    <w:rsid w:val="00D31CD3"/>
    <w:rsid w:val="00D322F1"/>
    <w:rsid w:val="00D32890"/>
    <w:rsid w:val="00D32B6D"/>
    <w:rsid w:val="00D34264"/>
    <w:rsid w:val="00D342AF"/>
    <w:rsid w:val="00D34333"/>
    <w:rsid w:val="00D349F5"/>
    <w:rsid w:val="00D35D8A"/>
    <w:rsid w:val="00D372C8"/>
    <w:rsid w:val="00D37889"/>
    <w:rsid w:val="00D37D66"/>
    <w:rsid w:val="00D4050B"/>
    <w:rsid w:val="00D40EA0"/>
    <w:rsid w:val="00D434E4"/>
    <w:rsid w:val="00D4417F"/>
    <w:rsid w:val="00D442BD"/>
    <w:rsid w:val="00D445CA"/>
    <w:rsid w:val="00D445E6"/>
    <w:rsid w:val="00D44F31"/>
    <w:rsid w:val="00D45196"/>
    <w:rsid w:val="00D4523F"/>
    <w:rsid w:val="00D4577E"/>
    <w:rsid w:val="00D46E9D"/>
    <w:rsid w:val="00D4720D"/>
    <w:rsid w:val="00D47CDC"/>
    <w:rsid w:val="00D47D34"/>
    <w:rsid w:val="00D50571"/>
    <w:rsid w:val="00D50DF3"/>
    <w:rsid w:val="00D50EDC"/>
    <w:rsid w:val="00D522E2"/>
    <w:rsid w:val="00D52659"/>
    <w:rsid w:val="00D5283D"/>
    <w:rsid w:val="00D52962"/>
    <w:rsid w:val="00D52F2C"/>
    <w:rsid w:val="00D53128"/>
    <w:rsid w:val="00D53E73"/>
    <w:rsid w:val="00D54290"/>
    <w:rsid w:val="00D54BDF"/>
    <w:rsid w:val="00D54F61"/>
    <w:rsid w:val="00D555C4"/>
    <w:rsid w:val="00D557B4"/>
    <w:rsid w:val="00D55838"/>
    <w:rsid w:val="00D55F92"/>
    <w:rsid w:val="00D57308"/>
    <w:rsid w:val="00D57ADF"/>
    <w:rsid w:val="00D57E23"/>
    <w:rsid w:val="00D6058C"/>
    <w:rsid w:val="00D60C29"/>
    <w:rsid w:val="00D60C40"/>
    <w:rsid w:val="00D6183B"/>
    <w:rsid w:val="00D618DF"/>
    <w:rsid w:val="00D61E96"/>
    <w:rsid w:val="00D6397E"/>
    <w:rsid w:val="00D64B95"/>
    <w:rsid w:val="00D651B1"/>
    <w:rsid w:val="00D65767"/>
    <w:rsid w:val="00D664CD"/>
    <w:rsid w:val="00D6699A"/>
    <w:rsid w:val="00D66D9E"/>
    <w:rsid w:val="00D6756B"/>
    <w:rsid w:val="00D67D66"/>
    <w:rsid w:val="00D67E23"/>
    <w:rsid w:val="00D71079"/>
    <w:rsid w:val="00D71A38"/>
    <w:rsid w:val="00D71E2C"/>
    <w:rsid w:val="00D71FE9"/>
    <w:rsid w:val="00D726B2"/>
    <w:rsid w:val="00D72A24"/>
    <w:rsid w:val="00D743B3"/>
    <w:rsid w:val="00D7447C"/>
    <w:rsid w:val="00D7469F"/>
    <w:rsid w:val="00D74A20"/>
    <w:rsid w:val="00D74AE0"/>
    <w:rsid w:val="00D750C0"/>
    <w:rsid w:val="00D755C4"/>
    <w:rsid w:val="00D75F97"/>
    <w:rsid w:val="00D76570"/>
    <w:rsid w:val="00D77025"/>
    <w:rsid w:val="00D77787"/>
    <w:rsid w:val="00D77C05"/>
    <w:rsid w:val="00D808F9"/>
    <w:rsid w:val="00D80C8E"/>
    <w:rsid w:val="00D80D89"/>
    <w:rsid w:val="00D81A60"/>
    <w:rsid w:val="00D81CF2"/>
    <w:rsid w:val="00D81F41"/>
    <w:rsid w:val="00D827E1"/>
    <w:rsid w:val="00D82B79"/>
    <w:rsid w:val="00D834F4"/>
    <w:rsid w:val="00D8513A"/>
    <w:rsid w:val="00D85639"/>
    <w:rsid w:val="00D861DE"/>
    <w:rsid w:val="00D87062"/>
    <w:rsid w:val="00D8764B"/>
    <w:rsid w:val="00D90B2E"/>
    <w:rsid w:val="00D90D94"/>
    <w:rsid w:val="00D91393"/>
    <w:rsid w:val="00D92B75"/>
    <w:rsid w:val="00D9353C"/>
    <w:rsid w:val="00D93DF0"/>
    <w:rsid w:val="00D93F1F"/>
    <w:rsid w:val="00D9445B"/>
    <w:rsid w:val="00D94660"/>
    <w:rsid w:val="00D9494F"/>
    <w:rsid w:val="00D94F39"/>
    <w:rsid w:val="00D95EA2"/>
    <w:rsid w:val="00DA02BA"/>
    <w:rsid w:val="00DA0373"/>
    <w:rsid w:val="00DA05C1"/>
    <w:rsid w:val="00DA070A"/>
    <w:rsid w:val="00DA0F9C"/>
    <w:rsid w:val="00DA4ED8"/>
    <w:rsid w:val="00DA5AFE"/>
    <w:rsid w:val="00DA618B"/>
    <w:rsid w:val="00DA64F7"/>
    <w:rsid w:val="00DA6821"/>
    <w:rsid w:val="00DA6DBD"/>
    <w:rsid w:val="00DA73EE"/>
    <w:rsid w:val="00DB034C"/>
    <w:rsid w:val="00DB07D4"/>
    <w:rsid w:val="00DB1099"/>
    <w:rsid w:val="00DB1337"/>
    <w:rsid w:val="00DB1CAC"/>
    <w:rsid w:val="00DB2976"/>
    <w:rsid w:val="00DB2C41"/>
    <w:rsid w:val="00DB2EF3"/>
    <w:rsid w:val="00DB31B3"/>
    <w:rsid w:val="00DB3D2C"/>
    <w:rsid w:val="00DB3EF1"/>
    <w:rsid w:val="00DB3FB7"/>
    <w:rsid w:val="00DB5D7A"/>
    <w:rsid w:val="00DB6297"/>
    <w:rsid w:val="00DB62C5"/>
    <w:rsid w:val="00DB64AC"/>
    <w:rsid w:val="00DB6709"/>
    <w:rsid w:val="00DB68CF"/>
    <w:rsid w:val="00DB6AB5"/>
    <w:rsid w:val="00DB6E03"/>
    <w:rsid w:val="00DB7053"/>
    <w:rsid w:val="00DB7254"/>
    <w:rsid w:val="00DB7824"/>
    <w:rsid w:val="00DC0416"/>
    <w:rsid w:val="00DC107D"/>
    <w:rsid w:val="00DC13C7"/>
    <w:rsid w:val="00DC2533"/>
    <w:rsid w:val="00DC2E21"/>
    <w:rsid w:val="00DC2FB0"/>
    <w:rsid w:val="00DC3B1F"/>
    <w:rsid w:val="00DC3B6A"/>
    <w:rsid w:val="00DC4608"/>
    <w:rsid w:val="00DC49E1"/>
    <w:rsid w:val="00DC520F"/>
    <w:rsid w:val="00DC5718"/>
    <w:rsid w:val="00DC65EE"/>
    <w:rsid w:val="00DC7F94"/>
    <w:rsid w:val="00DD0144"/>
    <w:rsid w:val="00DD13AF"/>
    <w:rsid w:val="00DD2251"/>
    <w:rsid w:val="00DD2C65"/>
    <w:rsid w:val="00DD421A"/>
    <w:rsid w:val="00DD479B"/>
    <w:rsid w:val="00DD5692"/>
    <w:rsid w:val="00DD5C8A"/>
    <w:rsid w:val="00DD5F14"/>
    <w:rsid w:val="00DD72B0"/>
    <w:rsid w:val="00DD7EE3"/>
    <w:rsid w:val="00DE0660"/>
    <w:rsid w:val="00DE167A"/>
    <w:rsid w:val="00DE1A0E"/>
    <w:rsid w:val="00DE211D"/>
    <w:rsid w:val="00DE297B"/>
    <w:rsid w:val="00DE32A9"/>
    <w:rsid w:val="00DE3430"/>
    <w:rsid w:val="00DE466A"/>
    <w:rsid w:val="00DE4EEB"/>
    <w:rsid w:val="00DE60D9"/>
    <w:rsid w:val="00DE635F"/>
    <w:rsid w:val="00DE6774"/>
    <w:rsid w:val="00DE6995"/>
    <w:rsid w:val="00DE6EDC"/>
    <w:rsid w:val="00DE7214"/>
    <w:rsid w:val="00DE73B9"/>
    <w:rsid w:val="00DF0969"/>
    <w:rsid w:val="00DF0AA0"/>
    <w:rsid w:val="00DF0BC5"/>
    <w:rsid w:val="00DF2F14"/>
    <w:rsid w:val="00DF36A7"/>
    <w:rsid w:val="00DF40A9"/>
    <w:rsid w:val="00DF40C0"/>
    <w:rsid w:val="00DF4F16"/>
    <w:rsid w:val="00DF6747"/>
    <w:rsid w:val="00DF6B52"/>
    <w:rsid w:val="00DF7309"/>
    <w:rsid w:val="00DF7662"/>
    <w:rsid w:val="00DF79F5"/>
    <w:rsid w:val="00E00086"/>
    <w:rsid w:val="00E00B79"/>
    <w:rsid w:val="00E012AB"/>
    <w:rsid w:val="00E01FBE"/>
    <w:rsid w:val="00E02300"/>
    <w:rsid w:val="00E035D2"/>
    <w:rsid w:val="00E03603"/>
    <w:rsid w:val="00E051A9"/>
    <w:rsid w:val="00E05519"/>
    <w:rsid w:val="00E058FF"/>
    <w:rsid w:val="00E05BA2"/>
    <w:rsid w:val="00E05BD1"/>
    <w:rsid w:val="00E05C65"/>
    <w:rsid w:val="00E05D8A"/>
    <w:rsid w:val="00E06568"/>
    <w:rsid w:val="00E07D38"/>
    <w:rsid w:val="00E112DB"/>
    <w:rsid w:val="00E12357"/>
    <w:rsid w:val="00E12C92"/>
    <w:rsid w:val="00E12F95"/>
    <w:rsid w:val="00E142B5"/>
    <w:rsid w:val="00E14CE8"/>
    <w:rsid w:val="00E1527B"/>
    <w:rsid w:val="00E153CB"/>
    <w:rsid w:val="00E1620F"/>
    <w:rsid w:val="00E1644C"/>
    <w:rsid w:val="00E168AF"/>
    <w:rsid w:val="00E16B5D"/>
    <w:rsid w:val="00E16D9A"/>
    <w:rsid w:val="00E177A5"/>
    <w:rsid w:val="00E21463"/>
    <w:rsid w:val="00E21B02"/>
    <w:rsid w:val="00E21E83"/>
    <w:rsid w:val="00E21FCD"/>
    <w:rsid w:val="00E220D1"/>
    <w:rsid w:val="00E2234A"/>
    <w:rsid w:val="00E23054"/>
    <w:rsid w:val="00E233CA"/>
    <w:rsid w:val="00E23F03"/>
    <w:rsid w:val="00E250FF"/>
    <w:rsid w:val="00E25642"/>
    <w:rsid w:val="00E2592F"/>
    <w:rsid w:val="00E25F09"/>
    <w:rsid w:val="00E26484"/>
    <w:rsid w:val="00E27131"/>
    <w:rsid w:val="00E27B2B"/>
    <w:rsid w:val="00E27EC9"/>
    <w:rsid w:val="00E30019"/>
    <w:rsid w:val="00E3035C"/>
    <w:rsid w:val="00E30786"/>
    <w:rsid w:val="00E30BF9"/>
    <w:rsid w:val="00E32006"/>
    <w:rsid w:val="00E320B8"/>
    <w:rsid w:val="00E325F6"/>
    <w:rsid w:val="00E32709"/>
    <w:rsid w:val="00E336C1"/>
    <w:rsid w:val="00E346B1"/>
    <w:rsid w:val="00E34D1A"/>
    <w:rsid w:val="00E34E2E"/>
    <w:rsid w:val="00E3557D"/>
    <w:rsid w:val="00E3568F"/>
    <w:rsid w:val="00E35F43"/>
    <w:rsid w:val="00E36FD7"/>
    <w:rsid w:val="00E375E8"/>
    <w:rsid w:val="00E37606"/>
    <w:rsid w:val="00E37A31"/>
    <w:rsid w:val="00E401C0"/>
    <w:rsid w:val="00E4261F"/>
    <w:rsid w:val="00E42753"/>
    <w:rsid w:val="00E42966"/>
    <w:rsid w:val="00E42AE3"/>
    <w:rsid w:val="00E4444F"/>
    <w:rsid w:val="00E447CF"/>
    <w:rsid w:val="00E447DB"/>
    <w:rsid w:val="00E4533E"/>
    <w:rsid w:val="00E45394"/>
    <w:rsid w:val="00E45708"/>
    <w:rsid w:val="00E45BFD"/>
    <w:rsid w:val="00E462E7"/>
    <w:rsid w:val="00E47A0C"/>
    <w:rsid w:val="00E50E73"/>
    <w:rsid w:val="00E51605"/>
    <w:rsid w:val="00E51BBD"/>
    <w:rsid w:val="00E51BCB"/>
    <w:rsid w:val="00E51D57"/>
    <w:rsid w:val="00E52F94"/>
    <w:rsid w:val="00E53681"/>
    <w:rsid w:val="00E5381B"/>
    <w:rsid w:val="00E53858"/>
    <w:rsid w:val="00E53E95"/>
    <w:rsid w:val="00E53ECB"/>
    <w:rsid w:val="00E54C8A"/>
    <w:rsid w:val="00E550B1"/>
    <w:rsid w:val="00E5697E"/>
    <w:rsid w:val="00E56B42"/>
    <w:rsid w:val="00E56D17"/>
    <w:rsid w:val="00E57A37"/>
    <w:rsid w:val="00E6048F"/>
    <w:rsid w:val="00E611EC"/>
    <w:rsid w:val="00E6151E"/>
    <w:rsid w:val="00E615DA"/>
    <w:rsid w:val="00E61B7A"/>
    <w:rsid w:val="00E62A20"/>
    <w:rsid w:val="00E62DB6"/>
    <w:rsid w:val="00E632C7"/>
    <w:rsid w:val="00E635FF"/>
    <w:rsid w:val="00E63AFC"/>
    <w:rsid w:val="00E64079"/>
    <w:rsid w:val="00E64EB1"/>
    <w:rsid w:val="00E65428"/>
    <w:rsid w:val="00E65508"/>
    <w:rsid w:val="00E65517"/>
    <w:rsid w:val="00E67054"/>
    <w:rsid w:val="00E67140"/>
    <w:rsid w:val="00E671A7"/>
    <w:rsid w:val="00E67299"/>
    <w:rsid w:val="00E677A9"/>
    <w:rsid w:val="00E70B7E"/>
    <w:rsid w:val="00E71577"/>
    <w:rsid w:val="00E719FD"/>
    <w:rsid w:val="00E72353"/>
    <w:rsid w:val="00E7283E"/>
    <w:rsid w:val="00E728FF"/>
    <w:rsid w:val="00E72F1F"/>
    <w:rsid w:val="00E739D7"/>
    <w:rsid w:val="00E73B18"/>
    <w:rsid w:val="00E73D63"/>
    <w:rsid w:val="00E756F0"/>
    <w:rsid w:val="00E75F9D"/>
    <w:rsid w:val="00E76B77"/>
    <w:rsid w:val="00E76C0E"/>
    <w:rsid w:val="00E76D9E"/>
    <w:rsid w:val="00E8001C"/>
    <w:rsid w:val="00E8098E"/>
    <w:rsid w:val="00E81AF3"/>
    <w:rsid w:val="00E81F28"/>
    <w:rsid w:val="00E82069"/>
    <w:rsid w:val="00E8244D"/>
    <w:rsid w:val="00E82466"/>
    <w:rsid w:val="00E834B5"/>
    <w:rsid w:val="00E835A8"/>
    <w:rsid w:val="00E85C47"/>
    <w:rsid w:val="00E866DD"/>
    <w:rsid w:val="00E86F8D"/>
    <w:rsid w:val="00E8775A"/>
    <w:rsid w:val="00E90924"/>
    <w:rsid w:val="00E93065"/>
    <w:rsid w:val="00E93D4B"/>
    <w:rsid w:val="00E94172"/>
    <w:rsid w:val="00E95380"/>
    <w:rsid w:val="00E95DD6"/>
    <w:rsid w:val="00E964C8"/>
    <w:rsid w:val="00E9672C"/>
    <w:rsid w:val="00E96DA4"/>
    <w:rsid w:val="00E9725E"/>
    <w:rsid w:val="00E97377"/>
    <w:rsid w:val="00EA0479"/>
    <w:rsid w:val="00EA0878"/>
    <w:rsid w:val="00EA13F3"/>
    <w:rsid w:val="00EA14CE"/>
    <w:rsid w:val="00EA1674"/>
    <w:rsid w:val="00EA3258"/>
    <w:rsid w:val="00EA367A"/>
    <w:rsid w:val="00EA44D5"/>
    <w:rsid w:val="00EA4EFD"/>
    <w:rsid w:val="00EA4F56"/>
    <w:rsid w:val="00EA5CBD"/>
    <w:rsid w:val="00EA7199"/>
    <w:rsid w:val="00EA71C5"/>
    <w:rsid w:val="00EA72C6"/>
    <w:rsid w:val="00EB2CBB"/>
    <w:rsid w:val="00EB2DB5"/>
    <w:rsid w:val="00EB30D4"/>
    <w:rsid w:val="00EB3901"/>
    <w:rsid w:val="00EB3DF3"/>
    <w:rsid w:val="00EB3E00"/>
    <w:rsid w:val="00EB420E"/>
    <w:rsid w:val="00EB4B77"/>
    <w:rsid w:val="00EB54D3"/>
    <w:rsid w:val="00EB6065"/>
    <w:rsid w:val="00EB60A7"/>
    <w:rsid w:val="00EB666C"/>
    <w:rsid w:val="00EB695B"/>
    <w:rsid w:val="00EB6CAD"/>
    <w:rsid w:val="00EB72E1"/>
    <w:rsid w:val="00EC10A6"/>
    <w:rsid w:val="00EC2044"/>
    <w:rsid w:val="00EC35F6"/>
    <w:rsid w:val="00EC3942"/>
    <w:rsid w:val="00EC3CFC"/>
    <w:rsid w:val="00EC4B3B"/>
    <w:rsid w:val="00EC5772"/>
    <w:rsid w:val="00EC5A37"/>
    <w:rsid w:val="00EC5FDE"/>
    <w:rsid w:val="00EC65D4"/>
    <w:rsid w:val="00EC67E6"/>
    <w:rsid w:val="00ED0D60"/>
    <w:rsid w:val="00ED1153"/>
    <w:rsid w:val="00ED1272"/>
    <w:rsid w:val="00ED23BC"/>
    <w:rsid w:val="00ED38D3"/>
    <w:rsid w:val="00ED5E87"/>
    <w:rsid w:val="00ED6C38"/>
    <w:rsid w:val="00ED7224"/>
    <w:rsid w:val="00ED742D"/>
    <w:rsid w:val="00ED7F9A"/>
    <w:rsid w:val="00EE0D5D"/>
    <w:rsid w:val="00EE1536"/>
    <w:rsid w:val="00EE1A42"/>
    <w:rsid w:val="00EE2582"/>
    <w:rsid w:val="00EE2C53"/>
    <w:rsid w:val="00EE2FE0"/>
    <w:rsid w:val="00EE64B2"/>
    <w:rsid w:val="00EE73B9"/>
    <w:rsid w:val="00EF1361"/>
    <w:rsid w:val="00EF1408"/>
    <w:rsid w:val="00EF1A72"/>
    <w:rsid w:val="00EF21F1"/>
    <w:rsid w:val="00EF2323"/>
    <w:rsid w:val="00EF28C6"/>
    <w:rsid w:val="00EF2BE8"/>
    <w:rsid w:val="00EF359D"/>
    <w:rsid w:val="00EF39DA"/>
    <w:rsid w:val="00EF489A"/>
    <w:rsid w:val="00EF5640"/>
    <w:rsid w:val="00EF6125"/>
    <w:rsid w:val="00EF70E4"/>
    <w:rsid w:val="00F00041"/>
    <w:rsid w:val="00F000C2"/>
    <w:rsid w:val="00F00131"/>
    <w:rsid w:val="00F016B2"/>
    <w:rsid w:val="00F018F8"/>
    <w:rsid w:val="00F02192"/>
    <w:rsid w:val="00F0260B"/>
    <w:rsid w:val="00F027AD"/>
    <w:rsid w:val="00F03D37"/>
    <w:rsid w:val="00F048A9"/>
    <w:rsid w:val="00F06027"/>
    <w:rsid w:val="00F06327"/>
    <w:rsid w:val="00F06584"/>
    <w:rsid w:val="00F06713"/>
    <w:rsid w:val="00F0676A"/>
    <w:rsid w:val="00F07022"/>
    <w:rsid w:val="00F071CC"/>
    <w:rsid w:val="00F0760A"/>
    <w:rsid w:val="00F07C96"/>
    <w:rsid w:val="00F103C6"/>
    <w:rsid w:val="00F1041E"/>
    <w:rsid w:val="00F112B2"/>
    <w:rsid w:val="00F12589"/>
    <w:rsid w:val="00F12A34"/>
    <w:rsid w:val="00F13EC3"/>
    <w:rsid w:val="00F1519F"/>
    <w:rsid w:val="00F15FB5"/>
    <w:rsid w:val="00F15FEE"/>
    <w:rsid w:val="00F1631F"/>
    <w:rsid w:val="00F17679"/>
    <w:rsid w:val="00F17DC8"/>
    <w:rsid w:val="00F2004F"/>
    <w:rsid w:val="00F209BB"/>
    <w:rsid w:val="00F213C8"/>
    <w:rsid w:val="00F216A0"/>
    <w:rsid w:val="00F21ABB"/>
    <w:rsid w:val="00F22167"/>
    <w:rsid w:val="00F22241"/>
    <w:rsid w:val="00F24F40"/>
    <w:rsid w:val="00F2509C"/>
    <w:rsid w:val="00F25E21"/>
    <w:rsid w:val="00F2663B"/>
    <w:rsid w:val="00F302F2"/>
    <w:rsid w:val="00F303DA"/>
    <w:rsid w:val="00F30B3E"/>
    <w:rsid w:val="00F30CF8"/>
    <w:rsid w:val="00F31D6F"/>
    <w:rsid w:val="00F31FE7"/>
    <w:rsid w:val="00F3385D"/>
    <w:rsid w:val="00F34042"/>
    <w:rsid w:val="00F346CC"/>
    <w:rsid w:val="00F354C9"/>
    <w:rsid w:val="00F35E33"/>
    <w:rsid w:val="00F36B7E"/>
    <w:rsid w:val="00F37CDF"/>
    <w:rsid w:val="00F40215"/>
    <w:rsid w:val="00F405BC"/>
    <w:rsid w:val="00F414C0"/>
    <w:rsid w:val="00F42D79"/>
    <w:rsid w:val="00F42FD0"/>
    <w:rsid w:val="00F43309"/>
    <w:rsid w:val="00F465BF"/>
    <w:rsid w:val="00F47523"/>
    <w:rsid w:val="00F479C7"/>
    <w:rsid w:val="00F47D8D"/>
    <w:rsid w:val="00F5084E"/>
    <w:rsid w:val="00F513B9"/>
    <w:rsid w:val="00F52436"/>
    <w:rsid w:val="00F52DD1"/>
    <w:rsid w:val="00F53069"/>
    <w:rsid w:val="00F531D9"/>
    <w:rsid w:val="00F53F38"/>
    <w:rsid w:val="00F54CA5"/>
    <w:rsid w:val="00F54DE0"/>
    <w:rsid w:val="00F56625"/>
    <w:rsid w:val="00F56BB4"/>
    <w:rsid w:val="00F56CD4"/>
    <w:rsid w:val="00F56EE5"/>
    <w:rsid w:val="00F5735E"/>
    <w:rsid w:val="00F57A6D"/>
    <w:rsid w:val="00F60288"/>
    <w:rsid w:val="00F6037A"/>
    <w:rsid w:val="00F6118A"/>
    <w:rsid w:val="00F6212B"/>
    <w:rsid w:val="00F6224B"/>
    <w:rsid w:val="00F638E4"/>
    <w:rsid w:val="00F63CC2"/>
    <w:rsid w:val="00F63F16"/>
    <w:rsid w:val="00F65584"/>
    <w:rsid w:val="00F65756"/>
    <w:rsid w:val="00F66AA6"/>
    <w:rsid w:val="00F678CC"/>
    <w:rsid w:val="00F70AF3"/>
    <w:rsid w:val="00F712FE"/>
    <w:rsid w:val="00F71C2C"/>
    <w:rsid w:val="00F724E2"/>
    <w:rsid w:val="00F7319B"/>
    <w:rsid w:val="00F73990"/>
    <w:rsid w:val="00F74090"/>
    <w:rsid w:val="00F75698"/>
    <w:rsid w:val="00F76234"/>
    <w:rsid w:val="00F76A2A"/>
    <w:rsid w:val="00F775B7"/>
    <w:rsid w:val="00F80602"/>
    <w:rsid w:val="00F83302"/>
    <w:rsid w:val="00F83DC0"/>
    <w:rsid w:val="00F84CCC"/>
    <w:rsid w:val="00F860DF"/>
    <w:rsid w:val="00F861DB"/>
    <w:rsid w:val="00F864DB"/>
    <w:rsid w:val="00F8788F"/>
    <w:rsid w:val="00F87FB9"/>
    <w:rsid w:val="00F9137F"/>
    <w:rsid w:val="00F913A5"/>
    <w:rsid w:val="00F91565"/>
    <w:rsid w:val="00F917AB"/>
    <w:rsid w:val="00F91F97"/>
    <w:rsid w:val="00F9377E"/>
    <w:rsid w:val="00F94416"/>
    <w:rsid w:val="00F952AE"/>
    <w:rsid w:val="00F9531D"/>
    <w:rsid w:val="00F962D9"/>
    <w:rsid w:val="00F96A58"/>
    <w:rsid w:val="00F97159"/>
    <w:rsid w:val="00F97204"/>
    <w:rsid w:val="00F973A5"/>
    <w:rsid w:val="00F9757F"/>
    <w:rsid w:val="00FA08F1"/>
    <w:rsid w:val="00FA0D75"/>
    <w:rsid w:val="00FA4A34"/>
    <w:rsid w:val="00FA513E"/>
    <w:rsid w:val="00FA5A92"/>
    <w:rsid w:val="00FA5F88"/>
    <w:rsid w:val="00FA7AC4"/>
    <w:rsid w:val="00FA7ED2"/>
    <w:rsid w:val="00FA7F3B"/>
    <w:rsid w:val="00FB0852"/>
    <w:rsid w:val="00FB08F0"/>
    <w:rsid w:val="00FB0A1C"/>
    <w:rsid w:val="00FB0F23"/>
    <w:rsid w:val="00FB124D"/>
    <w:rsid w:val="00FB168A"/>
    <w:rsid w:val="00FB26F0"/>
    <w:rsid w:val="00FB2CCA"/>
    <w:rsid w:val="00FB482F"/>
    <w:rsid w:val="00FB4ECA"/>
    <w:rsid w:val="00FB54E6"/>
    <w:rsid w:val="00FB58E6"/>
    <w:rsid w:val="00FB59F5"/>
    <w:rsid w:val="00FB65FB"/>
    <w:rsid w:val="00FB6D78"/>
    <w:rsid w:val="00FB7290"/>
    <w:rsid w:val="00FB73D7"/>
    <w:rsid w:val="00FC03B3"/>
    <w:rsid w:val="00FC056D"/>
    <w:rsid w:val="00FC0B6C"/>
    <w:rsid w:val="00FC20DD"/>
    <w:rsid w:val="00FC2857"/>
    <w:rsid w:val="00FC2BB7"/>
    <w:rsid w:val="00FC35A5"/>
    <w:rsid w:val="00FC3901"/>
    <w:rsid w:val="00FC5C0B"/>
    <w:rsid w:val="00FC64C5"/>
    <w:rsid w:val="00FC7F79"/>
    <w:rsid w:val="00FD0CAA"/>
    <w:rsid w:val="00FD175E"/>
    <w:rsid w:val="00FD3DAF"/>
    <w:rsid w:val="00FD4DB9"/>
    <w:rsid w:val="00FD58AC"/>
    <w:rsid w:val="00FD5B49"/>
    <w:rsid w:val="00FE010F"/>
    <w:rsid w:val="00FE1A2E"/>
    <w:rsid w:val="00FE2C8D"/>
    <w:rsid w:val="00FE3831"/>
    <w:rsid w:val="00FE3B32"/>
    <w:rsid w:val="00FE3E8E"/>
    <w:rsid w:val="00FE3EA5"/>
    <w:rsid w:val="00FE3F3A"/>
    <w:rsid w:val="00FE4075"/>
    <w:rsid w:val="00FE458C"/>
    <w:rsid w:val="00FE4C99"/>
    <w:rsid w:val="00FE4D28"/>
    <w:rsid w:val="00FE4DA2"/>
    <w:rsid w:val="00FE4DCE"/>
    <w:rsid w:val="00FE53C5"/>
    <w:rsid w:val="00FE658A"/>
    <w:rsid w:val="00FE6AAA"/>
    <w:rsid w:val="00FE7A38"/>
    <w:rsid w:val="00FE7BD3"/>
    <w:rsid w:val="00FE7CCA"/>
    <w:rsid w:val="00FF0A5A"/>
    <w:rsid w:val="00FF0AE0"/>
    <w:rsid w:val="00FF1A0C"/>
    <w:rsid w:val="00FF2694"/>
    <w:rsid w:val="00FF3544"/>
    <w:rsid w:val="00FF3610"/>
    <w:rsid w:val="00FF50A1"/>
    <w:rsid w:val="00FF6462"/>
    <w:rsid w:val="00FF66B0"/>
    <w:rsid w:val="00FF69D0"/>
    <w:rsid w:val="00FF7045"/>
    <w:rsid w:val="00FF7DC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5D3A9A26"/>
  <w15:docId w15:val="{1575E4C8-C103-47AA-AF95-44CA83A08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10E39"/>
    <w:pPr>
      <w:widowControl w:val="0"/>
      <w:autoSpaceDE w:val="0"/>
      <w:autoSpaceDN w:val="0"/>
      <w:adjustRightInd w:val="0"/>
      <w:ind w:firstLine="480"/>
      <w:jc w:val="both"/>
    </w:pPr>
  </w:style>
  <w:style w:type="paragraph" w:styleId="1">
    <w:name w:val="heading 1"/>
    <w:basedOn w:val="a"/>
    <w:next w:val="a"/>
    <w:qFormat/>
    <w:rsid w:val="00C909D6"/>
    <w:pPr>
      <w:keepNext/>
      <w:ind w:firstLine="426"/>
      <w:outlineLvl w:val="0"/>
    </w:pPr>
    <w:rPr>
      <w:b/>
      <w:bCs/>
      <w:sz w:val="28"/>
      <w:szCs w:val="28"/>
    </w:rPr>
  </w:style>
  <w:style w:type="paragraph" w:styleId="2">
    <w:name w:val="heading 2"/>
    <w:basedOn w:val="a"/>
    <w:next w:val="a"/>
    <w:qFormat/>
    <w:rsid w:val="00C909D6"/>
    <w:pPr>
      <w:keepNext/>
      <w:widowControl/>
      <w:autoSpaceDE/>
      <w:autoSpaceDN/>
      <w:adjustRightInd/>
      <w:ind w:left="360" w:firstLine="0"/>
      <w:jc w:val="left"/>
      <w:outlineLvl w:val="1"/>
    </w:pPr>
    <w:rPr>
      <w:sz w:val="24"/>
      <w:szCs w:val="24"/>
      <w:u w:val="single"/>
    </w:rPr>
  </w:style>
  <w:style w:type="paragraph" w:styleId="3">
    <w:name w:val="heading 3"/>
    <w:basedOn w:val="a"/>
    <w:next w:val="a"/>
    <w:qFormat/>
    <w:rsid w:val="00C909D6"/>
    <w:pPr>
      <w:keepNext/>
      <w:spacing w:before="240" w:after="60"/>
      <w:outlineLvl w:val="2"/>
    </w:pPr>
    <w:rPr>
      <w:rFonts w:ascii="Arial" w:hAnsi="Arial" w:cs="Arial"/>
      <w:b/>
      <w:bCs/>
      <w:sz w:val="26"/>
      <w:szCs w:val="26"/>
    </w:rPr>
  </w:style>
  <w:style w:type="paragraph" w:styleId="4">
    <w:name w:val="heading 4"/>
    <w:basedOn w:val="a"/>
    <w:next w:val="a"/>
    <w:qFormat/>
    <w:rsid w:val="00C909D6"/>
    <w:pPr>
      <w:keepNext/>
      <w:pBdr>
        <w:top w:val="single" w:sz="6" w:space="1" w:color="auto"/>
      </w:pBdr>
      <w:spacing w:before="320"/>
      <w:ind w:firstLine="0"/>
      <w:jc w:val="left"/>
      <w:outlineLvl w:val="3"/>
    </w:pPr>
    <w:rPr>
      <w:b/>
      <w:bCs/>
      <w:sz w:val="28"/>
      <w:szCs w:val="28"/>
    </w:rPr>
  </w:style>
  <w:style w:type="paragraph" w:styleId="5">
    <w:name w:val="heading 5"/>
    <w:basedOn w:val="a"/>
    <w:next w:val="a"/>
    <w:link w:val="50"/>
    <w:qFormat/>
    <w:rsid w:val="00C909D6"/>
    <w:pPr>
      <w:keepNext/>
      <w:ind w:firstLine="709"/>
      <w:outlineLvl w:val="4"/>
    </w:pPr>
    <w:rPr>
      <w:b/>
      <w:bCs/>
      <w:sz w:val="28"/>
      <w:szCs w:val="28"/>
    </w:rPr>
  </w:style>
  <w:style w:type="paragraph" w:styleId="6">
    <w:name w:val="heading 6"/>
    <w:basedOn w:val="a"/>
    <w:next w:val="a"/>
    <w:qFormat/>
    <w:rsid w:val="00C909D6"/>
    <w:pPr>
      <w:spacing w:before="240" w:after="60"/>
      <w:outlineLvl w:val="5"/>
    </w:pPr>
    <w:rPr>
      <w:b/>
      <w:bCs/>
      <w:sz w:val="22"/>
      <w:szCs w:val="22"/>
    </w:rPr>
  </w:style>
  <w:style w:type="paragraph" w:styleId="7">
    <w:name w:val="heading 7"/>
    <w:basedOn w:val="a"/>
    <w:next w:val="a"/>
    <w:qFormat/>
    <w:rsid w:val="00C909D6"/>
    <w:pPr>
      <w:spacing w:before="240" w:after="60"/>
      <w:outlineLvl w:val="6"/>
    </w:pPr>
    <w:rPr>
      <w:sz w:val="24"/>
      <w:szCs w:val="24"/>
    </w:rPr>
  </w:style>
  <w:style w:type="paragraph" w:styleId="8">
    <w:name w:val="heading 8"/>
    <w:basedOn w:val="a"/>
    <w:next w:val="a"/>
    <w:qFormat/>
    <w:rsid w:val="00C909D6"/>
    <w:pPr>
      <w:keepNext/>
      <w:ind w:firstLine="709"/>
      <w:outlineLvl w:val="7"/>
    </w:pPr>
    <w:rPr>
      <w:sz w:val="28"/>
      <w:szCs w:val="28"/>
    </w:rPr>
  </w:style>
  <w:style w:type="paragraph" w:styleId="9">
    <w:name w:val="heading 9"/>
    <w:basedOn w:val="a"/>
    <w:next w:val="a"/>
    <w:qFormat/>
    <w:rsid w:val="00C909D6"/>
    <w:pPr>
      <w:keepNext/>
      <w:spacing w:before="300"/>
      <w:ind w:firstLine="709"/>
      <w:jc w:val="left"/>
      <w:outlineLvl w:val="8"/>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R1">
    <w:name w:val="FR1"/>
    <w:rsid w:val="00C909D6"/>
    <w:pPr>
      <w:widowControl w:val="0"/>
      <w:autoSpaceDE w:val="0"/>
      <w:autoSpaceDN w:val="0"/>
      <w:adjustRightInd w:val="0"/>
      <w:spacing w:before="480"/>
      <w:jc w:val="center"/>
    </w:pPr>
    <w:rPr>
      <w:sz w:val="36"/>
      <w:szCs w:val="36"/>
    </w:rPr>
  </w:style>
  <w:style w:type="paragraph" w:customStyle="1" w:styleId="FR2">
    <w:name w:val="FR2"/>
    <w:rsid w:val="00C909D6"/>
    <w:pPr>
      <w:widowControl w:val="0"/>
      <w:autoSpaceDE w:val="0"/>
      <w:autoSpaceDN w:val="0"/>
      <w:adjustRightInd w:val="0"/>
      <w:jc w:val="right"/>
    </w:pPr>
    <w:rPr>
      <w:noProof/>
      <w:sz w:val="28"/>
      <w:szCs w:val="28"/>
    </w:rPr>
  </w:style>
  <w:style w:type="paragraph" w:customStyle="1" w:styleId="FR3">
    <w:name w:val="FR3"/>
    <w:rsid w:val="00C909D6"/>
    <w:pPr>
      <w:widowControl w:val="0"/>
      <w:autoSpaceDE w:val="0"/>
      <w:autoSpaceDN w:val="0"/>
      <w:adjustRightInd w:val="0"/>
      <w:ind w:right="9200"/>
      <w:jc w:val="both"/>
    </w:pPr>
    <w:rPr>
      <w:rFonts w:ascii="Arial" w:hAnsi="Arial" w:cs="Arial"/>
      <w:sz w:val="16"/>
      <w:szCs w:val="16"/>
    </w:rPr>
  </w:style>
  <w:style w:type="paragraph" w:styleId="a3">
    <w:name w:val="footer"/>
    <w:basedOn w:val="a"/>
    <w:link w:val="a4"/>
    <w:uiPriority w:val="99"/>
    <w:rsid w:val="00C909D6"/>
    <w:pPr>
      <w:widowControl/>
      <w:tabs>
        <w:tab w:val="center" w:pos="4677"/>
        <w:tab w:val="right" w:pos="9355"/>
      </w:tabs>
      <w:autoSpaceDE/>
      <w:autoSpaceDN/>
      <w:adjustRightInd/>
      <w:ind w:firstLine="0"/>
      <w:jc w:val="left"/>
    </w:pPr>
    <w:rPr>
      <w:sz w:val="24"/>
      <w:szCs w:val="24"/>
    </w:rPr>
  </w:style>
  <w:style w:type="paragraph" w:styleId="a5">
    <w:name w:val="Body Text Indent"/>
    <w:basedOn w:val="a"/>
    <w:link w:val="a6"/>
    <w:rsid w:val="00C909D6"/>
    <w:pPr>
      <w:widowControl/>
      <w:tabs>
        <w:tab w:val="left" w:pos="1134"/>
      </w:tabs>
      <w:autoSpaceDE/>
      <w:autoSpaceDN/>
      <w:adjustRightInd/>
      <w:spacing w:line="480" w:lineRule="auto"/>
      <w:ind w:firstLine="0"/>
    </w:pPr>
    <w:rPr>
      <w:sz w:val="24"/>
      <w:szCs w:val="24"/>
    </w:rPr>
  </w:style>
  <w:style w:type="paragraph" w:styleId="a7">
    <w:name w:val="header"/>
    <w:basedOn w:val="a"/>
    <w:semiHidden/>
    <w:rsid w:val="00C909D6"/>
    <w:pPr>
      <w:tabs>
        <w:tab w:val="center" w:pos="4677"/>
        <w:tab w:val="right" w:pos="9355"/>
      </w:tabs>
    </w:pPr>
  </w:style>
  <w:style w:type="paragraph" w:styleId="a8">
    <w:name w:val="Title"/>
    <w:basedOn w:val="a"/>
    <w:qFormat/>
    <w:rsid w:val="00C909D6"/>
    <w:pPr>
      <w:pBdr>
        <w:bottom w:val="single" w:sz="6" w:space="1" w:color="auto"/>
      </w:pBdr>
      <w:ind w:firstLine="0"/>
      <w:jc w:val="center"/>
    </w:pPr>
    <w:rPr>
      <w:b/>
      <w:bCs/>
      <w:sz w:val="28"/>
      <w:szCs w:val="28"/>
    </w:rPr>
  </w:style>
  <w:style w:type="paragraph" w:styleId="a9">
    <w:name w:val="Body Text"/>
    <w:basedOn w:val="a"/>
    <w:link w:val="aa"/>
    <w:semiHidden/>
    <w:rsid w:val="00C909D6"/>
    <w:pPr>
      <w:tabs>
        <w:tab w:val="left" w:pos="-5387"/>
      </w:tabs>
      <w:spacing w:before="180" w:line="220" w:lineRule="auto"/>
      <w:ind w:right="-7" w:firstLine="0"/>
      <w:jc w:val="center"/>
    </w:pPr>
    <w:rPr>
      <w:sz w:val="28"/>
      <w:szCs w:val="28"/>
      <w:lang w:val="en-US"/>
    </w:rPr>
  </w:style>
  <w:style w:type="paragraph" w:styleId="20">
    <w:name w:val="Body Text Indent 2"/>
    <w:basedOn w:val="a"/>
    <w:link w:val="21"/>
    <w:semiHidden/>
    <w:rsid w:val="00C909D6"/>
    <w:pPr>
      <w:spacing w:before="340"/>
      <w:ind w:left="440" w:firstLine="411"/>
    </w:pPr>
    <w:rPr>
      <w:sz w:val="28"/>
      <w:szCs w:val="28"/>
    </w:rPr>
  </w:style>
  <w:style w:type="character" w:styleId="ab">
    <w:name w:val="page number"/>
    <w:basedOn w:val="a0"/>
    <w:semiHidden/>
    <w:rsid w:val="00C909D6"/>
  </w:style>
  <w:style w:type="paragraph" w:styleId="30">
    <w:name w:val="Body Text Indent 3"/>
    <w:basedOn w:val="a"/>
    <w:link w:val="31"/>
    <w:rsid w:val="00C909D6"/>
    <w:pPr>
      <w:ind w:firstLine="567"/>
    </w:pPr>
    <w:rPr>
      <w:sz w:val="28"/>
      <w:szCs w:val="28"/>
    </w:rPr>
  </w:style>
  <w:style w:type="paragraph" w:styleId="ac">
    <w:name w:val="Subtitle"/>
    <w:basedOn w:val="a"/>
    <w:qFormat/>
    <w:rsid w:val="00C909D6"/>
    <w:pPr>
      <w:ind w:firstLine="0"/>
      <w:jc w:val="center"/>
    </w:pPr>
    <w:rPr>
      <w:b/>
      <w:bCs/>
      <w:caps/>
      <w:sz w:val="28"/>
      <w:szCs w:val="28"/>
    </w:rPr>
  </w:style>
  <w:style w:type="paragraph" w:styleId="32">
    <w:name w:val="Body Text 3"/>
    <w:basedOn w:val="a"/>
    <w:semiHidden/>
    <w:rsid w:val="00C909D6"/>
    <w:pPr>
      <w:spacing w:line="480" w:lineRule="auto"/>
      <w:ind w:firstLine="0"/>
      <w:jc w:val="left"/>
    </w:pPr>
    <w:rPr>
      <w:color w:val="000000"/>
      <w:sz w:val="24"/>
      <w:szCs w:val="24"/>
    </w:rPr>
  </w:style>
  <w:style w:type="paragraph" w:styleId="22">
    <w:name w:val="Body Text 2"/>
    <w:basedOn w:val="a"/>
    <w:link w:val="23"/>
    <w:semiHidden/>
    <w:rsid w:val="00C909D6"/>
    <w:pPr>
      <w:ind w:firstLine="0"/>
    </w:pPr>
  </w:style>
  <w:style w:type="paragraph" w:customStyle="1" w:styleId="310">
    <w:name w:val="Основной текст 31"/>
    <w:basedOn w:val="a"/>
    <w:rsid w:val="00C909D6"/>
    <w:pPr>
      <w:widowControl/>
      <w:overflowPunct w:val="0"/>
      <w:ind w:firstLine="0"/>
      <w:textAlignment w:val="baseline"/>
    </w:pPr>
    <w:rPr>
      <w:sz w:val="28"/>
    </w:rPr>
  </w:style>
  <w:style w:type="paragraph" w:styleId="ad">
    <w:name w:val="caption"/>
    <w:basedOn w:val="a"/>
    <w:next w:val="a"/>
    <w:qFormat/>
    <w:rsid w:val="00C909D6"/>
    <w:pPr>
      <w:ind w:left="720" w:firstLine="0"/>
      <w:jc w:val="right"/>
    </w:pPr>
    <w:rPr>
      <w:i/>
      <w:sz w:val="24"/>
    </w:rPr>
  </w:style>
  <w:style w:type="character" w:customStyle="1" w:styleId="a4">
    <w:name w:val="Нижний колонтитул Знак"/>
    <w:link w:val="a3"/>
    <w:uiPriority w:val="99"/>
    <w:rsid w:val="00DF2F14"/>
    <w:rPr>
      <w:sz w:val="24"/>
      <w:szCs w:val="24"/>
    </w:rPr>
  </w:style>
  <w:style w:type="paragraph" w:styleId="HTML">
    <w:name w:val="HTML Preformatted"/>
    <w:basedOn w:val="a"/>
    <w:link w:val="HTML0"/>
    <w:unhideWhenUsed/>
    <w:rsid w:val="007B3D4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jc w:val="left"/>
    </w:pPr>
    <w:rPr>
      <w:rFonts w:ascii="Courier New" w:hAnsi="Courier New"/>
      <w:sz w:val="24"/>
      <w:szCs w:val="24"/>
    </w:rPr>
  </w:style>
  <w:style w:type="character" w:customStyle="1" w:styleId="HTML0">
    <w:name w:val="Стандартный HTML Знак"/>
    <w:link w:val="HTML"/>
    <w:rsid w:val="007B3D45"/>
    <w:rPr>
      <w:rFonts w:ascii="Courier New" w:hAnsi="Courier New" w:cs="Courier New"/>
      <w:sz w:val="24"/>
      <w:szCs w:val="24"/>
    </w:rPr>
  </w:style>
  <w:style w:type="character" w:customStyle="1" w:styleId="qftxtt">
    <w:name w:val="qftxtt"/>
    <w:basedOn w:val="a0"/>
    <w:rsid w:val="007B3D45"/>
  </w:style>
  <w:style w:type="paragraph" w:customStyle="1" w:styleId="320">
    <w:name w:val="Основной текст с отступом 32"/>
    <w:basedOn w:val="a"/>
    <w:rsid w:val="00432CD6"/>
    <w:pPr>
      <w:widowControl/>
      <w:suppressAutoHyphens/>
      <w:autoSpaceDE/>
      <w:autoSpaceDN/>
      <w:adjustRightInd/>
      <w:spacing w:line="360" w:lineRule="auto"/>
      <w:ind w:firstLine="708"/>
    </w:pPr>
    <w:rPr>
      <w:rFonts w:ascii="Arial" w:hAnsi="Arial" w:cs="Arial"/>
      <w:sz w:val="24"/>
      <w:szCs w:val="28"/>
      <w:lang w:eastAsia="ar-SA"/>
    </w:rPr>
  </w:style>
  <w:style w:type="paragraph" w:styleId="ae">
    <w:name w:val="footnote text"/>
    <w:basedOn w:val="a"/>
    <w:link w:val="af"/>
    <w:uiPriority w:val="99"/>
    <w:semiHidden/>
    <w:unhideWhenUsed/>
    <w:rsid w:val="00D07CDE"/>
  </w:style>
  <w:style w:type="character" w:customStyle="1" w:styleId="af">
    <w:name w:val="Текст сноски Знак"/>
    <w:basedOn w:val="a0"/>
    <w:link w:val="ae"/>
    <w:uiPriority w:val="99"/>
    <w:semiHidden/>
    <w:rsid w:val="00D07CDE"/>
  </w:style>
  <w:style w:type="character" w:styleId="af0">
    <w:name w:val="footnote reference"/>
    <w:uiPriority w:val="99"/>
    <w:semiHidden/>
    <w:unhideWhenUsed/>
    <w:rsid w:val="00D07CDE"/>
    <w:rPr>
      <w:vertAlign w:val="superscript"/>
    </w:rPr>
  </w:style>
  <w:style w:type="paragraph" w:customStyle="1" w:styleId="formattext">
    <w:name w:val="formattext"/>
    <w:basedOn w:val="a"/>
    <w:rsid w:val="001A7280"/>
    <w:pPr>
      <w:widowControl/>
      <w:autoSpaceDE/>
      <w:autoSpaceDN/>
      <w:adjustRightInd/>
      <w:spacing w:before="100" w:beforeAutospacing="1" w:after="100" w:afterAutospacing="1"/>
      <w:ind w:firstLine="0"/>
      <w:jc w:val="left"/>
    </w:pPr>
    <w:rPr>
      <w:sz w:val="24"/>
      <w:szCs w:val="24"/>
    </w:rPr>
  </w:style>
  <w:style w:type="paragraph" w:customStyle="1" w:styleId="formattexttopleveltext">
    <w:name w:val="formattext topleveltext"/>
    <w:basedOn w:val="a"/>
    <w:rsid w:val="002E46B2"/>
    <w:pPr>
      <w:widowControl/>
      <w:autoSpaceDE/>
      <w:autoSpaceDN/>
      <w:adjustRightInd/>
      <w:spacing w:before="100" w:beforeAutospacing="1" w:after="100" w:afterAutospacing="1"/>
      <w:ind w:firstLine="0"/>
      <w:jc w:val="left"/>
    </w:pPr>
    <w:rPr>
      <w:sz w:val="24"/>
      <w:szCs w:val="24"/>
    </w:rPr>
  </w:style>
  <w:style w:type="character" w:styleId="af1">
    <w:name w:val="Hyperlink"/>
    <w:rsid w:val="002E46B2"/>
    <w:rPr>
      <w:color w:val="0000FF"/>
      <w:u w:val="single"/>
    </w:rPr>
  </w:style>
  <w:style w:type="table" w:styleId="af2">
    <w:name w:val="Table Grid"/>
    <w:basedOn w:val="a1"/>
    <w:uiPriority w:val="59"/>
    <w:rsid w:val="00653AE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24">
    <w:name w:val="Основной текст (2)_"/>
    <w:link w:val="25"/>
    <w:rsid w:val="00C60480"/>
    <w:rPr>
      <w:b/>
      <w:bCs/>
      <w:sz w:val="19"/>
      <w:szCs w:val="19"/>
      <w:shd w:val="clear" w:color="auto" w:fill="FFFFFF"/>
    </w:rPr>
  </w:style>
  <w:style w:type="paragraph" w:customStyle="1" w:styleId="25">
    <w:name w:val="Основной текст (2)"/>
    <w:basedOn w:val="a"/>
    <w:link w:val="24"/>
    <w:rsid w:val="00C60480"/>
    <w:pPr>
      <w:shd w:val="clear" w:color="auto" w:fill="FFFFFF"/>
      <w:autoSpaceDE/>
      <w:autoSpaceDN/>
      <w:adjustRightInd/>
      <w:spacing w:before="240" w:after="1620" w:line="298" w:lineRule="exact"/>
      <w:ind w:firstLine="0"/>
      <w:jc w:val="center"/>
    </w:pPr>
    <w:rPr>
      <w:b/>
      <w:bCs/>
      <w:sz w:val="19"/>
      <w:szCs w:val="19"/>
    </w:rPr>
  </w:style>
  <w:style w:type="character" w:customStyle="1" w:styleId="a6">
    <w:name w:val="Основной текст с отступом Знак"/>
    <w:link w:val="a5"/>
    <w:rsid w:val="000B1956"/>
    <w:rPr>
      <w:sz w:val="24"/>
      <w:szCs w:val="24"/>
    </w:rPr>
  </w:style>
  <w:style w:type="character" w:customStyle="1" w:styleId="af3">
    <w:name w:val="Основной текст_"/>
    <w:link w:val="33"/>
    <w:rsid w:val="00A252DE"/>
    <w:rPr>
      <w:sz w:val="16"/>
      <w:szCs w:val="16"/>
      <w:shd w:val="clear" w:color="auto" w:fill="FFFFFF"/>
    </w:rPr>
  </w:style>
  <w:style w:type="character" w:customStyle="1" w:styleId="2ArialUnicodeMS85pt">
    <w:name w:val="Основной текст (2) + Arial Unicode MS;8;5 pt;Не полужирный"/>
    <w:rsid w:val="00A252DE"/>
    <w:rPr>
      <w:rFonts w:ascii="Arial Unicode MS" w:eastAsia="Arial Unicode MS" w:hAnsi="Arial Unicode MS" w:cs="Arial Unicode MS"/>
      <w:b w:val="0"/>
      <w:bCs w:val="0"/>
      <w:i w:val="0"/>
      <w:iCs w:val="0"/>
      <w:smallCaps w:val="0"/>
      <w:strike w:val="0"/>
      <w:color w:val="000000"/>
      <w:spacing w:val="0"/>
      <w:w w:val="100"/>
      <w:position w:val="0"/>
      <w:sz w:val="17"/>
      <w:szCs w:val="17"/>
      <w:u w:val="none"/>
      <w:shd w:val="clear" w:color="auto" w:fill="FFFFFF"/>
      <w:lang w:val="ru-RU"/>
    </w:rPr>
  </w:style>
  <w:style w:type="character" w:customStyle="1" w:styleId="26">
    <w:name w:val="Подпись к таблице (2)_"/>
    <w:link w:val="27"/>
    <w:rsid w:val="00A252DE"/>
    <w:rPr>
      <w:rFonts w:ascii="Arial Unicode MS" w:eastAsia="Arial Unicode MS" w:hAnsi="Arial Unicode MS" w:cs="Arial Unicode MS"/>
      <w:spacing w:val="40"/>
      <w:sz w:val="16"/>
      <w:szCs w:val="16"/>
      <w:shd w:val="clear" w:color="auto" w:fill="FFFFFF"/>
    </w:rPr>
  </w:style>
  <w:style w:type="character" w:customStyle="1" w:styleId="7pt">
    <w:name w:val="Основной текст + 7 pt"/>
    <w:rsid w:val="00A252DE"/>
    <w:rPr>
      <w:color w:val="000000"/>
      <w:spacing w:val="0"/>
      <w:w w:val="100"/>
      <w:position w:val="0"/>
      <w:sz w:val="14"/>
      <w:szCs w:val="14"/>
      <w:shd w:val="clear" w:color="auto" w:fill="FFFFFF"/>
      <w:lang w:val="ru-RU"/>
    </w:rPr>
  </w:style>
  <w:style w:type="character" w:customStyle="1" w:styleId="10">
    <w:name w:val="Основной текст1"/>
    <w:rsid w:val="00A252DE"/>
    <w:rPr>
      <w:color w:val="000000"/>
      <w:spacing w:val="0"/>
      <w:w w:val="100"/>
      <w:position w:val="0"/>
      <w:sz w:val="16"/>
      <w:szCs w:val="16"/>
      <w:shd w:val="clear" w:color="auto" w:fill="FFFFFF"/>
      <w:lang w:val="ru-RU"/>
    </w:rPr>
  </w:style>
  <w:style w:type="paragraph" w:customStyle="1" w:styleId="33">
    <w:name w:val="Основной текст3"/>
    <w:basedOn w:val="a"/>
    <w:link w:val="af3"/>
    <w:rsid w:val="00A252DE"/>
    <w:pPr>
      <w:shd w:val="clear" w:color="auto" w:fill="FFFFFF"/>
      <w:autoSpaceDE/>
      <w:autoSpaceDN/>
      <w:adjustRightInd/>
      <w:spacing w:after="180" w:line="173" w:lineRule="exact"/>
      <w:ind w:firstLine="0"/>
      <w:jc w:val="center"/>
    </w:pPr>
    <w:rPr>
      <w:sz w:val="16"/>
      <w:szCs w:val="16"/>
    </w:rPr>
  </w:style>
  <w:style w:type="paragraph" w:customStyle="1" w:styleId="27">
    <w:name w:val="Подпись к таблице (2)"/>
    <w:basedOn w:val="a"/>
    <w:link w:val="26"/>
    <w:rsid w:val="00A252DE"/>
    <w:pPr>
      <w:shd w:val="clear" w:color="auto" w:fill="FFFFFF"/>
      <w:autoSpaceDE/>
      <w:autoSpaceDN/>
      <w:adjustRightInd/>
      <w:spacing w:line="0" w:lineRule="atLeast"/>
      <w:ind w:firstLine="0"/>
      <w:jc w:val="left"/>
    </w:pPr>
    <w:rPr>
      <w:rFonts w:ascii="Arial Unicode MS" w:eastAsia="Arial Unicode MS" w:hAnsi="Arial Unicode MS"/>
      <w:spacing w:val="40"/>
      <w:sz w:val="16"/>
      <w:szCs w:val="16"/>
    </w:rPr>
  </w:style>
  <w:style w:type="character" w:customStyle="1" w:styleId="34">
    <w:name w:val="Основной текст (3)_"/>
    <w:link w:val="35"/>
    <w:rsid w:val="00CD7989"/>
    <w:rPr>
      <w:b/>
      <w:bCs/>
      <w:sz w:val="16"/>
      <w:szCs w:val="16"/>
      <w:shd w:val="clear" w:color="auto" w:fill="FFFFFF"/>
    </w:rPr>
  </w:style>
  <w:style w:type="character" w:customStyle="1" w:styleId="75pt">
    <w:name w:val="Основной текст + 7;5 pt"/>
    <w:rsid w:val="00CD7989"/>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ru-RU"/>
    </w:rPr>
  </w:style>
  <w:style w:type="paragraph" w:customStyle="1" w:styleId="35">
    <w:name w:val="Основной текст (3)"/>
    <w:basedOn w:val="a"/>
    <w:link w:val="34"/>
    <w:rsid w:val="00CD7989"/>
    <w:pPr>
      <w:shd w:val="clear" w:color="auto" w:fill="FFFFFF"/>
      <w:autoSpaceDE/>
      <w:autoSpaceDN/>
      <w:adjustRightInd/>
      <w:spacing w:before="3180" w:line="230" w:lineRule="exact"/>
      <w:ind w:firstLine="0"/>
      <w:jc w:val="center"/>
    </w:pPr>
    <w:rPr>
      <w:b/>
      <w:bCs/>
      <w:sz w:val="16"/>
      <w:szCs w:val="16"/>
    </w:rPr>
  </w:style>
  <w:style w:type="character" w:customStyle="1" w:styleId="af4">
    <w:name w:val="Колонтитул_"/>
    <w:rsid w:val="004C4B62"/>
    <w:rPr>
      <w:rFonts w:ascii="Times New Roman" w:eastAsia="Times New Roman" w:hAnsi="Times New Roman" w:cs="Times New Roman"/>
      <w:b/>
      <w:bCs/>
      <w:i w:val="0"/>
      <w:iCs w:val="0"/>
      <w:smallCaps w:val="0"/>
      <w:strike w:val="0"/>
      <w:sz w:val="16"/>
      <w:szCs w:val="16"/>
      <w:u w:val="none"/>
    </w:rPr>
  </w:style>
  <w:style w:type="character" w:customStyle="1" w:styleId="af5">
    <w:name w:val="Колонтитул"/>
    <w:rsid w:val="004C4B62"/>
    <w:rPr>
      <w:rFonts w:ascii="Times New Roman" w:eastAsia="Times New Roman" w:hAnsi="Times New Roman" w:cs="Times New Roman"/>
      <w:b/>
      <w:bCs/>
      <w:i w:val="0"/>
      <w:iCs w:val="0"/>
      <w:smallCaps w:val="0"/>
      <w:strike w:val="0"/>
      <w:color w:val="000000"/>
      <w:spacing w:val="0"/>
      <w:w w:val="100"/>
      <w:position w:val="0"/>
      <w:sz w:val="16"/>
      <w:szCs w:val="16"/>
      <w:u w:val="none"/>
      <w:lang w:val="ru-RU"/>
    </w:rPr>
  </w:style>
  <w:style w:type="character" w:customStyle="1" w:styleId="Candara9pt">
    <w:name w:val="Основной текст + Candara;9 pt"/>
    <w:rsid w:val="004C4B62"/>
    <w:rPr>
      <w:rFonts w:ascii="Candara" w:eastAsia="Candara" w:hAnsi="Candara" w:cs="Candara"/>
      <w:b w:val="0"/>
      <w:bCs w:val="0"/>
      <w:i w:val="0"/>
      <w:iCs w:val="0"/>
      <w:smallCaps w:val="0"/>
      <w:strike w:val="0"/>
      <w:color w:val="000000"/>
      <w:spacing w:val="0"/>
      <w:w w:val="100"/>
      <w:position w:val="0"/>
      <w:sz w:val="18"/>
      <w:szCs w:val="18"/>
      <w:u w:val="none"/>
      <w:shd w:val="clear" w:color="auto" w:fill="FFFFFF"/>
    </w:rPr>
  </w:style>
  <w:style w:type="character" w:customStyle="1" w:styleId="51">
    <w:name w:val="Заголовок №5_"/>
    <w:link w:val="52"/>
    <w:rsid w:val="004C4B62"/>
    <w:rPr>
      <w:b/>
      <w:bCs/>
      <w:sz w:val="16"/>
      <w:szCs w:val="16"/>
      <w:shd w:val="clear" w:color="auto" w:fill="FFFFFF"/>
    </w:rPr>
  </w:style>
  <w:style w:type="paragraph" w:customStyle="1" w:styleId="52">
    <w:name w:val="Заголовок №5"/>
    <w:basedOn w:val="a"/>
    <w:link w:val="51"/>
    <w:rsid w:val="004C4B62"/>
    <w:pPr>
      <w:shd w:val="clear" w:color="auto" w:fill="FFFFFF"/>
      <w:autoSpaceDE/>
      <w:autoSpaceDN/>
      <w:adjustRightInd/>
      <w:spacing w:before="180" w:after="60" w:line="211" w:lineRule="exact"/>
      <w:ind w:firstLine="460"/>
      <w:jc w:val="left"/>
      <w:outlineLvl w:val="4"/>
    </w:pPr>
    <w:rPr>
      <w:b/>
      <w:bCs/>
      <w:sz w:val="16"/>
      <w:szCs w:val="16"/>
    </w:rPr>
  </w:style>
  <w:style w:type="character" w:customStyle="1" w:styleId="31">
    <w:name w:val="Основной текст с отступом 3 Знак"/>
    <w:link w:val="30"/>
    <w:rsid w:val="00CC1AD6"/>
    <w:rPr>
      <w:sz w:val="28"/>
      <w:szCs w:val="28"/>
    </w:rPr>
  </w:style>
  <w:style w:type="character" w:customStyle="1" w:styleId="50">
    <w:name w:val="Заголовок 5 Знак"/>
    <w:link w:val="5"/>
    <w:rsid w:val="00032F98"/>
    <w:rPr>
      <w:b/>
      <w:bCs/>
      <w:sz w:val="28"/>
      <w:szCs w:val="28"/>
    </w:rPr>
  </w:style>
  <w:style w:type="character" w:customStyle="1" w:styleId="23">
    <w:name w:val="Основной текст 2 Знак"/>
    <w:link w:val="22"/>
    <w:semiHidden/>
    <w:rsid w:val="00DC4608"/>
  </w:style>
  <w:style w:type="paragraph" w:styleId="af6">
    <w:name w:val="Plain Text"/>
    <w:basedOn w:val="a"/>
    <w:link w:val="af7"/>
    <w:semiHidden/>
    <w:rsid w:val="00DC4608"/>
    <w:pPr>
      <w:widowControl/>
      <w:autoSpaceDE/>
      <w:autoSpaceDN/>
      <w:adjustRightInd/>
      <w:ind w:firstLine="0"/>
      <w:jc w:val="left"/>
    </w:pPr>
    <w:rPr>
      <w:rFonts w:ascii="Courier New" w:hAnsi="Courier New"/>
    </w:rPr>
  </w:style>
  <w:style w:type="character" w:customStyle="1" w:styleId="af7">
    <w:name w:val="Текст Знак"/>
    <w:link w:val="af6"/>
    <w:semiHidden/>
    <w:rsid w:val="00DC4608"/>
    <w:rPr>
      <w:rFonts w:ascii="Courier New" w:hAnsi="Courier New"/>
    </w:rPr>
  </w:style>
  <w:style w:type="character" w:customStyle="1" w:styleId="aa">
    <w:name w:val="Основной текст Знак"/>
    <w:link w:val="a9"/>
    <w:semiHidden/>
    <w:rsid w:val="00020378"/>
    <w:rPr>
      <w:sz w:val="28"/>
      <w:szCs w:val="28"/>
      <w:lang w:val="en-US"/>
    </w:rPr>
  </w:style>
  <w:style w:type="character" w:customStyle="1" w:styleId="21">
    <w:name w:val="Основной текст с отступом 2 Знак"/>
    <w:link w:val="20"/>
    <w:semiHidden/>
    <w:rsid w:val="00DB6AB5"/>
    <w:rPr>
      <w:sz w:val="28"/>
      <w:szCs w:val="28"/>
    </w:rPr>
  </w:style>
  <w:style w:type="paragraph" w:styleId="af8">
    <w:name w:val="Balloon Text"/>
    <w:basedOn w:val="a"/>
    <w:link w:val="af9"/>
    <w:uiPriority w:val="99"/>
    <w:semiHidden/>
    <w:unhideWhenUsed/>
    <w:rsid w:val="00C65B39"/>
    <w:rPr>
      <w:rFonts w:ascii="Tahoma" w:hAnsi="Tahoma"/>
      <w:sz w:val="16"/>
      <w:szCs w:val="16"/>
    </w:rPr>
  </w:style>
  <w:style w:type="character" w:customStyle="1" w:styleId="af9">
    <w:name w:val="Текст выноски Знак"/>
    <w:link w:val="af8"/>
    <w:uiPriority w:val="99"/>
    <w:semiHidden/>
    <w:rsid w:val="00C65B39"/>
    <w:rPr>
      <w:rFonts w:ascii="Tahoma" w:hAnsi="Tahoma" w:cs="Tahoma"/>
      <w:sz w:val="16"/>
      <w:szCs w:val="16"/>
    </w:rPr>
  </w:style>
  <w:style w:type="character" w:styleId="afa">
    <w:name w:val="Emphasis"/>
    <w:uiPriority w:val="20"/>
    <w:qFormat/>
    <w:rsid w:val="00C65B39"/>
    <w:rPr>
      <w:i/>
      <w:iCs/>
    </w:rPr>
  </w:style>
  <w:style w:type="character" w:customStyle="1" w:styleId="apple-converted-space">
    <w:name w:val="apple-converted-space"/>
    <w:basedOn w:val="a0"/>
    <w:rsid w:val="00C65B39"/>
  </w:style>
  <w:style w:type="character" w:styleId="afb">
    <w:name w:val="Placeholder Text"/>
    <w:basedOn w:val="a0"/>
    <w:uiPriority w:val="99"/>
    <w:semiHidden/>
    <w:rsid w:val="00905204"/>
    <w:rPr>
      <w:color w:val="808080"/>
    </w:rPr>
  </w:style>
  <w:style w:type="paragraph" w:customStyle="1" w:styleId="FORMATTEXT0">
    <w:name w:val=".FORMATTEXT"/>
    <w:uiPriority w:val="99"/>
    <w:rsid w:val="00731CC7"/>
    <w:pPr>
      <w:widowControl w:val="0"/>
      <w:autoSpaceDE w:val="0"/>
      <w:autoSpaceDN w:val="0"/>
      <w:adjustRightInd w:val="0"/>
    </w:pPr>
    <w:rPr>
      <w:rFonts w:ascii="Arial" w:eastAsiaTheme="minorEastAsia" w:hAnsi="Arial" w:cs="Arial"/>
    </w:rPr>
  </w:style>
  <w:style w:type="paragraph" w:customStyle="1" w:styleId="HEADERTEXT">
    <w:name w:val=".HEADERTEXT"/>
    <w:uiPriority w:val="99"/>
    <w:rsid w:val="000B403A"/>
    <w:pPr>
      <w:widowControl w:val="0"/>
      <w:autoSpaceDE w:val="0"/>
      <w:autoSpaceDN w:val="0"/>
      <w:adjustRightInd w:val="0"/>
    </w:pPr>
    <w:rPr>
      <w:rFonts w:ascii="Arial" w:eastAsiaTheme="minorEastAsia" w:hAnsi="Arial" w:cs="Arial"/>
      <w:color w:val="2B4279"/>
    </w:rPr>
  </w:style>
  <w:style w:type="character" w:styleId="afc">
    <w:name w:val="Strong"/>
    <w:basedOn w:val="a0"/>
    <w:uiPriority w:val="22"/>
    <w:qFormat/>
    <w:rsid w:val="00A86175"/>
    <w:rPr>
      <w:b/>
      <w:bCs/>
    </w:rPr>
  </w:style>
  <w:style w:type="paragraph" w:customStyle="1" w:styleId="headertext0">
    <w:name w:val="headertext"/>
    <w:basedOn w:val="a"/>
    <w:rsid w:val="00A73F15"/>
    <w:pPr>
      <w:widowControl/>
      <w:autoSpaceDE/>
      <w:autoSpaceDN/>
      <w:adjustRightInd/>
      <w:spacing w:before="100" w:beforeAutospacing="1" w:after="100" w:afterAutospacing="1"/>
      <w:ind w:firstLine="0"/>
      <w:jc w:val="left"/>
    </w:pPr>
    <w:rPr>
      <w:sz w:val="24"/>
      <w:szCs w:val="24"/>
    </w:rPr>
  </w:style>
  <w:style w:type="paragraph" w:customStyle="1" w:styleId="HORIZLINE">
    <w:name w:val=".HORIZLINE"/>
    <w:uiPriority w:val="99"/>
    <w:rsid w:val="00BE4134"/>
    <w:pPr>
      <w:widowControl w:val="0"/>
      <w:autoSpaceDE w:val="0"/>
      <w:autoSpaceDN w:val="0"/>
      <w:adjustRightInd w:val="0"/>
    </w:pPr>
    <w:rPr>
      <w:rFonts w:ascii="Arial, sans-serif" w:eastAsiaTheme="minorEastAsia" w:hAnsi="Arial, sans-serif"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687757">
      <w:bodyDiv w:val="1"/>
      <w:marLeft w:val="0"/>
      <w:marRight w:val="0"/>
      <w:marTop w:val="0"/>
      <w:marBottom w:val="0"/>
      <w:divBdr>
        <w:top w:val="none" w:sz="0" w:space="0" w:color="auto"/>
        <w:left w:val="none" w:sz="0" w:space="0" w:color="auto"/>
        <w:bottom w:val="none" w:sz="0" w:space="0" w:color="auto"/>
        <w:right w:val="none" w:sz="0" w:space="0" w:color="auto"/>
      </w:divBdr>
    </w:div>
    <w:div w:id="61610505">
      <w:bodyDiv w:val="1"/>
      <w:marLeft w:val="0"/>
      <w:marRight w:val="0"/>
      <w:marTop w:val="0"/>
      <w:marBottom w:val="0"/>
      <w:divBdr>
        <w:top w:val="none" w:sz="0" w:space="0" w:color="auto"/>
        <w:left w:val="none" w:sz="0" w:space="0" w:color="auto"/>
        <w:bottom w:val="none" w:sz="0" w:space="0" w:color="auto"/>
        <w:right w:val="none" w:sz="0" w:space="0" w:color="auto"/>
      </w:divBdr>
    </w:div>
    <w:div w:id="83307686">
      <w:bodyDiv w:val="1"/>
      <w:marLeft w:val="0"/>
      <w:marRight w:val="0"/>
      <w:marTop w:val="0"/>
      <w:marBottom w:val="0"/>
      <w:divBdr>
        <w:top w:val="none" w:sz="0" w:space="0" w:color="auto"/>
        <w:left w:val="none" w:sz="0" w:space="0" w:color="auto"/>
        <w:bottom w:val="none" w:sz="0" w:space="0" w:color="auto"/>
        <w:right w:val="none" w:sz="0" w:space="0" w:color="auto"/>
      </w:divBdr>
    </w:div>
    <w:div w:id="231280187">
      <w:bodyDiv w:val="1"/>
      <w:marLeft w:val="0"/>
      <w:marRight w:val="0"/>
      <w:marTop w:val="0"/>
      <w:marBottom w:val="0"/>
      <w:divBdr>
        <w:top w:val="none" w:sz="0" w:space="0" w:color="auto"/>
        <w:left w:val="none" w:sz="0" w:space="0" w:color="auto"/>
        <w:bottom w:val="none" w:sz="0" w:space="0" w:color="auto"/>
        <w:right w:val="none" w:sz="0" w:space="0" w:color="auto"/>
      </w:divBdr>
    </w:div>
    <w:div w:id="309024347">
      <w:bodyDiv w:val="1"/>
      <w:marLeft w:val="0"/>
      <w:marRight w:val="0"/>
      <w:marTop w:val="0"/>
      <w:marBottom w:val="0"/>
      <w:divBdr>
        <w:top w:val="none" w:sz="0" w:space="0" w:color="auto"/>
        <w:left w:val="none" w:sz="0" w:space="0" w:color="auto"/>
        <w:bottom w:val="none" w:sz="0" w:space="0" w:color="auto"/>
        <w:right w:val="none" w:sz="0" w:space="0" w:color="auto"/>
      </w:divBdr>
    </w:div>
    <w:div w:id="450245473">
      <w:bodyDiv w:val="1"/>
      <w:marLeft w:val="0"/>
      <w:marRight w:val="0"/>
      <w:marTop w:val="0"/>
      <w:marBottom w:val="0"/>
      <w:divBdr>
        <w:top w:val="none" w:sz="0" w:space="0" w:color="auto"/>
        <w:left w:val="none" w:sz="0" w:space="0" w:color="auto"/>
        <w:bottom w:val="none" w:sz="0" w:space="0" w:color="auto"/>
        <w:right w:val="none" w:sz="0" w:space="0" w:color="auto"/>
      </w:divBdr>
    </w:div>
    <w:div w:id="476073189">
      <w:bodyDiv w:val="1"/>
      <w:marLeft w:val="0"/>
      <w:marRight w:val="0"/>
      <w:marTop w:val="0"/>
      <w:marBottom w:val="0"/>
      <w:divBdr>
        <w:top w:val="none" w:sz="0" w:space="0" w:color="auto"/>
        <w:left w:val="none" w:sz="0" w:space="0" w:color="auto"/>
        <w:bottom w:val="none" w:sz="0" w:space="0" w:color="auto"/>
        <w:right w:val="none" w:sz="0" w:space="0" w:color="auto"/>
      </w:divBdr>
    </w:div>
    <w:div w:id="646056286">
      <w:bodyDiv w:val="1"/>
      <w:marLeft w:val="0"/>
      <w:marRight w:val="0"/>
      <w:marTop w:val="0"/>
      <w:marBottom w:val="0"/>
      <w:divBdr>
        <w:top w:val="none" w:sz="0" w:space="0" w:color="auto"/>
        <w:left w:val="none" w:sz="0" w:space="0" w:color="auto"/>
        <w:bottom w:val="none" w:sz="0" w:space="0" w:color="auto"/>
        <w:right w:val="none" w:sz="0" w:space="0" w:color="auto"/>
      </w:divBdr>
    </w:div>
    <w:div w:id="701322471">
      <w:bodyDiv w:val="1"/>
      <w:marLeft w:val="0"/>
      <w:marRight w:val="0"/>
      <w:marTop w:val="0"/>
      <w:marBottom w:val="0"/>
      <w:divBdr>
        <w:top w:val="none" w:sz="0" w:space="0" w:color="auto"/>
        <w:left w:val="none" w:sz="0" w:space="0" w:color="auto"/>
        <w:bottom w:val="none" w:sz="0" w:space="0" w:color="auto"/>
        <w:right w:val="none" w:sz="0" w:space="0" w:color="auto"/>
      </w:divBdr>
    </w:div>
    <w:div w:id="765150580">
      <w:bodyDiv w:val="1"/>
      <w:marLeft w:val="0"/>
      <w:marRight w:val="0"/>
      <w:marTop w:val="0"/>
      <w:marBottom w:val="0"/>
      <w:divBdr>
        <w:top w:val="none" w:sz="0" w:space="0" w:color="auto"/>
        <w:left w:val="none" w:sz="0" w:space="0" w:color="auto"/>
        <w:bottom w:val="none" w:sz="0" w:space="0" w:color="auto"/>
        <w:right w:val="none" w:sz="0" w:space="0" w:color="auto"/>
      </w:divBdr>
      <w:divsChild>
        <w:div w:id="325325436">
          <w:marLeft w:val="0"/>
          <w:marRight w:val="0"/>
          <w:marTop w:val="0"/>
          <w:marBottom w:val="0"/>
          <w:divBdr>
            <w:top w:val="none" w:sz="0" w:space="0" w:color="auto"/>
            <w:left w:val="none" w:sz="0" w:space="0" w:color="auto"/>
            <w:bottom w:val="none" w:sz="0" w:space="0" w:color="auto"/>
            <w:right w:val="none" w:sz="0" w:space="0" w:color="auto"/>
          </w:divBdr>
        </w:div>
      </w:divsChild>
    </w:div>
    <w:div w:id="780875687">
      <w:bodyDiv w:val="1"/>
      <w:marLeft w:val="0"/>
      <w:marRight w:val="0"/>
      <w:marTop w:val="0"/>
      <w:marBottom w:val="0"/>
      <w:divBdr>
        <w:top w:val="none" w:sz="0" w:space="0" w:color="auto"/>
        <w:left w:val="none" w:sz="0" w:space="0" w:color="auto"/>
        <w:bottom w:val="none" w:sz="0" w:space="0" w:color="auto"/>
        <w:right w:val="none" w:sz="0" w:space="0" w:color="auto"/>
      </w:divBdr>
    </w:div>
    <w:div w:id="852648862">
      <w:bodyDiv w:val="1"/>
      <w:marLeft w:val="0"/>
      <w:marRight w:val="0"/>
      <w:marTop w:val="0"/>
      <w:marBottom w:val="0"/>
      <w:divBdr>
        <w:top w:val="none" w:sz="0" w:space="0" w:color="auto"/>
        <w:left w:val="none" w:sz="0" w:space="0" w:color="auto"/>
        <w:bottom w:val="none" w:sz="0" w:space="0" w:color="auto"/>
        <w:right w:val="none" w:sz="0" w:space="0" w:color="auto"/>
      </w:divBdr>
    </w:div>
    <w:div w:id="937837053">
      <w:bodyDiv w:val="1"/>
      <w:marLeft w:val="0"/>
      <w:marRight w:val="0"/>
      <w:marTop w:val="0"/>
      <w:marBottom w:val="0"/>
      <w:divBdr>
        <w:top w:val="none" w:sz="0" w:space="0" w:color="auto"/>
        <w:left w:val="none" w:sz="0" w:space="0" w:color="auto"/>
        <w:bottom w:val="none" w:sz="0" w:space="0" w:color="auto"/>
        <w:right w:val="none" w:sz="0" w:space="0" w:color="auto"/>
      </w:divBdr>
    </w:div>
    <w:div w:id="952635427">
      <w:bodyDiv w:val="1"/>
      <w:marLeft w:val="0"/>
      <w:marRight w:val="0"/>
      <w:marTop w:val="0"/>
      <w:marBottom w:val="0"/>
      <w:divBdr>
        <w:top w:val="none" w:sz="0" w:space="0" w:color="auto"/>
        <w:left w:val="none" w:sz="0" w:space="0" w:color="auto"/>
        <w:bottom w:val="none" w:sz="0" w:space="0" w:color="auto"/>
        <w:right w:val="none" w:sz="0" w:space="0" w:color="auto"/>
      </w:divBdr>
    </w:div>
    <w:div w:id="1083646986">
      <w:bodyDiv w:val="1"/>
      <w:marLeft w:val="0"/>
      <w:marRight w:val="0"/>
      <w:marTop w:val="0"/>
      <w:marBottom w:val="0"/>
      <w:divBdr>
        <w:top w:val="none" w:sz="0" w:space="0" w:color="auto"/>
        <w:left w:val="none" w:sz="0" w:space="0" w:color="auto"/>
        <w:bottom w:val="none" w:sz="0" w:space="0" w:color="auto"/>
        <w:right w:val="none" w:sz="0" w:space="0" w:color="auto"/>
      </w:divBdr>
    </w:div>
    <w:div w:id="1088582050">
      <w:bodyDiv w:val="1"/>
      <w:marLeft w:val="0"/>
      <w:marRight w:val="0"/>
      <w:marTop w:val="0"/>
      <w:marBottom w:val="0"/>
      <w:divBdr>
        <w:top w:val="none" w:sz="0" w:space="0" w:color="auto"/>
        <w:left w:val="none" w:sz="0" w:space="0" w:color="auto"/>
        <w:bottom w:val="none" w:sz="0" w:space="0" w:color="auto"/>
        <w:right w:val="none" w:sz="0" w:space="0" w:color="auto"/>
      </w:divBdr>
    </w:div>
    <w:div w:id="1156652311">
      <w:bodyDiv w:val="1"/>
      <w:marLeft w:val="0"/>
      <w:marRight w:val="0"/>
      <w:marTop w:val="0"/>
      <w:marBottom w:val="0"/>
      <w:divBdr>
        <w:top w:val="none" w:sz="0" w:space="0" w:color="auto"/>
        <w:left w:val="none" w:sz="0" w:space="0" w:color="auto"/>
        <w:bottom w:val="none" w:sz="0" w:space="0" w:color="auto"/>
        <w:right w:val="none" w:sz="0" w:space="0" w:color="auto"/>
      </w:divBdr>
    </w:div>
    <w:div w:id="1199971231">
      <w:bodyDiv w:val="1"/>
      <w:marLeft w:val="0"/>
      <w:marRight w:val="0"/>
      <w:marTop w:val="0"/>
      <w:marBottom w:val="0"/>
      <w:divBdr>
        <w:top w:val="none" w:sz="0" w:space="0" w:color="auto"/>
        <w:left w:val="none" w:sz="0" w:space="0" w:color="auto"/>
        <w:bottom w:val="none" w:sz="0" w:space="0" w:color="auto"/>
        <w:right w:val="none" w:sz="0" w:space="0" w:color="auto"/>
      </w:divBdr>
    </w:div>
    <w:div w:id="1202478443">
      <w:bodyDiv w:val="1"/>
      <w:marLeft w:val="0"/>
      <w:marRight w:val="0"/>
      <w:marTop w:val="0"/>
      <w:marBottom w:val="0"/>
      <w:divBdr>
        <w:top w:val="none" w:sz="0" w:space="0" w:color="auto"/>
        <w:left w:val="none" w:sz="0" w:space="0" w:color="auto"/>
        <w:bottom w:val="none" w:sz="0" w:space="0" w:color="auto"/>
        <w:right w:val="none" w:sz="0" w:space="0" w:color="auto"/>
      </w:divBdr>
    </w:div>
    <w:div w:id="1215000294">
      <w:bodyDiv w:val="1"/>
      <w:marLeft w:val="0"/>
      <w:marRight w:val="0"/>
      <w:marTop w:val="0"/>
      <w:marBottom w:val="0"/>
      <w:divBdr>
        <w:top w:val="none" w:sz="0" w:space="0" w:color="auto"/>
        <w:left w:val="none" w:sz="0" w:space="0" w:color="auto"/>
        <w:bottom w:val="none" w:sz="0" w:space="0" w:color="auto"/>
        <w:right w:val="none" w:sz="0" w:space="0" w:color="auto"/>
      </w:divBdr>
    </w:div>
    <w:div w:id="1282614488">
      <w:bodyDiv w:val="1"/>
      <w:marLeft w:val="0"/>
      <w:marRight w:val="0"/>
      <w:marTop w:val="0"/>
      <w:marBottom w:val="0"/>
      <w:divBdr>
        <w:top w:val="none" w:sz="0" w:space="0" w:color="auto"/>
        <w:left w:val="none" w:sz="0" w:space="0" w:color="auto"/>
        <w:bottom w:val="none" w:sz="0" w:space="0" w:color="auto"/>
        <w:right w:val="none" w:sz="0" w:space="0" w:color="auto"/>
      </w:divBdr>
      <w:divsChild>
        <w:div w:id="518468716">
          <w:marLeft w:val="0"/>
          <w:marRight w:val="0"/>
          <w:marTop w:val="0"/>
          <w:marBottom w:val="0"/>
          <w:divBdr>
            <w:top w:val="none" w:sz="0" w:space="0" w:color="auto"/>
            <w:left w:val="none" w:sz="0" w:space="0" w:color="auto"/>
            <w:bottom w:val="none" w:sz="0" w:space="0" w:color="auto"/>
            <w:right w:val="none" w:sz="0" w:space="0" w:color="auto"/>
          </w:divBdr>
          <w:divsChild>
            <w:div w:id="887378340">
              <w:marLeft w:val="0"/>
              <w:marRight w:val="0"/>
              <w:marTop w:val="0"/>
              <w:marBottom w:val="0"/>
              <w:divBdr>
                <w:top w:val="none" w:sz="0" w:space="0" w:color="auto"/>
                <w:left w:val="none" w:sz="0" w:space="0" w:color="auto"/>
                <w:bottom w:val="none" w:sz="0" w:space="0" w:color="auto"/>
                <w:right w:val="none" w:sz="0" w:space="0" w:color="auto"/>
              </w:divBdr>
              <w:divsChild>
                <w:div w:id="1785922722">
                  <w:marLeft w:val="0"/>
                  <w:marRight w:val="0"/>
                  <w:marTop w:val="0"/>
                  <w:marBottom w:val="0"/>
                  <w:divBdr>
                    <w:top w:val="none" w:sz="0" w:space="0" w:color="auto"/>
                    <w:left w:val="none" w:sz="0" w:space="0" w:color="auto"/>
                    <w:bottom w:val="none" w:sz="0" w:space="0" w:color="auto"/>
                    <w:right w:val="none" w:sz="0" w:space="0" w:color="auto"/>
                  </w:divBdr>
                  <w:divsChild>
                    <w:div w:id="1527527394">
                      <w:marLeft w:val="0"/>
                      <w:marRight w:val="0"/>
                      <w:marTop w:val="0"/>
                      <w:marBottom w:val="0"/>
                      <w:divBdr>
                        <w:top w:val="none" w:sz="0" w:space="0" w:color="auto"/>
                        <w:left w:val="none" w:sz="0" w:space="0" w:color="auto"/>
                        <w:bottom w:val="none" w:sz="0" w:space="0" w:color="auto"/>
                        <w:right w:val="none" w:sz="0" w:space="0" w:color="auto"/>
                      </w:divBdr>
                      <w:divsChild>
                        <w:div w:id="663440020">
                          <w:marLeft w:val="0"/>
                          <w:marRight w:val="0"/>
                          <w:marTop w:val="0"/>
                          <w:marBottom w:val="0"/>
                          <w:divBdr>
                            <w:top w:val="none" w:sz="0" w:space="0" w:color="auto"/>
                            <w:left w:val="none" w:sz="0" w:space="0" w:color="auto"/>
                            <w:bottom w:val="none" w:sz="0" w:space="0" w:color="auto"/>
                            <w:right w:val="none" w:sz="0" w:space="0" w:color="auto"/>
                          </w:divBdr>
                        </w:div>
                        <w:div w:id="991985048">
                          <w:marLeft w:val="0"/>
                          <w:marRight w:val="0"/>
                          <w:marTop w:val="0"/>
                          <w:marBottom w:val="0"/>
                          <w:divBdr>
                            <w:top w:val="inset" w:sz="2" w:space="0" w:color="auto"/>
                            <w:left w:val="inset" w:sz="2" w:space="1" w:color="auto"/>
                            <w:bottom w:val="inset" w:sz="2" w:space="0" w:color="auto"/>
                            <w:right w:val="inset" w:sz="2" w:space="1" w:color="auto"/>
                          </w:divBdr>
                        </w:div>
                      </w:divsChild>
                    </w:div>
                  </w:divsChild>
                </w:div>
              </w:divsChild>
            </w:div>
          </w:divsChild>
        </w:div>
      </w:divsChild>
    </w:div>
    <w:div w:id="1364134895">
      <w:bodyDiv w:val="1"/>
      <w:marLeft w:val="0"/>
      <w:marRight w:val="0"/>
      <w:marTop w:val="0"/>
      <w:marBottom w:val="0"/>
      <w:divBdr>
        <w:top w:val="none" w:sz="0" w:space="0" w:color="auto"/>
        <w:left w:val="none" w:sz="0" w:space="0" w:color="auto"/>
        <w:bottom w:val="none" w:sz="0" w:space="0" w:color="auto"/>
        <w:right w:val="none" w:sz="0" w:space="0" w:color="auto"/>
      </w:divBdr>
    </w:div>
    <w:div w:id="1445730177">
      <w:bodyDiv w:val="1"/>
      <w:marLeft w:val="0"/>
      <w:marRight w:val="0"/>
      <w:marTop w:val="0"/>
      <w:marBottom w:val="0"/>
      <w:divBdr>
        <w:top w:val="none" w:sz="0" w:space="0" w:color="auto"/>
        <w:left w:val="none" w:sz="0" w:space="0" w:color="auto"/>
        <w:bottom w:val="none" w:sz="0" w:space="0" w:color="auto"/>
        <w:right w:val="none" w:sz="0" w:space="0" w:color="auto"/>
      </w:divBdr>
    </w:div>
    <w:div w:id="1532065928">
      <w:bodyDiv w:val="1"/>
      <w:marLeft w:val="0"/>
      <w:marRight w:val="0"/>
      <w:marTop w:val="0"/>
      <w:marBottom w:val="0"/>
      <w:divBdr>
        <w:top w:val="none" w:sz="0" w:space="0" w:color="auto"/>
        <w:left w:val="none" w:sz="0" w:space="0" w:color="auto"/>
        <w:bottom w:val="none" w:sz="0" w:space="0" w:color="auto"/>
        <w:right w:val="none" w:sz="0" w:space="0" w:color="auto"/>
      </w:divBdr>
    </w:div>
    <w:div w:id="1731269277">
      <w:bodyDiv w:val="1"/>
      <w:marLeft w:val="0"/>
      <w:marRight w:val="0"/>
      <w:marTop w:val="0"/>
      <w:marBottom w:val="0"/>
      <w:divBdr>
        <w:top w:val="none" w:sz="0" w:space="0" w:color="auto"/>
        <w:left w:val="none" w:sz="0" w:space="0" w:color="auto"/>
        <w:bottom w:val="none" w:sz="0" w:space="0" w:color="auto"/>
        <w:right w:val="none" w:sz="0" w:space="0" w:color="auto"/>
      </w:divBdr>
    </w:div>
    <w:div w:id="2098207592">
      <w:bodyDiv w:val="1"/>
      <w:marLeft w:val="0"/>
      <w:marRight w:val="0"/>
      <w:marTop w:val="0"/>
      <w:marBottom w:val="0"/>
      <w:divBdr>
        <w:top w:val="none" w:sz="0" w:space="0" w:color="auto"/>
        <w:left w:val="none" w:sz="0" w:space="0" w:color="auto"/>
        <w:bottom w:val="none" w:sz="0" w:space="0" w:color="auto"/>
        <w:right w:val="none" w:sz="0" w:space="0" w:color="auto"/>
      </w:divBdr>
    </w:div>
    <w:div w:id="2142649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8.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7.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3.xml"/><Relationship Id="rId22" Type="http://schemas.openxmlformats.org/officeDocument/2006/relationships/footer" Target="footer6.xm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25D2AC-33FA-4171-B198-D3F109FBC6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618</TotalTime>
  <Pages>16</Pages>
  <Words>3140</Words>
  <Characters>22881</Characters>
  <Application>Microsoft Office Word</Application>
  <DocSecurity>0</DocSecurity>
  <Lines>190</Lines>
  <Paragraphs>51</Paragraphs>
  <ScaleCrop>false</ScaleCrop>
  <HeadingPairs>
    <vt:vector size="2" baseType="variant">
      <vt:variant>
        <vt:lpstr>Название</vt:lpstr>
      </vt:variant>
      <vt:variant>
        <vt:i4>1</vt:i4>
      </vt:variant>
    </vt:vector>
  </HeadingPairs>
  <TitlesOfParts>
    <vt:vector size="1" baseType="lpstr">
      <vt:lpstr>ГОСТ Р 51600-2000</vt:lpstr>
    </vt:vector>
  </TitlesOfParts>
  <Company>MWN</Company>
  <LinksUpToDate>false</LinksUpToDate>
  <CharactersWithSpaces>25970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ГОСТ Р 51600-2000</dc:title>
  <dc:creator>Макеев</dc:creator>
  <cp:lastModifiedBy>M_Abd</cp:lastModifiedBy>
  <cp:revision>17</cp:revision>
  <cp:lastPrinted>2025-08-11T10:57:00Z</cp:lastPrinted>
  <dcterms:created xsi:type="dcterms:W3CDTF">2026-02-04T15:01:00Z</dcterms:created>
  <dcterms:modified xsi:type="dcterms:W3CDTF">2026-03-17T10:29:00Z</dcterms:modified>
</cp:coreProperties>
</file>