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0" w:type="dxa"/>
        <w:tblInd w:w="150" w:type="dxa"/>
        <w:tblBorders>
          <w:top w:val="single" w:sz="24" w:space="0" w:color="000000"/>
          <w:bottom w:val="single" w:sz="24" w:space="0" w:color="000000"/>
          <w:insideH w:val="single" w:sz="24" w:space="0" w:color="000000"/>
        </w:tblBorders>
        <w:tblLayout w:type="fixed"/>
        <w:tblLook w:val="0400" w:firstRow="0" w:lastRow="0" w:firstColumn="0" w:lastColumn="0" w:noHBand="0" w:noVBand="1"/>
      </w:tblPr>
      <w:tblGrid>
        <w:gridCol w:w="2340"/>
        <w:gridCol w:w="4095"/>
        <w:gridCol w:w="2775"/>
      </w:tblGrid>
      <w:tr w:rsidR="007F62F3" w:rsidRPr="007F62F3" w14:paraId="3AECDC1F" w14:textId="77777777" w:rsidTr="007F62F3">
        <w:tc>
          <w:tcPr>
            <w:tcW w:w="9210" w:type="dxa"/>
            <w:gridSpan w:val="3"/>
            <w:shd w:val="clear" w:color="auto" w:fill="auto"/>
            <w:vAlign w:val="center"/>
          </w:tcPr>
          <w:p w14:paraId="5BBB4903" w14:textId="77777777" w:rsidR="007F62F3" w:rsidRPr="007F62F3" w:rsidRDefault="007F62F3" w:rsidP="007F62F3">
            <w:pPr>
              <w:pBdr>
                <w:top w:val="nil"/>
                <w:left w:val="nil"/>
                <w:bottom w:val="nil"/>
                <w:right w:val="nil"/>
                <w:between w:val="nil"/>
              </w:pBdr>
              <w:autoSpaceDE/>
              <w:autoSpaceDN/>
              <w:adjustRightInd/>
              <w:spacing w:line="360" w:lineRule="auto"/>
              <w:ind w:firstLine="0"/>
              <w:jc w:val="center"/>
              <w:rPr>
                <w:rFonts w:ascii="Arial" w:eastAsia="Arial" w:hAnsi="Arial" w:cs="Arial"/>
                <w:b/>
                <w:smallCaps/>
                <w:color w:val="000000"/>
                <w:sz w:val="28"/>
                <w:szCs w:val="28"/>
                <w:lang w:val="ru"/>
              </w:rPr>
            </w:pPr>
            <w:r w:rsidRPr="007F62F3">
              <w:rPr>
                <w:rFonts w:ascii="Arial" w:eastAsia="Arial" w:hAnsi="Arial" w:cs="Arial"/>
                <w:b/>
                <w:smallCaps/>
                <w:color w:val="000000"/>
                <w:sz w:val="28"/>
                <w:szCs w:val="28"/>
                <w:lang w:val="ru"/>
              </w:rPr>
              <w:t>ФЕДЕРАЛЬНОЕ АГЕНТ</w:t>
            </w:r>
            <w:r w:rsidRPr="007F62F3">
              <w:rPr>
                <w:rFonts w:ascii="Arial" w:eastAsia="Arial" w:hAnsi="Arial" w:cs="Arial"/>
                <w:b/>
                <w:smallCaps/>
                <w:sz w:val="28"/>
                <w:szCs w:val="28"/>
                <w:lang w:val="ru"/>
              </w:rPr>
              <w:t>С</w:t>
            </w:r>
            <w:r w:rsidRPr="007F62F3">
              <w:rPr>
                <w:rFonts w:ascii="Arial" w:eastAsia="Arial" w:hAnsi="Arial" w:cs="Arial"/>
                <w:b/>
                <w:smallCaps/>
                <w:color w:val="000000"/>
                <w:sz w:val="28"/>
                <w:szCs w:val="28"/>
                <w:lang w:val="ru"/>
              </w:rPr>
              <w:t>ТВО</w:t>
            </w:r>
            <w:r w:rsidRPr="007F62F3">
              <w:rPr>
                <w:rFonts w:ascii="Arial" w:eastAsia="Arial" w:hAnsi="Arial" w:cs="Arial"/>
                <w:b/>
                <w:smallCaps/>
                <w:color w:val="000000"/>
                <w:sz w:val="28"/>
                <w:szCs w:val="28"/>
                <w:lang w:val="ru"/>
              </w:rPr>
              <w:br/>
              <w:t>ПО ТЕХНИЧЕСКОМУ РЕГУЛИРОВАНИЮ И МЕТРОЛОГИИ</w:t>
            </w:r>
          </w:p>
        </w:tc>
      </w:tr>
      <w:tr w:rsidR="007F62F3" w:rsidRPr="007F62F3" w14:paraId="69BD3841" w14:textId="77777777" w:rsidTr="007F62F3">
        <w:tc>
          <w:tcPr>
            <w:tcW w:w="2340" w:type="dxa"/>
            <w:tcBorders>
              <w:bottom w:val="single" w:sz="24" w:space="0" w:color="000000"/>
            </w:tcBorders>
            <w:shd w:val="clear" w:color="auto" w:fill="auto"/>
            <w:vAlign w:val="center"/>
          </w:tcPr>
          <w:p w14:paraId="2BC5578C" w14:textId="77777777" w:rsidR="007F62F3" w:rsidRPr="007F62F3" w:rsidRDefault="007F62F3" w:rsidP="007F62F3">
            <w:pPr>
              <w:autoSpaceDE/>
              <w:autoSpaceDN/>
              <w:adjustRightInd/>
              <w:spacing w:line="360" w:lineRule="auto"/>
              <w:ind w:firstLine="0"/>
              <w:jc w:val="center"/>
              <w:rPr>
                <w:rFonts w:ascii="Arial" w:eastAsia="Arial" w:hAnsi="Arial" w:cs="Arial"/>
                <w:sz w:val="28"/>
                <w:szCs w:val="28"/>
                <w:lang w:val="ru"/>
              </w:rPr>
            </w:pPr>
            <w:r w:rsidRPr="007F62F3">
              <w:rPr>
                <w:noProof/>
                <w:sz w:val="28"/>
                <w:szCs w:val="28"/>
              </w:rPr>
              <w:drawing>
                <wp:anchor distT="0" distB="0" distL="114300" distR="114300" simplePos="0" relativeHeight="251662336" behindDoc="1" locked="0" layoutInCell="1" hidden="0" allowOverlap="1" wp14:anchorId="040B3D6C" wp14:editId="3E40068A">
                  <wp:simplePos x="0" y="0"/>
                  <wp:positionH relativeFrom="column">
                    <wp:posOffset>57151</wp:posOffset>
                  </wp:positionH>
                  <wp:positionV relativeFrom="paragraph">
                    <wp:posOffset>-38099</wp:posOffset>
                  </wp:positionV>
                  <wp:extent cx="1444625" cy="9144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44625" cy="914400"/>
                          </a:xfrm>
                          <a:prstGeom prst="rect">
                            <a:avLst/>
                          </a:prstGeom>
                          <a:ln/>
                        </pic:spPr>
                      </pic:pic>
                    </a:graphicData>
                  </a:graphic>
                </wp:anchor>
              </w:drawing>
            </w:r>
          </w:p>
          <w:p w14:paraId="4CBC57DF" w14:textId="77777777" w:rsidR="007F62F3" w:rsidRPr="007F62F3" w:rsidRDefault="007F62F3" w:rsidP="007F62F3">
            <w:pPr>
              <w:autoSpaceDE/>
              <w:autoSpaceDN/>
              <w:adjustRightInd/>
              <w:spacing w:line="360" w:lineRule="auto"/>
              <w:ind w:firstLine="0"/>
              <w:jc w:val="center"/>
              <w:rPr>
                <w:rFonts w:ascii="Arial" w:eastAsia="Arial" w:hAnsi="Arial" w:cs="Arial"/>
                <w:sz w:val="24"/>
                <w:szCs w:val="24"/>
                <w:lang w:val="ru"/>
              </w:rPr>
            </w:pPr>
          </w:p>
        </w:tc>
        <w:tc>
          <w:tcPr>
            <w:tcW w:w="4095" w:type="dxa"/>
            <w:tcBorders>
              <w:bottom w:val="single" w:sz="24" w:space="0" w:color="000000"/>
            </w:tcBorders>
            <w:shd w:val="clear" w:color="auto" w:fill="auto"/>
            <w:vAlign w:val="center"/>
          </w:tcPr>
          <w:p w14:paraId="7083E0D2" w14:textId="77777777" w:rsidR="007F62F3" w:rsidRPr="007F62F3" w:rsidRDefault="007F62F3" w:rsidP="007F62F3">
            <w:pPr>
              <w:spacing w:line="360" w:lineRule="auto"/>
              <w:ind w:left="-53" w:firstLine="0"/>
              <w:jc w:val="center"/>
              <w:rPr>
                <w:rFonts w:ascii="Arial" w:hAnsi="Arial" w:cs="Arial"/>
                <w:b/>
                <w:spacing w:val="40"/>
                <w:sz w:val="28"/>
                <w:szCs w:val="28"/>
                <w:lang w:val="ru"/>
              </w:rPr>
            </w:pPr>
            <w:r w:rsidRPr="007F62F3">
              <w:rPr>
                <w:rFonts w:ascii="Arial" w:hAnsi="Arial" w:cs="Arial"/>
                <w:b/>
                <w:spacing w:val="40"/>
                <w:sz w:val="28"/>
                <w:szCs w:val="28"/>
                <w:lang w:val="ru"/>
              </w:rPr>
              <w:t>НАЦИОНАЛЬНЫЙ</w:t>
            </w:r>
          </w:p>
          <w:p w14:paraId="0E54DE30" w14:textId="77777777" w:rsidR="007F62F3" w:rsidRPr="007F62F3" w:rsidRDefault="007F62F3" w:rsidP="007F62F3">
            <w:pPr>
              <w:spacing w:line="360" w:lineRule="auto"/>
              <w:ind w:left="-53" w:firstLine="0"/>
              <w:jc w:val="center"/>
              <w:rPr>
                <w:rFonts w:ascii="Arial" w:hAnsi="Arial" w:cs="Arial"/>
                <w:b/>
                <w:spacing w:val="40"/>
                <w:sz w:val="28"/>
                <w:szCs w:val="28"/>
                <w:lang w:val="ru"/>
              </w:rPr>
            </w:pPr>
            <w:r w:rsidRPr="007F62F3">
              <w:rPr>
                <w:rFonts w:ascii="Arial" w:hAnsi="Arial" w:cs="Arial"/>
                <w:b/>
                <w:spacing w:val="40"/>
                <w:sz w:val="28"/>
                <w:szCs w:val="28"/>
                <w:lang w:val="ru"/>
              </w:rPr>
              <w:t>СТАНДАРТ</w:t>
            </w:r>
          </w:p>
          <w:p w14:paraId="68DCA1B0" w14:textId="77777777" w:rsidR="007F62F3" w:rsidRPr="007F62F3" w:rsidRDefault="007F62F3" w:rsidP="007F62F3">
            <w:pPr>
              <w:spacing w:line="360" w:lineRule="auto"/>
              <w:ind w:left="-53" w:firstLine="0"/>
              <w:jc w:val="center"/>
              <w:rPr>
                <w:rFonts w:ascii="Arial" w:hAnsi="Arial" w:cs="Arial"/>
                <w:b/>
                <w:spacing w:val="40"/>
                <w:sz w:val="28"/>
                <w:szCs w:val="28"/>
                <w:lang w:val="ru"/>
              </w:rPr>
            </w:pPr>
            <w:r w:rsidRPr="007F62F3">
              <w:rPr>
                <w:rFonts w:ascii="Arial" w:hAnsi="Arial" w:cs="Arial"/>
                <w:b/>
                <w:spacing w:val="40"/>
                <w:sz w:val="28"/>
                <w:szCs w:val="28"/>
                <w:lang w:val="ru"/>
              </w:rPr>
              <w:t>РОССИЙСКОЙ</w:t>
            </w:r>
          </w:p>
          <w:p w14:paraId="7333DD5D" w14:textId="77777777" w:rsidR="007F62F3" w:rsidRPr="007F62F3" w:rsidRDefault="007F62F3" w:rsidP="007F62F3">
            <w:pPr>
              <w:keepNext/>
              <w:widowControl/>
              <w:numPr>
                <w:ilvl w:val="0"/>
                <w:numId w:val="13"/>
              </w:numPr>
              <w:autoSpaceDE/>
              <w:autoSpaceDN/>
              <w:adjustRightInd/>
              <w:spacing w:line="360" w:lineRule="auto"/>
              <w:ind w:left="-53" w:firstLine="0"/>
              <w:jc w:val="center"/>
              <w:outlineLvl w:val="0"/>
              <w:rPr>
                <w:rFonts w:ascii="Arial" w:eastAsia="Arial" w:hAnsi="Arial" w:cs="Arial"/>
                <w:b/>
                <w:sz w:val="28"/>
                <w:szCs w:val="28"/>
                <w:lang w:val="ru"/>
              </w:rPr>
            </w:pPr>
            <w:bookmarkStart w:id="0" w:name="_Toc222409634"/>
            <w:bookmarkStart w:id="1" w:name="_Toc222409792"/>
            <w:r w:rsidRPr="007F62F3">
              <w:rPr>
                <w:rFonts w:ascii="Arial" w:hAnsi="Arial" w:cs="Arial"/>
                <w:b/>
                <w:spacing w:val="40"/>
                <w:sz w:val="28"/>
                <w:szCs w:val="28"/>
                <w:lang w:val="ru"/>
              </w:rPr>
              <w:t>ФЕДЕРАЦИИ</w:t>
            </w:r>
            <w:bookmarkEnd w:id="0"/>
            <w:bookmarkEnd w:id="1"/>
          </w:p>
        </w:tc>
        <w:tc>
          <w:tcPr>
            <w:tcW w:w="2775" w:type="dxa"/>
            <w:tcBorders>
              <w:bottom w:val="single" w:sz="24" w:space="0" w:color="000000"/>
            </w:tcBorders>
            <w:shd w:val="clear" w:color="auto" w:fill="auto"/>
            <w:vAlign w:val="center"/>
          </w:tcPr>
          <w:p w14:paraId="27C01F5D" w14:textId="77777777" w:rsidR="007F62F3" w:rsidRPr="007F62F3" w:rsidRDefault="007F62F3" w:rsidP="007F62F3">
            <w:pPr>
              <w:pBdr>
                <w:top w:val="nil"/>
                <w:left w:val="nil"/>
                <w:bottom w:val="nil"/>
                <w:right w:val="nil"/>
                <w:between w:val="nil"/>
              </w:pBdr>
              <w:autoSpaceDE/>
              <w:autoSpaceDN/>
              <w:adjustRightInd/>
              <w:spacing w:before="200" w:line="360" w:lineRule="auto"/>
              <w:ind w:firstLine="0"/>
              <w:rPr>
                <w:rFonts w:ascii="Arial" w:eastAsia="Arial" w:hAnsi="Arial" w:cs="Arial"/>
                <w:b/>
                <w:color w:val="000000"/>
                <w:sz w:val="28"/>
                <w:szCs w:val="28"/>
                <w:lang w:val="ru"/>
              </w:rPr>
            </w:pPr>
            <w:r w:rsidRPr="007F62F3">
              <w:rPr>
                <w:rFonts w:ascii="Arial" w:eastAsia="Arial" w:hAnsi="Arial" w:cs="Arial"/>
                <w:b/>
                <w:color w:val="000000"/>
                <w:sz w:val="28"/>
                <w:szCs w:val="28"/>
                <w:lang w:val="ru"/>
              </w:rPr>
              <w:t>ГОСТ Р</w:t>
            </w:r>
          </w:p>
          <w:p w14:paraId="107FFFE4" w14:textId="77777777" w:rsidR="007F62F3" w:rsidRPr="007F62F3" w:rsidRDefault="007F62F3" w:rsidP="007F62F3">
            <w:pPr>
              <w:widowControl/>
              <w:autoSpaceDE/>
              <w:autoSpaceDN/>
              <w:adjustRightInd/>
              <w:spacing w:line="360" w:lineRule="auto"/>
              <w:ind w:firstLine="0"/>
              <w:jc w:val="left"/>
              <w:rPr>
                <w:rFonts w:ascii="Arial" w:eastAsia="Arial" w:hAnsi="Arial" w:cs="Arial"/>
                <w:b/>
                <w:sz w:val="28"/>
                <w:szCs w:val="28"/>
                <w:lang w:val="ru"/>
              </w:rPr>
            </w:pPr>
            <w:r w:rsidRPr="007F62F3">
              <w:rPr>
                <w:rFonts w:ascii="Arial" w:eastAsia="Arial" w:hAnsi="Arial" w:cs="Arial"/>
                <w:b/>
                <w:sz w:val="28"/>
                <w:szCs w:val="28"/>
                <w:lang w:val="ru"/>
              </w:rPr>
              <w:t>______________</w:t>
            </w:r>
            <w:r w:rsidRPr="007F62F3">
              <w:rPr>
                <w:rFonts w:ascii="Arial" w:hAnsi="Arial" w:cs="Arial"/>
                <w:b/>
                <w:sz w:val="32"/>
                <w:szCs w:val="32"/>
                <w:lang w:val="ru"/>
              </w:rPr>
              <w:t>—</w:t>
            </w:r>
          </w:p>
          <w:p w14:paraId="19887DC9" w14:textId="02981AC9" w:rsidR="007F62F3" w:rsidRPr="007F62F3" w:rsidRDefault="002E0129" w:rsidP="007F62F3">
            <w:pPr>
              <w:widowControl/>
              <w:autoSpaceDE/>
              <w:autoSpaceDN/>
              <w:adjustRightInd/>
              <w:spacing w:line="360" w:lineRule="auto"/>
              <w:ind w:firstLine="0"/>
              <w:jc w:val="left"/>
              <w:rPr>
                <w:rFonts w:ascii="Arial" w:eastAsia="Arial" w:hAnsi="Arial" w:cs="Arial"/>
                <w:b/>
                <w:sz w:val="28"/>
                <w:szCs w:val="28"/>
                <w:lang w:val="ru"/>
              </w:rPr>
            </w:pPr>
            <w:r>
              <w:rPr>
                <w:rFonts w:ascii="Arial" w:eastAsia="Arial" w:hAnsi="Arial" w:cs="Arial"/>
                <w:b/>
                <w:sz w:val="28"/>
                <w:szCs w:val="28"/>
                <w:lang w:val="ru"/>
              </w:rPr>
              <w:t>2026</w:t>
            </w:r>
          </w:p>
          <w:p w14:paraId="244E4517" w14:textId="77777777" w:rsidR="007F62F3" w:rsidRPr="007F62F3" w:rsidRDefault="007F62F3" w:rsidP="007F62F3">
            <w:pPr>
              <w:widowControl/>
              <w:autoSpaceDE/>
              <w:autoSpaceDN/>
              <w:adjustRightInd/>
              <w:ind w:firstLine="0"/>
              <w:jc w:val="left"/>
              <w:rPr>
                <w:rFonts w:ascii="Arial" w:eastAsia="Arial" w:hAnsi="Arial" w:cs="Arial"/>
                <w:b/>
                <w:vanish/>
                <w:sz w:val="28"/>
                <w:szCs w:val="28"/>
                <w:lang w:val="ru"/>
              </w:rPr>
            </w:pPr>
          </w:p>
        </w:tc>
      </w:tr>
      <w:tr w:rsidR="007F62F3" w:rsidRPr="007F62F3" w14:paraId="6F291B6A" w14:textId="77777777" w:rsidTr="007F62F3">
        <w:trPr>
          <w:trHeight w:val="9083"/>
        </w:trPr>
        <w:tc>
          <w:tcPr>
            <w:tcW w:w="9210" w:type="dxa"/>
            <w:gridSpan w:val="3"/>
            <w:tcBorders>
              <w:bottom w:val="nil"/>
            </w:tcBorders>
            <w:shd w:val="clear" w:color="auto" w:fill="auto"/>
            <w:vAlign w:val="center"/>
          </w:tcPr>
          <w:p w14:paraId="1B23F899" w14:textId="2F646BF4" w:rsidR="007F62F3" w:rsidRPr="007F62F3" w:rsidRDefault="007F62F3" w:rsidP="007F62F3">
            <w:pPr>
              <w:widowControl/>
              <w:autoSpaceDE/>
              <w:autoSpaceDN/>
              <w:adjustRightInd/>
              <w:spacing w:line="360" w:lineRule="auto"/>
              <w:ind w:firstLine="0"/>
              <w:jc w:val="center"/>
              <w:rPr>
                <w:rFonts w:ascii="Arial" w:eastAsia="Arial" w:hAnsi="Arial" w:cs="Arial"/>
                <w:b/>
                <w:sz w:val="28"/>
                <w:szCs w:val="28"/>
                <w:lang w:val="ru"/>
              </w:rPr>
            </w:pPr>
          </w:p>
          <w:p w14:paraId="4E04B709" w14:textId="3C29DF71" w:rsidR="007F62F3" w:rsidRPr="007F62F3" w:rsidRDefault="006F6F4C" w:rsidP="007F62F3">
            <w:pPr>
              <w:widowControl/>
              <w:autoSpaceDE/>
              <w:autoSpaceDN/>
              <w:adjustRightInd/>
              <w:spacing w:line="360" w:lineRule="auto"/>
              <w:ind w:firstLine="0"/>
              <w:jc w:val="center"/>
              <w:rPr>
                <w:rFonts w:ascii="Arial" w:eastAsia="Arial" w:hAnsi="Arial" w:cs="Arial"/>
                <w:b/>
                <w:sz w:val="28"/>
                <w:szCs w:val="28"/>
                <w:lang w:val="ru"/>
              </w:rPr>
            </w:pPr>
            <w:r>
              <w:rPr>
                <w:rFonts w:ascii="Arial" w:eastAsia="Arial" w:hAnsi="Arial" w:cs="Arial"/>
                <w:b/>
                <w:sz w:val="28"/>
                <w:szCs w:val="28"/>
                <w:lang w:val="ru"/>
              </w:rPr>
              <w:t>МОЛОКО И МОЛОЧНАЯ ПРОДУКЦИЯ</w:t>
            </w:r>
          </w:p>
          <w:p w14:paraId="25EEA99D" w14:textId="62077BAD" w:rsidR="007F62F3" w:rsidRPr="007F62F3" w:rsidRDefault="007F62F3" w:rsidP="007F62F3">
            <w:pPr>
              <w:widowControl/>
              <w:autoSpaceDE/>
              <w:autoSpaceDN/>
              <w:adjustRightInd/>
              <w:spacing w:line="360" w:lineRule="auto"/>
              <w:ind w:firstLine="0"/>
              <w:jc w:val="center"/>
              <w:rPr>
                <w:rFonts w:ascii="Arial" w:eastAsia="Arial" w:hAnsi="Arial" w:cs="Arial"/>
                <w:b/>
                <w:sz w:val="28"/>
                <w:szCs w:val="28"/>
                <w:lang w:val="ru"/>
              </w:rPr>
            </w:pPr>
            <w:r>
              <w:rPr>
                <w:rFonts w:ascii="Arial" w:eastAsia="Arial" w:hAnsi="Arial" w:cs="Arial"/>
                <w:b/>
                <w:sz w:val="28"/>
                <w:szCs w:val="28"/>
                <w:lang w:val="ru"/>
              </w:rPr>
              <w:t>Методы контроля минерального профиля</w:t>
            </w:r>
          </w:p>
          <w:p w14:paraId="4FEDC19A" w14:textId="77777777" w:rsidR="007F62F3" w:rsidRPr="007F62F3" w:rsidRDefault="007F62F3" w:rsidP="007F62F3">
            <w:pPr>
              <w:autoSpaceDE/>
              <w:autoSpaceDN/>
              <w:adjustRightInd/>
              <w:spacing w:line="360" w:lineRule="auto"/>
              <w:ind w:firstLine="0"/>
              <w:jc w:val="center"/>
              <w:rPr>
                <w:rFonts w:ascii="Arial" w:eastAsia="Arial" w:hAnsi="Arial" w:cs="Arial"/>
                <w:b/>
                <w:sz w:val="28"/>
                <w:szCs w:val="28"/>
                <w:lang w:val="ru"/>
              </w:rPr>
            </w:pPr>
            <w:bookmarkStart w:id="2" w:name="bookmark=kix.kowt1p9t4lc3" w:colFirst="0" w:colLast="0"/>
            <w:bookmarkEnd w:id="2"/>
            <w:r w:rsidRPr="007F62F3">
              <w:rPr>
                <w:rFonts w:ascii="Arial" w:eastAsia="Arial" w:hAnsi="Arial" w:cs="Arial"/>
                <w:b/>
                <w:sz w:val="24"/>
                <w:szCs w:val="28"/>
                <w:lang w:val="ru"/>
              </w:rPr>
              <w:t>Издание официальное</w:t>
            </w:r>
          </w:p>
        </w:tc>
      </w:tr>
    </w:tbl>
    <w:p w14:paraId="43344728" w14:textId="098CE076" w:rsidR="00893DF4" w:rsidRDefault="007F62F3" w:rsidP="00893DF4">
      <w:pPr>
        <w:pBdr>
          <w:top w:val="nil"/>
          <w:left w:val="nil"/>
          <w:bottom w:val="nil"/>
          <w:right w:val="nil"/>
          <w:between w:val="nil"/>
        </w:pBdr>
        <w:autoSpaceDE/>
        <w:autoSpaceDN/>
        <w:adjustRightInd/>
        <w:ind w:firstLine="0"/>
        <w:jc w:val="center"/>
        <w:rPr>
          <w:rFonts w:ascii="Arial" w:eastAsia="Arial" w:hAnsi="Arial" w:cs="Arial"/>
          <w:b/>
          <w:sz w:val="24"/>
          <w:szCs w:val="24"/>
          <w:lang w:val="ru"/>
        </w:rPr>
        <w:sectPr w:rsidR="00893DF4" w:rsidSect="00893DF4">
          <w:headerReference w:type="even" r:id="rId9"/>
          <w:headerReference w:type="default" r:id="rId10"/>
          <w:footerReference w:type="even" r:id="rId11"/>
          <w:footerReference w:type="default" r:id="rId12"/>
          <w:headerReference w:type="first" r:id="rId13"/>
          <w:type w:val="continuous"/>
          <w:pgSz w:w="11900" w:h="16820" w:code="9"/>
          <w:pgMar w:top="1134" w:right="851" w:bottom="1134" w:left="1701" w:header="709" w:footer="709" w:gutter="0"/>
          <w:pgNumType w:start="2"/>
          <w:cols w:space="60"/>
          <w:noEndnote/>
          <w:titlePg/>
          <w:docGrid w:linePitch="272"/>
        </w:sectPr>
      </w:pPr>
      <w:r w:rsidRPr="007F62F3">
        <w:rPr>
          <w:rFonts w:ascii="Arial" w:eastAsia="Arial" w:hAnsi="Arial" w:cs="Arial"/>
          <w:b/>
          <w:color w:val="231F20"/>
          <w:sz w:val="24"/>
          <w:szCs w:val="24"/>
          <w:lang w:val="ru"/>
        </w:rPr>
        <w:t>Москва</w:t>
      </w:r>
      <w:r w:rsidRPr="007F62F3">
        <w:rPr>
          <w:rFonts w:ascii="Arial" w:eastAsia="Arial" w:hAnsi="Arial" w:cs="Arial"/>
          <w:b/>
          <w:color w:val="231F20"/>
          <w:sz w:val="24"/>
          <w:szCs w:val="24"/>
          <w:lang w:val="ru"/>
        </w:rPr>
        <w:br/>
        <w:t>Российский институт стандартизации</w:t>
      </w:r>
      <w:r w:rsidRPr="007F62F3">
        <w:rPr>
          <w:rFonts w:ascii="Arial" w:eastAsia="Arial" w:hAnsi="Arial" w:cs="Arial"/>
          <w:b/>
          <w:color w:val="231F20"/>
          <w:sz w:val="24"/>
          <w:szCs w:val="24"/>
          <w:lang w:val="ru"/>
        </w:rPr>
        <w:br/>
      </w:r>
      <w:r w:rsidR="002E0129">
        <w:rPr>
          <w:rFonts w:ascii="Arial" w:eastAsia="Arial" w:hAnsi="Arial" w:cs="Arial"/>
          <w:b/>
          <w:sz w:val="24"/>
          <w:szCs w:val="24"/>
          <w:lang w:val="ru"/>
        </w:rPr>
        <w:t>2026</w:t>
      </w:r>
    </w:p>
    <w:p w14:paraId="3927C0E7" w14:textId="3FEB5BF9" w:rsidR="009F3245" w:rsidRPr="00C27E8D" w:rsidRDefault="009F3245" w:rsidP="00893DF4">
      <w:pPr>
        <w:pBdr>
          <w:top w:val="nil"/>
          <w:left w:val="nil"/>
          <w:bottom w:val="nil"/>
          <w:right w:val="nil"/>
          <w:between w:val="nil"/>
        </w:pBdr>
        <w:autoSpaceDE/>
        <w:autoSpaceDN/>
        <w:adjustRightInd/>
        <w:spacing w:line="360" w:lineRule="auto"/>
        <w:ind w:firstLine="0"/>
        <w:jc w:val="center"/>
        <w:rPr>
          <w:rFonts w:ascii="Arial" w:hAnsi="Arial" w:cs="Arial"/>
          <w:b/>
          <w:sz w:val="28"/>
          <w:szCs w:val="28"/>
        </w:rPr>
      </w:pPr>
      <w:r w:rsidRPr="00C27E8D">
        <w:rPr>
          <w:rFonts w:ascii="Arial" w:hAnsi="Arial" w:cs="Arial"/>
          <w:b/>
          <w:sz w:val="28"/>
          <w:szCs w:val="28"/>
        </w:rPr>
        <w:lastRenderedPageBreak/>
        <w:t>Предисловие</w:t>
      </w:r>
    </w:p>
    <w:p w14:paraId="7D0581CE" w14:textId="77777777" w:rsidR="009F3245" w:rsidRPr="00C27E8D" w:rsidRDefault="009F3245" w:rsidP="009F3245">
      <w:pPr>
        <w:pStyle w:val="30"/>
        <w:numPr>
          <w:ilvl w:val="0"/>
          <w:numId w:val="2"/>
        </w:numPr>
        <w:tabs>
          <w:tab w:val="left" w:pos="993"/>
        </w:tabs>
        <w:spacing w:line="360" w:lineRule="auto"/>
        <w:ind w:left="0" w:firstLine="709"/>
        <w:rPr>
          <w:rFonts w:ascii="Arial" w:hAnsi="Arial" w:cs="Arial"/>
          <w:sz w:val="24"/>
          <w:szCs w:val="24"/>
        </w:rPr>
      </w:pPr>
      <w:r w:rsidRPr="00C27E8D">
        <w:rPr>
          <w:rFonts w:ascii="Arial" w:hAnsi="Arial" w:cs="Arial"/>
          <w:sz w:val="24"/>
          <w:szCs w:val="24"/>
        </w:rPr>
        <w:t xml:space="preserve"> РАЗРАБОТАН Федеральным государственным автономным научным учреждением «Всероссийский научно-исследовательский институт молочной промышленности» (ФГАНУ «ВНИМИ»)</w:t>
      </w:r>
    </w:p>
    <w:p w14:paraId="5751B37F" w14:textId="77777777" w:rsidR="009F3245" w:rsidRPr="00C27E8D" w:rsidRDefault="009F3245" w:rsidP="009F3245">
      <w:pPr>
        <w:pStyle w:val="30"/>
        <w:numPr>
          <w:ilvl w:val="0"/>
          <w:numId w:val="2"/>
        </w:numPr>
        <w:tabs>
          <w:tab w:val="clear" w:pos="720"/>
          <w:tab w:val="num" w:pos="851"/>
          <w:tab w:val="left" w:pos="993"/>
        </w:tabs>
        <w:spacing w:line="360" w:lineRule="auto"/>
        <w:ind w:left="0" w:firstLine="709"/>
        <w:rPr>
          <w:rFonts w:ascii="Arial" w:hAnsi="Arial" w:cs="Arial"/>
          <w:sz w:val="24"/>
          <w:szCs w:val="24"/>
        </w:rPr>
      </w:pPr>
      <w:r w:rsidRPr="00C27E8D">
        <w:rPr>
          <w:rFonts w:ascii="Arial" w:hAnsi="Arial" w:cs="Arial"/>
          <w:sz w:val="24"/>
          <w:szCs w:val="24"/>
        </w:rPr>
        <w:t xml:space="preserve"> ВНЕСЕН Техническим комитетом по стандартизации ТК 470 «Молоко и продукты переработки молока»</w:t>
      </w:r>
    </w:p>
    <w:p w14:paraId="745FEC1F" w14:textId="77777777" w:rsidR="009F3245" w:rsidRPr="00C27E8D" w:rsidRDefault="009F3245" w:rsidP="009F3245">
      <w:pPr>
        <w:pStyle w:val="30"/>
        <w:numPr>
          <w:ilvl w:val="0"/>
          <w:numId w:val="2"/>
        </w:numPr>
        <w:tabs>
          <w:tab w:val="clear" w:pos="720"/>
          <w:tab w:val="num" w:pos="851"/>
          <w:tab w:val="left" w:pos="993"/>
        </w:tabs>
        <w:spacing w:line="360" w:lineRule="auto"/>
        <w:ind w:left="0" w:firstLine="709"/>
        <w:rPr>
          <w:rFonts w:ascii="Arial" w:hAnsi="Arial" w:cs="Arial"/>
          <w:sz w:val="24"/>
          <w:szCs w:val="24"/>
        </w:rPr>
      </w:pPr>
      <w:r w:rsidRPr="00C27E8D">
        <w:rPr>
          <w:rFonts w:ascii="Arial" w:hAnsi="Arial" w:cs="Arial"/>
          <w:sz w:val="24"/>
          <w:szCs w:val="24"/>
        </w:rPr>
        <w:t xml:space="preserve"> УТВЕРЖДЕН И ВВЕДЕН В ДЕЙСТВИЕ Приказом Федерального агентства по техническому регулированию и метрологии от                                         №</w:t>
      </w:r>
    </w:p>
    <w:p w14:paraId="52A34100" w14:textId="6A017A72" w:rsidR="009F3245" w:rsidRDefault="009F3245" w:rsidP="00CF2184">
      <w:pPr>
        <w:pStyle w:val="30"/>
        <w:numPr>
          <w:ilvl w:val="0"/>
          <w:numId w:val="2"/>
        </w:numPr>
        <w:tabs>
          <w:tab w:val="clear" w:pos="720"/>
          <w:tab w:val="num" w:pos="851"/>
          <w:tab w:val="left" w:pos="993"/>
        </w:tabs>
        <w:spacing w:line="360" w:lineRule="auto"/>
        <w:ind w:left="0" w:firstLine="709"/>
        <w:rPr>
          <w:rFonts w:ascii="Arial" w:hAnsi="Arial" w:cs="Arial"/>
          <w:sz w:val="24"/>
          <w:szCs w:val="24"/>
        </w:rPr>
      </w:pPr>
      <w:r w:rsidRPr="00C27E8D">
        <w:rPr>
          <w:rFonts w:ascii="Arial" w:hAnsi="Arial" w:cs="Arial"/>
          <w:sz w:val="24"/>
          <w:szCs w:val="24"/>
        </w:rPr>
        <w:t xml:space="preserve"> </w:t>
      </w:r>
      <w:r w:rsidR="00723CAF" w:rsidRPr="00C27E8D">
        <w:rPr>
          <w:rFonts w:ascii="Arial" w:hAnsi="Arial" w:cs="Arial"/>
          <w:sz w:val="24"/>
          <w:szCs w:val="24"/>
        </w:rPr>
        <w:t>В</w:t>
      </w:r>
      <w:r w:rsidR="00480648">
        <w:rPr>
          <w:rFonts w:ascii="Arial" w:hAnsi="Arial" w:cs="Arial"/>
          <w:sz w:val="24"/>
          <w:szCs w:val="24"/>
        </w:rPr>
        <w:t>В</w:t>
      </w:r>
      <w:r w:rsidR="00D6158C">
        <w:rPr>
          <w:rFonts w:ascii="Arial" w:hAnsi="Arial" w:cs="Arial"/>
          <w:sz w:val="24"/>
          <w:szCs w:val="24"/>
        </w:rPr>
        <w:t>ЕДЕН</w:t>
      </w:r>
      <w:r w:rsidR="00480648">
        <w:rPr>
          <w:rFonts w:ascii="Arial" w:hAnsi="Arial" w:cs="Arial"/>
          <w:sz w:val="24"/>
          <w:szCs w:val="24"/>
        </w:rPr>
        <w:t xml:space="preserve"> ВПЕРВЫЕ</w:t>
      </w:r>
    </w:p>
    <w:p w14:paraId="55C35123" w14:textId="77777777" w:rsidR="00CF2184" w:rsidRDefault="00CF2184" w:rsidP="00CF2184">
      <w:pPr>
        <w:pStyle w:val="30"/>
        <w:tabs>
          <w:tab w:val="left" w:pos="993"/>
        </w:tabs>
        <w:spacing w:line="360" w:lineRule="auto"/>
        <w:ind w:left="709" w:firstLine="0"/>
        <w:rPr>
          <w:rFonts w:ascii="Arial" w:hAnsi="Arial" w:cs="Arial"/>
          <w:sz w:val="24"/>
          <w:szCs w:val="24"/>
        </w:rPr>
      </w:pPr>
    </w:p>
    <w:p w14:paraId="410C90DE" w14:textId="77777777" w:rsidR="00CF2184" w:rsidRDefault="00CF2184" w:rsidP="00CF2184">
      <w:pPr>
        <w:pStyle w:val="30"/>
        <w:tabs>
          <w:tab w:val="left" w:pos="993"/>
        </w:tabs>
        <w:spacing w:line="360" w:lineRule="auto"/>
        <w:ind w:left="709" w:firstLine="0"/>
        <w:rPr>
          <w:rFonts w:ascii="Arial" w:hAnsi="Arial" w:cs="Arial"/>
          <w:sz w:val="24"/>
          <w:szCs w:val="24"/>
        </w:rPr>
      </w:pPr>
    </w:p>
    <w:p w14:paraId="1A1E76BB" w14:textId="77777777" w:rsidR="00CF2184" w:rsidRPr="00CF2184" w:rsidRDefault="00CF2184" w:rsidP="00CF2184">
      <w:pPr>
        <w:pStyle w:val="30"/>
        <w:tabs>
          <w:tab w:val="left" w:pos="993"/>
        </w:tabs>
        <w:spacing w:line="360" w:lineRule="auto"/>
        <w:ind w:left="709" w:firstLine="0"/>
        <w:rPr>
          <w:rFonts w:ascii="Arial" w:hAnsi="Arial" w:cs="Arial"/>
          <w:sz w:val="24"/>
          <w:szCs w:val="24"/>
        </w:rPr>
      </w:pPr>
    </w:p>
    <w:p w14:paraId="5C016E4C" w14:textId="77777777" w:rsidR="009F3245" w:rsidRPr="00C27E8D" w:rsidRDefault="008C4E31" w:rsidP="007F62F3">
      <w:pPr>
        <w:widowControl/>
        <w:autoSpaceDE/>
        <w:autoSpaceDN/>
        <w:adjustRightInd/>
        <w:spacing w:line="360" w:lineRule="auto"/>
        <w:ind w:firstLine="510"/>
        <w:rPr>
          <w:rFonts w:ascii="Arial" w:hAnsi="Arial" w:cs="Arial"/>
          <w:i/>
        </w:rPr>
      </w:pPr>
      <w:r w:rsidRPr="00C27E8D">
        <w:rPr>
          <w:rFonts w:ascii="Arial" w:hAnsi="Arial" w:cs="Arial"/>
          <w:i/>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69C56F25" w14:textId="77777777" w:rsidR="009F3245" w:rsidRPr="00C27E8D" w:rsidRDefault="009F3245" w:rsidP="009F3245">
      <w:pPr>
        <w:spacing w:line="360" w:lineRule="auto"/>
        <w:ind w:firstLine="709"/>
        <w:jc w:val="right"/>
        <w:rPr>
          <w:rFonts w:ascii="Arial" w:hAnsi="Arial" w:cs="Arial"/>
          <w:sz w:val="24"/>
          <w:szCs w:val="24"/>
        </w:rPr>
      </w:pPr>
    </w:p>
    <w:p w14:paraId="1AFBC1A3" w14:textId="77777777" w:rsidR="009F3245" w:rsidRPr="00C27E8D" w:rsidRDefault="009F3245" w:rsidP="009F3245">
      <w:pPr>
        <w:spacing w:line="360" w:lineRule="auto"/>
        <w:ind w:firstLine="709"/>
        <w:jc w:val="right"/>
        <w:rPr>
          <w:rFonts w:ascii="Arial" w:hAnsi="Arial" w:cs="Arial"/>
          <w:sz w:val="24"/>
          <w:szCs w:val="24"/>
        </w:rPr>
      </w:pPr>
    </w:p>
    <w:p w14:paraId="474044CF" w14:textId="77777777" w:rsidR="009F3245" w:rsidRPr="00C27E8D" w:rsidRDefault="009F3245" w:rsidP="009F3245">
      <w:pPr>
        <w:spacing w:line="360" w:lineRule="auto"/>
        <w:ind w:firstLine="709"/>
        <w:jc w:val="right"/>
        <w:rPr>
          <w:rFonts w:ascii="Arial" w:hAnsi="Arial" w:cs="Arial"/>
          <w:sz w:val="24"/>
          <w:szCs w:val="24"/>
        </w:rPr>
      </w:pPr>
    </w:p>
    <w:p w14:paraId="079C94B1" w14:textId="77777777" w:rsidR="009F3245" w:rsidRPr="00C27E8D" w:rsidRDefault="009F3245" w:rsidP="009F3245">
      <w:pPr>
        <w:spacing w:line="360" w:lineRule="auto"/>
        <w:ind w:firstLine="709"/>
        <w:jc w:val="right"/>
        <w:rPr>
          <w:rFonts w:ascii="Arial" w:hAnsi="Arial" w:cs="Arial"/>
          <w:sz w:val="24"/>
          <w:szCs w:val="24"/>
        </w:rPr>
      </w:pPr>
      <w:r w:rsidRPr="00C27E8D">
        <w:rPr>
          <w:rFonts w:ascii="Arial" w:hAnsi="Arial" w:cs="Arial"/>
          <w:sz w:val="24"/>
          <w:szCs w:val="24"/>
        </w:rPr>
        <w:t xml:space="preserve">© </w:t>
      </w:r>
      <w:r w:rsidR="00736EF6" w:rsidRPr="00C27E8D">
        <w:rPr>
          <w:rFonts w:ascii="Arial" w:hAnsi="Arial" w:cs="Arial"/>
          <w:sz w:val="24"/>
          <w:szCs w:val="24"/>
        </w:rPr>
        <w:t>Оформление. ФГБУ «</w:t>
      </w:r>
      <w:r w:rsidR="00F37246">
        <w:rPr>
          <w:rFonts w:ascii="Arial" w:hAnsi="Arial" w:cs="Arial"/>
          <w:sz w:val="24"/>
          <w:szCs w:val="24"/>
        </w:rPr>
        <w:t>Институт стандартизации</w:t>
      </w:r>
      <w:r w:rsidR="00736EF6" w:rsidRPr="00C27E8D">
        <w:rPr>
          <w:rFonts w:ascii="Arial" w:hAnsi="Arial" w:cs="Arial"/>
          <w:sz w:val="24"/>
          <w:szCs w:val="24"/>
        </w:rPr>
        <w:t>»,</w:t>
      </w:r>
      <w:r w:rsidR="00CF5ADB" w:rsidRPr="00C27E8D">
        <w:rPr>
          <w:rFonts w:ascii="Arial" w:hAnsi="Arial" w:cs="Arial"/>
          <w:sz w:val="24"/>
          <w:szCs w:val="24"/>
        </w:rPr>
        <w:t xml:space="preserve"> 20</w:t>
      </w:r>
      <w:r w:rsidR="00C70A1C" w:rsidRPr="00C27E8D">
        <w:rPr>
          <w:rFonts w:ascii="Arial" w:hAnsi="Arial" w:cs="Arial"/>
          <w:sz w:val="24"/>
          <w:szCs w:val="24"/>
        </w:rPr>
        <w:t>2</w:t>
      </w:r>
    </w:p>
    <w:p w14:paraId="1D00F576" w14:textId="77777777" w:rsidR="009F3245" w:rsidRPr="00C27E8D" w:rsidRDefault="009F3245" w:rsidP="009F3245">
      <w:pPr>
        <w:spacing w:line="360" w:lineRule="auto"/>
        <w:ind w:firstLine="709"/>
        <w:jc w:val="right"/>
        <w:rPr>
          <w:rFonts w:ascii="Arial" w:hAnsi="Arial" w:cs="Arial"/>
          <w:sz w:val="28"/>
        </w:rPr>
      </w:pPr>
    </w:p>
    <w:p w14:paraId="671D3F3C" w14:textId="59C08092" w:rsidR="007F62F3" w:rsidRDefault="009F3245" w:rsidP="002E0129">
      <w:pPr>
        <w:spacing w:line="360" w:lineRule="auto"/>
        <w:ind w:firstLine="567"/>
      </w:pPr>
      <w:r w:rsidRPr="00E361A3">
        <w:rPr>
          <w:rFonts w:ascii="Arial" w:hAnsi="Arial" w:cs="Arial"/>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5AD4FC71" w14:textId="77777777" w:rsidR="00893DF4" w:rsidRDefault="00893DF4" w:rsidP="000E7AB0">
      <w:pPr>
        <w:ind w:firstLine="0"/>
        <w:rPr>
          <w:rFonts w:ascii="Arial" w:hAnsi="Arial" w:cs="Arial"/>
          <w:b/>
          <w:bCs/>
          <w:spacing w:val="50"/>
          <w:sz w:val="24"/>
        </w:rPr>
        <w:sectPr w:rsidR="00893DF4" w:rsidSect="00893DF4">
          <w:footerReference w:type="default" r:id="rId14"/>
          <w:headerReference w:type="first" r:id="rId15"/>
          <w:footerReference w:type="first" r:id="rId16"/>
          <w:pgSz w:w="11900" w:h="16820" w:code="9"/>
          <w:pgMar w:top="1134" w:right="851" w:bottom="1134" w:left="1701" w:header="709" w:footer="709" w:gutter="0"/>
          <w:pgNumType w:start="2"/>
          <w:cols w:space="60"/>
          <w:noEndnote/>
          <w:titlePg/>
          <w:docGrid w:linePitch="272"/>
        </w:sectPr>
      </w:pPr>
    </w:p>
    <w:p w14:paraId="427FE027" w14:textId="01B36922" w:rsidR="000E7AB0" w:rsidRPr="00577966" w:rsidRDefault="000E7AB0" w:rsidP="000E7AB0">
      <w:pPr>
        <w:ind w:firstLine="0"/>
        <w:rPr>
          <w:rFonts w:ascii="Arial" w:hAnsi="Arial" w:cs="Arial"/>
          <w:b/>
          <w:bCs/>
          <w:spacing w:val="50"/>
          <w:sz w:val="24"/>
        </w:rPr>
      </w:pPr>
      <w:r w:rsidRPr="00577966">
        <w:rPr>
          <w:rFonts w:ascii="Arial" w:hAnsi="Arial" w:cs="Arial"/>
          <w:b/>
          <w:bCs/>
          <w:spacing w:val="50"/>
          <w:sz w:val="24"/>
        </w:rPr>
        <w:lastRenderedPageBreak/>
        <w:t xml:space="preserve">НАЦИОНАЛЬНЫЙ </w:t>
      </w:r>
      <w:r w:rsidRPr="00577966">
        <w:rPr>
          <w:rFonts w:ascii="Arial" w:hAnsi="Arial" w:cs="Arial"/>
          <w:b/>
          <w:spacing w:val="50"/>
          <w:sz w:val="24"/>
        </w:rPr>
        <w:t xml:space="preserve">СТАНДАРТ РОССИЙСКОЙ </w:t>
      </w:r>
      <w:r w:rsidRPr="00577966">
        <w:rPr>
          <w:rFonts w:ascii="Arial" w:hAnsi="Arial" w:cs="Arial"/>
          <w:b/>
          <w:bCs/>
          <w:spacing w:val="50"/>
          <w:sz w:val="24"/>
        </w:rPr>
        <w:t>ФЕДЕРАЦИИ</w:t>
      </w:r>
    </w:p>
    <w:tbl>
      <w:tblPr>
        <w:tblW w:w="9355" w:type="dxa"/>
        <w:tblInd w:w="-115" w:type="dxa"/>
        <w:tblBorders>
          <w:top w:val="single" w:sz="24" w:space="0" w:color="000000"/>
          <w:bottom w:val="single" w:sz="2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0E7AB0" w:rsidRPr="00A07241" w14:paraId="246409F0" w14:textId="77777777" w:rsidTr="0009464E">
        <w:tc>
          <w:tcPr>
            <w:tcW w:w="9355" w:type="dxa"/>
            <w:shd w:val="clear" w:color="auto" w:fill="auto"/>
          </w:tcPr>
          <w:p w14:paraId="3EC71874" w14:textId="77777777" w:rsidR="000E7AB0" w:rsidRDefault="000E7AB0" w:rsidP="0009464E">
            <w:pPr>
              <w:widowControl/>
              <w:ind w:firstLine="0"/>
              <w:jc w:val="center"/>
              <w:rPr>
                <w:rFonts w:ascii="Arial" w:eastAsia="Arial" w:hAnsi="Arial" w:cs="Arial"/>
                <w:b/>
              </w:rPr>
            </w:pPr>
          </w:p>
          <w:p w14:paraId="7701DD46" w14:textId="77777777" w:rsidR="000E7AB0" w:rsidRPr="000E7AB0" w:rsidRDefault="000E7AB0" w:rsidP="0009464E">
            <w:pPr>
              <w:widowControl/>
              <w:ind w:firstLine="0"/>
              <w:jc w:val="center"/>
              <w:rPr>
                <w:rFonts w:ascii="Arial" w:eastAsia="Arial" w:hAnsi="Arial" w:cs="Arial"/>
                <w:b/>
                <w:sz w:val="28"/>
              </w:rPr>
            </w:pPr>
            <w:r w:rsidRPr="000E7AB0">
              <w:rPr>
                <w:rFonts w:ascii="Arial" w:eastAsia="Arial" w:hAnsi="Arial" w:cs="Arial"/>
                <w:b/>
                <w:sz w:val="28"/>
              </w:rPr>
              <w:t>МОЛОКО И МОЛОЧНАЯ ПРОДУКЦИЯ</w:t>
            </w:r>
          </w:p>
          <w:p w14:paraId="1D92BD0B" w14:textId="77777777" w:rsidR="000E7AB0" w:rsidRPr="00AB15CD" w:rsidRDefault="000E7AB0" w:rsidP="0009464E">
            <w:pPr>
              <w:widowControl/>
              <w:ind w:firstLine="0"/>
              <w:jc w:val="center"/>
              <w:rPr>
                <w:rFonts w:ascii="Arial" w:eastAsia="Arial" w:hAnsi="Arial" w:cs="Arial"/>
              </w:rPr>
            </w:pPr>
            <w:r w:rsidRPr="000E7AB0">
              <w:rPr>
                <w:rFonts w:ascii="Arial" w:eastAsia="Arial" w:hAnsi="Arial" w:cs="Arial"/>
                <w:sz w:val="24"/>
              </w:rPr>
              <w:t>Методы контроля минерального профиля</w:t>
            </w:r>
          </w:p>
          <w:p w14:paraId="216B1727" w14:textId="77777777" w:rsidR="000E7AB0" w:rsidRPr="0009464E" w:rsidRDefault="000E7AB0" w:rsidP="0009464E">
            <w:pPr>
              <w:widowControl/>
              <w:ind w:firstLine="0"/>
              <w:jc w:val="center"/>
              <w:rPr>
                <w:rFonts w:ascii="Arial" w:eastAsia="Arial" w:hAnsi="Arial" w:cs="Arial"/>
                <w:b/>
                <w:smallCaps/>
                <w:lang w:val="en-US"/>
              </w:rPr>
            </w:pPr>
            <w:r w:rsidRPr="00AA1918">
              <w:rPr>
                <w:rFonts w:ascii="Arial" w:hAnsi="Arial" w:cs="Arial"/>
                <w:sz w:val="24"/>
                <w:szCs w:val="24"/>
                <w:lang w:val="en-US"/>
              </w:rPr>
              <w:t>Milk</w:t>
            </w:r>
            <w:r w:rsidRPr="0009464E">
              <w:rPr>
                <w:rFonts w:ascii="Arial" w:hAnsi="Arial" w:cs="Arial"/>
                <w:sz w:val="24"/>
                <w:szCs w:val="24"/>
                <w:lang w:val="en-US"/>
              </w:rPr>
              <w:t xml:space="preserve"> </w:t>
            </w:r>
            <w:r w:rsidRPr="00AA1918">
              <w:rPr>
                <w:rFonts w:ascii="Arial" w:hAnsi="Arial" w:cs="Arial"/>
                <w:sz w:val="24"/>
                <w:szCs w:val="24"/>
                <w:lang w:val="en-US"/>
              </w:rPr>
              <w:t>and</w:t>
            </w:r>
            <w:r w:rsidRPr="0009464E">
              <w:rPr>
                <w:rFonts w:ascii="Arial" w:hAnsi="Arial" w:cs="Arial"/>
                <w:sz w:val="24"/>
                <w:szCs w:val="24"/>
                <w:lang w:val="en-US"/>
              </w:rPr>
              <w:t xml:space="preserve"> </w:t>
            </w:r>
            <w:r w:rsidRPr="00AA1918">
              <w:rPr>
                <w:rFonts w:ascii="Arial" w:hAnsi="Arial" w:cs="Arial"/>
                <w:sz w:val="24"/>
                <w:szCs w:val="24"/>
                <w:lang w:val="en-US"/>
              </w:rPr>
              <w:t>milk</w:t>
            </w:r>
            <w:r w:rsidRPr="0009464E">
              <w:rPr>
                <w:rFonts w:ascii="Arial" w:hAnsi="Arial" w:cs="Arial"/>
                <w:sz w:val="24"/>
                <w:szCs w:val="24"/>
                <w:lang w:val="en-US"/>
              </w:rPr>
              <w:t xml:space="preserve"> </w:t>
            </w:r>
            <w:r w:rsidRPr="00AA1918">
              <w:rPr>
                <w:rFonts w:ascii="Arial" w:hAnsi="Arial" w:cs="Arial"/>
                <w:sz w:val="24"/>
                <w:szCs w:val="24"/>
                <w:lang w:val="en-US"/>
              </w:rPr>
              <w:t>products</w:t>
            </w:r>
            <w:r w:rsidRPr="0009464E">
              <w:rPr>
                <w:rFonts w:ascii="Arial" w:hAnsi="Arial" w:cs="Arial"/>
                <w:sz w:val="24"/>
                <w:szCs w:val="24"/>
                <w:lang w:val="en-US"/>
              </w:rPr>
              <w:t xml:space="preserve">. </w:t>
            </w:r>
            <w:r w:rsidRPr="00AA1918">
              <w:rPr>
                <w:rFonts w:ascii="Arial" w:hAnsi="Arial" w:cs="Arial"/>
                <w:sz w:val="24"/>
                <w:szCs w:val="24"/>
                <w:lang w:val="en-US"/>
              </w:rPr>
              <w:t>Methods of mineral profile control</w:t>
            </w:r>
            <w:r w:rsidRPr="0009464E">
              <w:rPr>
                <w:rFonts w:ascii="Arial" w:eastAsia="Arial" w:hAnsi="Arial" w:cs="Arial"/>
                <w:lang w:val="en-US"/>
              </w:rPr>
              <w:br/>
            </w:r>
          </w:p>
        </w:tc>
      </w:tr>
    </w:tbl>
    <w:p w14:paraId="2CDDFCB4" w14:textId="77777777" w:rsidR="000E7AB0" w:rsidRPr="00577966" w:rsidRDefault="000E7AB0" w:rsidP="000E7AB0">
      <w:pPr>
        <w:shd w:val="clear" w:color="auto" w:fill="FFFFFF"/>
        <w:tabs>
          <w:tab w:val="left" w:pos="8364"/>
        </w:tabs>
        <w:spacing w:before="120"/>
        <w:jc w:val="right"/>
        <w:rPr>
          <w:rFonts w:ascii="Arial" w:hAnsi="Arial" w:cs="Arial"/>
          <w:b/>
          <w:sz w:val="24"/>
          <w:szCs w:val="22"/>
        </w:rPr>
      </w:pPr>
      <w:r w:rsidRPr="00577966">
        <w:rPr>
          <w:rFonts w:ascii="Arial" w:hAnsi="Arial" w:cs="Arial"/>
          <w:b/>
          <w:sz w:val="24"/>
          <w:szCs w:val="22"/>
        </w:rPr>
        <w:t xml:space="preserve">Дата введения — 202     —      —      </w:t>
      </w:r>
    </w:p>
    <w:p w14:paraId="04BB2BC9" w14:textId="77777777" w:rsidR="00714140" w:rsidRPr="00CF2184" w:rsidRDefault="00714140" w:rsidP="00CF2184">
      <w:pPr>
        <w:spacing w:line="360" w:lineRule="auto"/>
        <w:ind w:firstLine="709"/>
        <w:rPr>
          <w:rFonts w:ascii="Arial" w:hAnsi="Arial" w:cs="Arial"/>
          <w:b/>
          <w:sz w:val="24"/>
          <w:szCs w:val="24"/>
        </w:rPr>
      </w:pPr>
    </w:p>
    <w:p w14:paraId="50D2B832" w14:textId="77777777" w:rsidR="00153625" w:rsidRPr="00CF2184" w:rsidRDefault="00153625" w:rsidP="00CF2184">
      <w:pPr>
        <w:pStyle w:val="1"/>
        <w:spacing w:line="360" w:lineRule="auto"/>
        <w:ind w:firstLine="567"/>
        <w:rPr>
          <w:rFonts w:ascii="Arial" w:hAnsi="Arial" w:cs="Arial"/>
        </w:rPr>
      </w:pPr>
      <w:bookmarkStart w:id="3" w:name="_Toc222409793"/>
      <w:r w:rsidRPr="00CF2184">
        <w:rPr>
          <w:rFonts w:ascii="Arial" w:hAnsi="Arial" w:cs="Arial"/>
        </w:rPr>
        <w:t>1 Область применения</w:t>
      </w:r>
      <w:bookmarkEnd w:id="3"/>
    </w:p>
    <w:p w14:paraId="3EF12A3C" w14:textId="32055589" w:rsidR="007620FA" w:rsidRPr="006B5B63" w:rsidRDefault="00153625" w:rsidP="000E7AB0">
      <w:pPr>
        <w:spacing w:line="360" w:lineRule="auto"/>
        <w:ind w:firstLine="567"/>
        <w:rPr>
          <w:rFonts w:ascii="Arial" w:hAnsi="Arial" w:cs="Arial"/>
          <w:sz w:val="24"/>
          <w:szCs w:val="24"/>
        </w:rPr>
      </w:pPr>
      <w:r w:rsidRPr="00A255AF">
        <w:rPr>
          <w:rFonts w:ascii="Arial" w:hAnsi="Arial" w:cs="Arial"/>
          <w:sz w:val="24"/>
          <w:szCs w:val="24"/>
        </w:rPr>
        <w:t xml:space="preserve">Настоящий стандарт распространяется на </w:t>
      </w:r>
      <w:r w:rsidR="00A255AF" w:rsidRPr="00A255AF">
        <w:rPr>
          <w:rFonts w:ascii="Arial" w:hAnsi="Arial" w:cs="Arial"/>
          <w:sz w:val="24"/>
          <w:szCs w:val="24"/>
        </w:rPr>
        <w:t>молоко и молочную продукцию</w:t>
      </w:r>
      <w:r w:rsidR="00E3079C" w:rsidRPr="00A255AF">
        <w:rPr>
          <w:rFonts w:ascii="Arial" w:hAnsi="Arial" w:cs="Arial"/>
          <w:sz w:val="24"/>
          <w:szCs w:val="24"/>
        </w:rPr>
        <w:t xml:space="preserve"> </w:t>
      </w:r>
      <w:r w:rsidR="00B2654A" w:rsidRPr="00A255AF">
        <w:rPr>
          <w:rFonts w:ascii="Arial" w:hAnsi="Arial" w:cs="Arial"/>
          <w:sz w:val="24"/>
          <w:szCs w:val="24"/>
        </w:rPr>
        <w:t>(далее</w:t>
      </w:r>
      <w:r w:rsidR="003F758D" w:rsidRPr="00A255AF">
        <w:rPr>
          <w:rFonts w:ascii="Arial" w:hAnsi="Arial" w:cs="Arial"/>
          <w:sz w:val="24"/>
          <w:szCs w:val="24"/>
        </w:rPr>
        <w:t xml:space="preserve"> – </w:t>
      </w:r>
      <w:r w:rsidR="00966A5E">
        <w:rPr>
          <w:rFonts w:ascii="Arial" w:hAnsi="Arial" w:cs="Arial"/>
          <w:sz w:val="24"/>
          <w:szCs w:val="24"/>
        </w:rPr>
        <w:t>продукты</w:t>
      </w:r>
      <w:r w:rsidR="00AF21B4" w:rsidRPr="00A255AF">
        <w:rPr>
          <w:rFonts w:ascii="Arial" w:hAnsi="Arial" w:cs="Arial"/>
          <w:sz w:val="24"/>
          <w:szCs w:val="24"/>
        </w:rPr>
        <w:t>)</w:t>
      </w:r>
      <w:r w:rsidR="001A11FC" w:rsidRPr="00A255AF">
        <w:rPr>
          <w:rFonts w:ascii="Arial" w:hAnsi="Arial" w:cs="Arial"/>
          <w:sz w:val="24"/>
          <w:szCs w:val="24"/>
        </w:rPr>
        <w:t>,</w:t>
      </w:r>
      <w:r w:rsidR="00A255AF" w:rsidRPr="00A255AF">
        <w:rPr>
          <w:sz w:val="24"/>
          <w:szCs w:val="24"/>
        </w:rPr>
        <w:t xml:space="preserve"> </w:t>
      </w:r>
      <w:r w:rsidR="00A255AF" w:rsidRPr="00A255AF">
        <w:rPr>
          <w:rFonts w:ascii="Arial" w:hAnsi="Arial" w:cs="Arial"/>
          <w:sz w:val="24"/>
          <w:szCs w:val="24"/>
        </w:rPr>
        <w:t xml:space="preserve">включая молочное сырье и компоненты обогащения, и </w:t>
      </w:r>
      <w:r w:rsidR="00A255AF" w:rsidRPr="006B5B63">
        <w:rPr>
          <w:rFonts w:ascii="Arial" w:hAnsi="Arial" w:cs="Arial"/>
          <w:sz w:val="24"/>
          <w:szCs w:val="24"/>
        </w:rPr>
        <w:t xml:space="preserve">устанавливает метод </w:t>
      </w:r>
      <w:bookmarkStart w:id="4" w:name="_Hlk208320398"/>
      <w:r w:rsidR="007620FA" w:rsidRPr="006B5B63">
        <w:rPr>
          <w:rFonts w:ascii="Arial" w:hAnsi="Arial" w:cs="Arial"/>
          <w:sz w:val="24"/>
          <w:szCs w:val="24"/>
        </w:rPr>
        <w:t>оптико-эмиссионной спектрометри</w:t>
      </w:r>
      <w:r w:rsidR="007620FA" w:rsidRPr="005B3AC8">
        <w:rPr>
          <w:rFonts w:ascii="Arial" w:hAnsi="Arial" w:cs="Arial"/>
          <w:sz w:val="24"/>
          <w:szCs w:val="24"/>
        </w:rPr>
        <w:t>и</w:t>
      </w:r>
      <w:r w:rsidR="007620FA" w:rsidRPr="006B5B63">
        <w:rPr>
          <w:rFonts w:ascii="Arial" w:hAnsi="Arial" w:cs="Arial"/>
          <w:sz w:val="24"/>
          <w:szCs w:val="24"/>
        </w:rPr>
        <w:t xml:space="preserve"> с индуктивно-связанной плазмой </w:t>
      </w:r>
      <w:bookmarkEnd w:id="4"/>
      <w:r w:rsidR="007620FA" w:rsidRPr="006B5B63">
        <w:rPr>
          <w:rFonts w:ascii="Arial" w:hAnsi="Arial" w:cs="Arial"/>
          <w:sz w:val="24"/>
          <w:szCs w:val="24"/>
        </w:rPr>
        <w:t xml:space="preserve">(ОЭС-ИСП) для определения </w:t>
      </w:r>
      <w:r w:rsidR="000B0410" w:rsidRPr="006B5B63">
        <w:rPr>
          <w:rFonts w:ascii="Arial" w:hAnsi="Arial" w:cs="Arial"/>
          <w:sz w:val="24"/>
          <w:szCs w:val="24"/>
        </w:rPr>
        <w:t xml:space="preserve">содержания </w:t>
      </w:r>
      <w:bookmarkStart w:id="5" w:name="_Hlk216021615"/>
      <w:r w:rsidR="007620FA" w:rsidRPr="006B5B63">
        <w:rPr>
          <w:rFonts w:ascii="Arial" w:hAnsi="Arial" w:cs="Arial"/>
          <w:sz w:val="24"/>
          <w:szCs w:val="24"/>
        </w:rPr>
        <w:t>железа, калия, кальция, магния, марганца, меди, натрия, олова, селена, фосфора, цинка.</w:t>
      </w:r>
    </w:p>
    <w:bookmarkEnd w:id="5"/>
    <w:p w14:paraId="44EE11FE" w14:textId="77777777" w:rsidR="007620FA" w:rsidRDefault="007620FA" w:rsidP="000E7AB0">
      <w:pPr>
        <w:spacing w:line="360" w:lineRule="auto"/>
        <w:ind w:firstLine="567"/>
        <w:rPr>
          <w:rFonts w:ascii="Arial" w:hAnsi="Arial" w:cs="Arial"/>
          <w:sz w:val="24"/>
          <w:szCs w:val="24"/>
          <w:shd w:val="clear" w:color="auto" w:fill="FFFFFF"/>
        </w:rPr>
      </w:pPr>
      <w:r w:rsidRPr="006B5B63">
        <w:rPr>
          <w:rFonts w:ascii="Arial" w:hAnsi="Arial" w:cs="Arial"/>
          <w:sz w:val="24"/>
          <w:szCs w:val="24"/>
          <w:shd w:val="clear" w:color="auto" w:fill="FFFFFF"/>
        </w:rPr>
        <w:t>Метод позволяет проводить количественное измерение содержания элементов в анализируемой пробе в диапазонах:</w:t>
      </w:r>
    </w:p>
    <w:p w14:paraId="7C352113" w14:textId="77777777" w:rsidR="00B80D75" w:rsidRPr="0050422F" w:rsidRDefault="00B80D75" w:rsidP="000E7AB0">
      <w:pPr>
        <w:spacing w:line="360" w:lineRule="auto"/>
        <w:ind w:firstLine="567"/>
        <w:rPr>
          <w:rFonts w:ascii="Arial" w:hAnsi="Arial" w:cs="Arial"/>
          <w:sz w:val="24"/>
          <w:szCs w:val="24"/>
          <w:shd w:val="clear" w:color="auto" w:fill="FFFFFF"/>
        </w:rPr>
      </w:pPr>
      <w:r>
        <w:rPr>
          <w:rFonts w:ascii="Arial" w:hAnsi="Arial" w:cs="Arial"/>
          <w:sz w:val="24"/>
          <w:szCs w:val="24"/>
          <w:shd w:val="clear" w:color="auto" w:fill="FFFFFF"/>
        </w:rPr>
        <w:t>ж</w:t>
      </w:r>
      <w:r w:rsidRPr="0050422F">
        <w:rPr>
          <w:rFonts w:ascii="Arial" w:hAnsi="Arial" w:cs="Arial"/>
          <w:sz w:val="24"/>
          <w:szCs w:val="24"/>
          <w:shd w:val="clear" w:color="auto" w:fill="FFFFFF"/>
        </w:rPr>
        <w:t>елезо – от 0,1 до 100 мг/кг</w:t>
      </w:r>
      <w:r>
        <w:rPr>
          <w:rFonts w:ascii="Arial" w:hAnsi="Arial" w:cs="Arial"/>
          <w:sz w:val="24"/>
          <w:szCs w:val="24"/>
          <w:shd w:val="clear" w:color="auto" w:fill="FFFFFF"/>
        </w:rPr>
        <w:t>;</w:t>
      </w:r>
    </w:p>
    <w:p w14:paraId="1D42D402" w14:textId="77777777" w:rsidR="00B80D75" w:rsidRPr="0050422F" w:rsidRDefault="00B80D75" w:rsidP="000E7AB0">
      <w:pPr>
        <w:spacing w:line="360" w:lineRule="auto"/>
        <w:ind w:firstLine="567"/>
        <w:rPr>
          <w:rFonts w:ascii="Arial" w:hAnsi="Arial" w:cs="Arial"/>
          <w:sz w:val="24"/>
          <w:szCs w:val="24"/>
          <w:shd w:val="clear" w:color="auto" w:fill="FFFFFF"/>
        </w:rPr>
      </w:pPr>
      <w:r>
        <w:rPr>
          <w:rFonts w:ascii="Arial" w:hAnsi="Arial" w:cs="Arial"/>
          <w:sz w:val="24"/>
          <w:szCs w:val="24"/>
          <w:shd w:val="clear" w:color="auto" w:fill="FFFFFF"/>
        </w:rPr>
        <w:t>к</w:t>
      </w:r>
      <w:r w:rsidRPr="0050422F">
        <w:rPr>
          <w:rFonts w:ascii="Arial" w:hAnsi="Arial" w:cs="Arial"/>
          <w:sz w:val="24"/>
          <w:szCs w:val="24"/>
          <w:shd w:val="clear" w:color="auto" w:fill="FFFFFF"/>
        </w:rPr>
        <w:t>алий – от 1,0 до 20000 мг/кг</w:t>
      </w:r>
      <w:r>
        <w:rPr>
          <w:rFonts w:ascii="Arial" w:hAnsi="Arial" w:cs="Arial"/>
          <w:sz w:val="24"/>
          <w:szCs w:val="24"/>
          <w:shd w:val="clear" w:color="auto" w:fill="FFFFFF"/>
        </w:rPr>
        <w:t>;</w:t>
      </w:r>
    </w:p>
    <w:p w14:paraId="27CC1F2E" w14:textId="77777777" w:rsidR="00483AC0" w:rsidRPr="0050422F" w:rsidRDefault="00483AC0" w:rsidP="000E7AB0">
      <w:pPr>
        <w:spacing w:line="360" w:lineRule="auto"/>
        <w:ind w:firstLine="567"/>
        <w:rPr>
          <w:rFonts w:ascii="Arial" w:hAnsi="Arial" w:cs="Arial"/>
          <w:sz w:val="24"/>
          <w:szCs w:val="24"/>
          <w:shd w:val="clear" w:color="auto" w:fill="FFFFFF"/>
        </w:rPr>
      </w:pPr>
      <w:r>
        <w:rPr>
          <w:rFonts w:ascii="Arial" w:hAnsi="Arial" w:cs="Arial"/>
          <w:sz w:val="24"/>
          <w:szCs w:val="24"/>
          <w:shd w:val="clear" w:color="auto" w:fill="FFFFFF"/>
        </w:rPr>
        <w:t>к</w:t>
      </w:r>
      <w:r w:rsidRPr="0050422F">
        <w:rPr>
          <w:rFonts w:ascii="Arial" w:hAnsi="Arial" w:cs="Arial"/>
          <w:sz w:val="24"/>
          <w:szCs w:val="24"/>
          <w:shd w:val="clear" w:color="auto" w:fill="FFFFFF"/>
        </w:rPr>
        <w:t>альций – от 1,0 до 20000 мг/кг</w:t>
      </w:r>
      <w:r>
        <w:rPr>
          <w:rFonts w:ascii="Arial" w:hAnsi="Arial" w:cs="Arial"/>
          <w:sz w:val="24"/>
          <w:szCs w:val="24"/>
          <w:shd w:val="clear" w:color="auto" w:fill="FFFFFF"/>
        </w:rPr>
        <w:t>;</w:t>
      </w:r>
    </w:p>
    <w:p w14:paraId="5CD4E201" w14:textId="77777777" w:rsidR="00B80D75" w:rsidRPr="0050422F" w:rsidRDefault="00B80D75" w:rsidP="000E7AB0">
      <w:pPr>
        <w:spacing w:line="360" w:lineRule="auto"/>
        <w:ind w:firstLine="567"/>
        <w:rPr>
          <w:rFonts w:ascii="Arial" w:hAnsi="Arial" w:cs="Arial"/>
          <w:sz w:val="24"/>
          <w:szCs w:val="24"/>
          <w:shd w:val="clear" w:color="auto" w:fill="FFFFFF"/>
        </w:rPr>
      </w:pPr>
      <w:r>
        <w:rPr>
          <w:rFonts w:ascii="Arial" w:hAnsi="Arial" w:cs="Arial"/>
          <w:sz w:val="24"/>
          <w:szCs w:val="24"/>
          <w:shd w:val="clear" w:color="auto" w:fill="FFFFFF"/>
        </w:rPr>
        <w:t>м</w:t>
      </w:r>
      <w:r w:rsidRPr="0050422F">
        <w:rPr>
          <w:rFonts w:ascii="Arial" w:hAnsi="Arial" w:cs="Arial"/>
          <w:sz w:val="24"/>
          <w:szCs w:val="24"/>
          <w:shd w:val="clear" w:color="auto" w:fill="FFFFFF"/>
        </w:rPr>
        <w:t>агний – от 1,0 до 5000 мг/кг</w:t>
      </w:r>
      <w:r>
        <w:rPr>
          <w:rFonts w:ascii="Arial" w:hAnsi="Arial" w:cs="Arial"/>
          <w:sz w:val="24"/>
          <w:szCs w:val="24"/>
          <w:shd w:val="clear" w:color="auto" w:fill="FFFFFF"/>
        </w:rPr>
        <w:t>;</w:t>
      </w:r>
    </w:p>
    <w:p w14:paraId="6DEF2657" w14:textId="6A1FDC48" w:rsidR="00B80D75" w:rsidRPr="0050422F" w:rsidRDefault="00B80D75" w:rsidP="000E7AB0">
      <w:pPr>
        <w:spacing w:line="360" w:lineRule="auto"/>
        <w:ind w:firstLine="567"/>
        <w:rPr>
          <w:rFonts w:ascii="Arial" w:hAnsi="Arial" w:cs="Arial"/>
          <w:sz w:val="24"/>
          <w:szCs w:val="24"/>
          <w:shd w:val="clear" w:color="auto" w:fill="FFFFFF"/>
        </w:rPr>
      </w:pPr>
      <w:r>
        <w:rPr>
          <w:rFonts w:ascii="Arial" w:hAnsi="Arial" w:cs="Arial"/>
          <w:sz w:val="24"/>
          <w:szCs w:val="24"/>
          <w:shd w:val="clear" w:color="auto" w:fill="FFFFFF"/>
        </w:rPr>
        <w:t>м</w:t>
      </w:r>
      <w:r w:rsidRPr="0050422F">
        <w:rPr>
          <w:rFonts w:ascii="Arial" w:hAnsi="Arial" w:cs="Arial"/>
          <w:sz w:val="24"/>
          <w:szCs w:val="24"/>
          <w:shd w:val="clear" w:color="auto" w:fill="FFFFFF"/>
        </w:rPr>
        <w:t>арганец – от 0,</w:t>
      </w:r>
      <w:r w:rsidR="002A62D7">
        <w:rPr>
          <w:rFonts w:ascii="Arial" w:hAnsi="Arial" w:cs="Arial"/>
          <w:sz w:val="24"/>
          <w:szCs w:val="24"/>
          <w:shd w:val="clear" w:color="auto" w:fill="FFFFFF"/>
        </w:rPr>
        <w:t>0</w:t>
      </w:r>
      <w:r w:rsidRPr="0050422F">
        <w:rPr>
          <w:rFonts w:ascii="Arial" w:hAnsi="Arial" w:cs="Arial"/>
          <w:sz w:val="24"/>
          <w:szCs w:val="24"/>
          <w:shd w:val="clear" w:color="auto" w:fill="FFFFFF"/>
        </w:rPr>
        <w:t>1 до 100 мг/кг</w:t>
      </w:r>
      <w:r>
        <w:rPr>
          <w:rFonts w:ascii="Arial" w:hAnsi="Arial" w:cs="Arial"/>
          <w:sz w:val="24"/>
          <w:szCs w:val="24"/>
          <w:shd w:val="clear" w:color="auto" w:fill="FFFFFF"/>
        </w:rPr>
        <w:t>;</w:t>
      </w:r>
      <w:r w:rsidRPr="0050422F">
        <w:rPr>
          <w:rFonts w:ascii="Arial" w:hAnsi="Arial" w:cs="Arial"/>
          <w:sz w:val="24"/>
          <w:szCs w:val="24"/>
          <w:shd w:val="clear" w:color="auto" w:fill="FFFFFF"/>
        </w:rPr>
        <w:t xml:space="preserve"> </w:t>
      </w:r>
    </w:p>
    <w:p w14:paraId="0A9EB99E" w14:textId="77777777" w:rsidR="00B80D75" w:rsidRPr="0050422F" w:rsidRDefault="00B80D75" w:rsidP="000E7AB0">
      <w:pPr>
        <w:spacing w:line="360" w:lineRule="auto"/>
        <w:ind w:firstLine="567"/>
        <w:rPr>
          <w:rFonts w:ascii="Arial" w:hAnsi="Arial" w:cs="Arial"/>
          <w:sz w:val="24"/>
          <w:szCs w:val="24"/>
          <w:shd w:val="clear" w:color="auto" w:fill="FFFFFF"/>
        </w:rPr>
      </w:pPr>
      <w:r>
        <w:rPr>
          <w:rFonts w:ascii="Arial" w:hAnsi="Arial" w:cs="Arial"/>
          <w:sz w:val="24"/>
          <w:szCs w:val="24"/>
          <w:shd w:val="clear" w:color="auto" w:fill="FFFFFF"/>
        </w:rPr>
        <w:t>м</w:t>
      </w:r>
      <w:r w:rsidRPr="0050422F">
        <w:rPr>
          <w:rFonts w:ascii="Arial" w:hAnsi="Arial" w:cs="Arial"/>
          <w:sz w:val="24"/>
          <w:szCs w:val="24"/>
          <w:shd w:val="clear" w:color="auto" w:fill="FFFFFF"/>
        </w:rPr>
        <w:t>едь – от 0,1 до 100 мг/кг</w:t>
      </w:r>
      <w:r>
        <w:rPr>
          <w:rFonts w:ascii="Arial" w:hAnsi="Arial" w:cs="Arial"/>
          <w:sz w:val="24"/>
          <w:szCs w:val="24"/>
          <w:shd w:val="clear" w:color="auto" w:fill="FFFFFF"/>
        </w:rPr>
        <w:t>;</w:t>
      </w:r>
      <w:r w:rsidRPr="0050422F">
        <w:rPr>
          <w:rFonts w:ascii="Arial" w:hAnsi="Arial" w:cs="Arial"/>
          <w:sz w:val="24"/>
          <w:szCs w:val="24"/>
          <w:shd w:val="clear" w:color="auto" w:fill="FFFFFF"/>
        </w:rPr>
        <w:t xml:space="preserve"> </w:t>
      </w:r>
    </w:p>
    <w:p w14:paraId="064385FE" w14:textId="77777777" w:rsidR="00483AC0" w:rsidRPr="0050422F" w:rsidRDefault="00483AC0" w:rsidP="000E7AB0">
      <w:pPr>
        <w:spacing w:line="360" w:lineRule="auto"/>
        <w:ind w:firstLine="567"/>
        <w:rPr>
          <w:rFonts w:ascii="Arial" w:hAnsi="Arial" w:cs="Arial"/>
          <w:sz w:val="24"/>
          <w:szCs w:val="24"/>
          <w:shd w:val="clear" w:color="auto" w:fill="FFFFFF"/>
        </w:rPr>
      </w:pPr>
      <w:r>
        <w:rPr>
          <w:rFonts w:ascii="Arial" w:hAnsi="Arial" w:cs="Arial"/>
          <w:sz w:val="24"/>
          <w:szCs w:val="24"/>
          <w:shd w:val="clear" w:color="auto" w:fill="FFFFFF"/>
        </w:rPr>
        <w:t>н</w:t>
      </w:r>
      <w:r w:rsidRPr="0050422F">
        <w:rPr>
          <w:rFonts w:ascii="Arial" w:hAnsi="Arial" w:cs="Arial"/>
          <w:sz w:val="24"/>
          <w:szCs w:val="24"/>
          <w:shd w:val="clear" w:color="auto" w:fill="FFFFFF"/>
        </w:rPr>
        <w:t>атрий – от 1,0 до 20000 мг/кг</w:t>
      </w:r>
      <w:r>
        <w:rPr>
          <w:rFonts w:ascii="Arial" w:hAnsi="Arial" w:cs="Arial"/>
          <w:sz w:val="24"/>
          <w:szCs w:val="24"/>
          <w:shd w:val="clear" w:color="auto" w:fill="FFFFFF"/>
        </w:rPr>
        <w:t>;</w:t>
      </w:r>
    </w:p>
    <w:p w14:paraId="67781F76" w14:textId="77777777" w:rsidR="00B80D75" w:rsidRPr="0050422F" w:rsidRDefault="00B80D75" w:rsidP="000E7AB0">
      <w:pPr>
        <w:spacing w:line="360" w:lineRule="auto"/>
        <w:ind w:firstLine="567"/>
        <w:rPr>
          <w:rFonts w:ascii="Arial" w:hAnsi="Arial" w:cs="Arial"/>
          <w:sz w:val="24"/>
          <w:szCs w:val="24"/>
          <w:shd w:val="clear" w:color="auto" w:fill="FFFFFF"/>
        </w:rPr>
      </w:pPr>
      <w:r>
        <w:rPr>
          <w:rFonts w:ascii="Arial" w:hAnsi="Arial" w:cs="Arial"/>
          <w:sz w:val="24"/>
          <w:szCs w:val="24"/>
          <w:shd w:val="clear" w:color="auto" w:fill="FFFFFF"/>
        </w:rPr>
        <w:t>о</w:t>
      </w:r>
      <w:r w:rsidRPr="0050422F">
        <w:rPr>
          <w:rFonts w:ascii="Arial" w:hAnsi="Arial" w:cs="Arial"/>
          <w:sz w:val="24"/>
          <w:szCs w:val="24"/>
          <w:shd w:val="clear" w:color="auto" w:fill="FFFFFF"/>
        </w:rPr>
        <w:t>лово – от 0,1 до 100 мг/кг</w:t>
      </w:r>
      <w:r>
        <w:rPr>
          <w:rFonts w:ascii="Arial" w:hAnsi="Arial" w:cs="Arial"/>
          <w:sz w:val="24"/>
          <w:szCs w:val="24"/>
          <w:shd w:val="clear" w:color="auto" w:fill="FFFFFF"/>
        </w:rPr>
        <w:t>;</w:t>
      </w:r>
      <w:r w:rsidRPr="0050422F">
        <w:rPr>
          <w:rFonts w:ascii="Arial" w:hAnsi="Arial" w:cs="Arial"/>
          <w:sz w:val="24"/>
          <w:szCs w:val="24"/>
          <w:shd w:val="clear" w:color="auto" w:fill="FFFFFF"/>
        </w:rPr>
        <w:t xml:space="preserve"> </w:t>
      </w:r>
    </w:p>
    <w:p w14:paraId="065BE8EF" w14:textId="400E88C6" w:rsidR="00B80D75" w:rsidRPr="0050422F" w:rsidRDefault="00B80D75" w:rsidP="000E7AB0">
      <w:pPr>
        <w:spacing w:line="360" w:lineRule="auto"/>
        <w:ind w:firstLine="567"/>
        <w:rPr>
          <w:rFonts w:ascii="Arial" w:hAnsi="Arial" w:cs="Arial"/>
          <w:sz w:val="24"/>
          <w:szCs w:val="24"/>
          <w:shd w:val="clear" w:color="auto" w:fill="FFFFFF"/>
        </w:rPr>
      </w:pPr>
      <w:r w:rsidRPr="009E0EF3">
        <w:rPr>
          <w:rFonts w:ascii="Arial" w:hAnsi="Arial" w:cs="Arial"/>
          <w:sz w:val="24"/>
          <w:szCs w:val="24"/>
          <w:shd w:val="clear" w:color="auto" w:fill="FFFFFF"/>
        </w:rPr>
        <w:t xml:space="preserve">селен – от </w:t>
      </w:r>
      <w:r w:rsidR="009E0EF3" w:rsidRPr="009E0EF3">
        <w:rPr>
          <w:rFonts w:ascii="Arial" w:hAnsi="Arial" w:cs="Arial"/>
          <w:sz w:val="24"/>
          <w:szCs w:val="24"/>
          <w:shd w:val="clear" w:color="auto" w:fill="FFFFFF"/>
        </w:rPr>
        <w:t>1,0</w:t>
      </w:r>
      <w:r w:rsidRPr="009E0EF3">
        <w:rPr>
          <w:rFonts w:ascii="Arial" w:hAnsi="Arial" w:cs="Arial"/>
          <w:sz w:val="24"/>
          <w:szCs w:val="24"/>
          <w:shd w:val="clear" w:color="auto" w:fill="FFFFFF"/>
        </w:rPr>
        <w:t xml:space="preserve"> до </w:t>
      </w:r>
      <w:r w:rsidR="004607EE" w:rsidRPr="009E0EF3">
        <w:rPr>
          <w:rFonts w:ascii="Arial" w:hAnsi="Arial" w:cs="Arial"/>
          <w:sz w:val="24"/>
          <w:szCs w:val="24"/>
          <w:shd w:val="clear" w:color="auto" w:fill="FFFFFF"/>
        </w:rPr>
        <w:t>10</w:t>
      </w:r>
      <w:r w:rsidRPr="009E0EF3">
        <w:rPr>
          <w:rFonts w:ascii="Arial" w:hAnsi="Arial" w:cs="Arial"/>
          <w:sz w:val="24"/>
          <w:szCs w:val="24"/>
          <w:shd w:val="clear" w:color="auto" w:fill="FFFFFF"/>
        </w:rPr>
        <w:t>0</w:t>
      </w:r>
      <w:r w:rsidR="004607EE" w:rsidRPr="009E0EF3">
        <w:rPr>
          <w:rFonts w:ascii="Arial" w:hAnsi="Arial" w:cs="Arial"/>
          <w:sz w:val="24"/>
          <w:szCs w:val="24"/>
          <w:shd w:val="clear" w:color="auto" w:fill="FFFFFF"/>
        </w:rPr>
        <w:t>0</w:t>
      </w:r>
      <w:r w:rsidRPr="009E0EF3">
        <w:rPr>
          <w:rFonts w:ascii="Arial" w:hAnsi="Arial" w:cs="Arial"/>
          <w:sz w:val="24"/>
          <w:szCs w:val="24"/>
          <w:shd w:val="clear" w:color="auto" w:fill="FFFFFF"/>
        </w:rPr>
        <w:t xml:space="preserve"> м</w:t>
      </w:r>
      <w:r w:rsidR="004607EE" w:rsidRPr="009E0EF3">
        <w:rPr>
          <w:rFonts w:ascii="Arial" w:hAnsi="Arial" w:cs="Arial"/>
          <w:sz w:val="24"/>
          <w:szCs w:val="24"/>
          <w:shd w:val="clear" w:color="auto" w:fill="FFFFFF"/>
        </w:rPr>
        <w:t>к</w:t>
      </w:r>
      <w:r w:rsidRPr="009E0EF3">
        <w:rPr>
          <w:rFonts w:ascii="Arial" w:hAnsi="Arial" w:cs="Arial"/>
          <w:sz w:val="24"/>
          <w:szCs w:val="24"/>
          <w:shd w:val="clear" w:color="auto" w:fill="FFFFFF"/>
        </w:rPr>
        <w:t>г/кг</w:t>
      </w:r>
      <w:r w:rsidR="007620FA" w:rsidRPr="009E0EF3">
        <w:rPr>
          <w:rFonts w:ascii="Arial" w:hAnsi="Arial" w:cs="Arial"/>
          <w:sz w:val="24"/>
          <w:szCs w:val="24"/>
          <w:shd w:val="clear" w:color="auto" w:fill="FFFFFF"/>
        </w:rPr>
        <w:t>;</w:t>
      </w:r>
    </w:p>
    <w:p w14:paraId="0F03BDFE" w14:textId="77777777" w:rsidR="00483AC0" w:rsidRPr="0050422F" w:rsidRDefault="00483AC0" w:rsidP="000E7AB0">
      <w:pPr>
        <w:spacing w:line="360" w:lineRule="auto"/>
        <w:ind w:firstLine="567"/>
        <w:rPr>
          <w:rFonts w:ascii="Arial" w:hAnsi="Arial" w:cs="Arial"/>
          <w:sz w:val="24"/>
          <w:szCs w:val="24"/>
          <w:shd w:val="clear" w:color="auto" w:fill="FFFFFF"/>
        </w:rPr>
      </w:pPr>
      <w:r>
        <w:rPr>
          <w:rFonts w:ascii="Arial" w:hAnsi="Arial" w:cs="Arial"/>
          <w:sz w:val="24"/>
          <w:szCs w:val="24"/>
          <w:shd w:val="clear" w:color="auto" w:fill="FFFFFF"/>
        </w:rPr>
        <w:t>ф</w:t>
      </w:r>
      <w:r w:rsidRPr="0050422F">
        <w:rPr>
          <w:rFonts w:ascii="Arial" w:hAnsi="Arial" w:cs="Arial"/>
          <w:sz w:val="24"/>
          <w:szCs w:val="24"/>
          <w:shd w:val="clear" w:color="auto" w:fill="FFFFFF"/>
        </w:rPr>
        <w:t>осфор – от 1,0 до 20000 мг/кг</w:t>
      </w:r>
      <w:r>
        <w:rPr>
          <w:rFonts w:ascii="Arial" w:hAnsi="Arial" w:cs="Arial"/>
          <w:sz w:val="24"/>
          <w:szCs w:val="24"/>
          <w:shd w:val="clear" w:color="auto" w:fill="FFFFFF"/>
        </w:rPr>
        <w:t>;</w:t>
      </w:r>
      <w:r w:rsidRPr="0050422F">
        <w:rPr>
          <w:rFonts w:ascii="Arial" w:hAnsi="Arial" w:cs="Arial"/>
          <w:sz w:val="24"/>
          <w:szCs w:val="24"/>
          <w:shd w:val="clear" w:color="auto" w:fill="FFFFFF"/>
        </w:rPr>
        <w:t xml:space="preserve"> </w:t>
      </w:r>
    </w:p>
    <w:p w14:paraId="1D9C7059" w14:textId="77777777" w:rsidR="00483AC0" w:rsidRPr="0050422F" w:rsidRDefault="00483AC0" w:rsidP="000E7AB0">
      <w:pPr>
        <w:spacing w:line="360" w:lineRule="auto"/>
        <w:ind w:firstLine="567"/>
        <w:rPr>
          <w:rFonts w:ascii="Arial" w:hAnsi="Arial" w:cs="Arial"/>
          <w:sz w:val="24"/>
          <w:szCs w:val="24"/>
          <w:shd w:val="clear" w:color="auto" w:fill="FFFFFF"/>
        </w:rPr>
      </w:pPr>
      <w:r>
        <w:rPr>
          <w:rFonts w:ascii="Arial" w:hAnsi="Arial" w:cs="Arial"/>
          <w:sz w:val="24"/>
          <w:szCs w:val="24"/>
          <w:shd w:val="clear" w:color="auto" w:fill="FFFFFF"/>
        </w:rPr>
        <w:t>ц</w:t>
      </w:r>
      <w:r w:rsidRPr="0050422F">
        <w:rPr>
          <w:rFonts w:ascii="Arial" w:hAnsi="Arial" w:cs="Arial"/>
          <w:sz w:val="24"/>
          <w:szCs w:val="24"/>
          <w:shd w:val="clear" w:color="auto" w:fill="FFFFFF"/>
        </w:rPr>
        <w:t>инк – от 0,1 до 100 мг/кг</w:t>
      </w:r>
      <w:r w:rsidR="007620FA">
        <w:rPr>
          <w:rFonts w:ascii="Arial" w:hAnsi="Arial" w:cs="Arial"/>
          <w:sz w:val="24"/>
          <w:szCs w:val="24"/>
          <w:shd w:val="clear" w:color="auto" w:fill="FFFFFF"/>
        </w:rPr>
        <w:t>.</w:t>
      </w:r>
    </w:p>
    <w:p w14:paraId="158ECD38" w14:textId="77777777" w:rsidR="00B56832" w:rsidRPr="00A255AF" w:rsidRDefault="00B56832" w:rsidP="00714140">
      <w:pPr>
        <w:spacing w:line="360" w:lineRule="auto"/>
        <w:ind w:firstLine="709"/>
        <w:rPr>
          <w:rFonts w:ascii="Arial" w:hAnsi="Arial" w:cs="Arial"/>
          <w:sz w:val="24"/>
          <w:szCs w:val="24"/>
        </w:rPr>
      </w:pPr>
    </w:p>
    <w:p w14:paraId="64B62E43" w14:textId="77777777" w:rsidR="00483AC0" w:rsidRPr="00CF2184" w:rsidRDefault="00483AC0" w:rsidP="00CF2184">
      <w:pPr>
        <w:pStyle w:val="1"/>
        <w:spacing w:line="360" w:lineRule="auto"/>
        <w:ind w:firstLine="567"/>
        <w:rPr>
          <w:rFonts w:ascii="Arial" w:hAnsi="Arial" w:cs="Arial"/>
        </w:rPr>
      </w:pPr>
      <w:bookmarkStart w:id="6" w:name="_Toc222409794"/>
      <w:r w:rsidRPr="00CF2184">
        <w:rPr>
          <w:rFonts w:ascii="Arial" w:hAnsi="Arial" w:cs="Arial"/>
        </w:rPr>
        <w:t>2 Нормативные ссылки</w:t>
      </w:r>
      <w:bookmarkEnd w:id="6"/>
    </w:p>
    <w:p w14:paraId="3C19AE8F" w14:textId="77777777" w:rsidR="00483AC0" w:rsidRPr="00C27E8D" w:rsidRDefault="00483AC0" w:rsidP="000E7AB0">
      <w:pPr>
        <w:spacing w:line="360" w:lineRule="auto"/>
        <w:ind w:firstLine="567"/>
        <w:rPr>
          <w:rFonts w:ascii="Arial" w:hAnsi="Arial" w:cs="Arial"/>
          <w:sz w:val="24"/>
          <w:szCs w:val="24"/>
        </w:rPr>
      </w:pPr>
      <w:r w:rsidRPr="00C27E8D">
        <w:rPr>
          <w:rFonts w:ascii="Arial" w:hAnsi="Arial" w:cs="Arial"/>
          <w:sz w:val="24"/>
          <w:szCs w:val="24"/>
        </w:rPr>
        <w:t xml:space="preserve">В настоящем стандарте использованы нормативные ссылки на следующие стандарты: </w:t>
      </w:r>
    </w:p>
    <w:p w14:paraId="404A8535" w14:textId="77777777" w:rsidR="00483AC0" w:rsidRPr="00483AC0" w:rsidRDefault="00483AC0" w:rsidP="000E7AB0">
      <w:pPr>
        <w:spacing w:line="360" w:lineRule="auto"/>
        <w:ind w:firstLine="567"/>
        <w:rPr>
          <w:rFonts w:ascii="Arial" w:hAnsi="Arial" w:cs="Arial"/>
          <w:sz w:val="24"/>
          <w:szCs w:val="24"/>
        </w:rPr>
      </w:pPr>
      <w:r w:rsidRPr="00483AC0">
        <w:rPr>
          <w:rFonts w:ascii="Arial" w:hAnsi="Arial" w:cs="Arial"/>
          <w:sz w:val="24"/>
          <w:szCs w:val="24"/>
        </w:rPr>
        <w:t>ГОСТ 12.1.004 Система стандартов безопасности труда. Пожарная безопасность. Общие требования</w:t>
      </w:r>
    </w:p>
    <w:p w14:paraId="05E51341" w14:textId="77777777" w:rsidR="00483AC0" w:rsidRPr="00483AC0" w:rsidRDefault="00483AC0" w:rsidP="000E7AB0">
      <w:pPr>
        <w:spacing w:line="360" w:lineRule="auto"/>
        <w:ind w:firstLine="567"/>
        <w:rPr>
          <w:rFonts w:ascii="Arial" w:hAnsi="Arial" w:cs="Arial"/>
          <w:sz w:val="24"/>
          <w:szCs w:val="24"/>
        </w:rPr>
      </w:pPr>
      <w:r w:rsidRPr="00483AC0">
        <w:rPr>
          <w:rFonts w:ascii="Arial" w:hAnsi="Arial" w:cs="Arial"/>
          <w:sz w:val="24"/>
          <w:szCs w:val="24"/>
        </w:rPr>
        <w:t>ГОСТ 12.1.005 Система стандартов безопасности труда. Общие санитарно-гигиенические требования к воздуху рабочей зоны</w:t>
      </w:r>
    </w:p>
    <w:p w14:paraId="402065A7" w14:textId="77777777" w:rsidR="00483AC0" w:rsidRPr="00483AC0" w:rsidRDefault="00483AC0" w:rsidP="000E7AB0">
      <w:pPr>
        <w:spacing w:line="360" w:lineRule="auto"/>
        <w:ind w:firstLine="567"/>
        <w:rPr>
          <w:rFonts w:ascii="Arial" w:hAnsi="Arial" w:cs="Arial"/>
          <w:sz w:val="24"/>
          <w:szCs w:val="24"/>
        </w:rPr>
      </w:pPr>
      <w:r w:rsidRPr="00483AC0">
        <w:rPr>
          <w:rFonts w:ascii="Arial" w:hAnsi="Arial" w:cs="Arial"/>
          <w:sz w:val="24"/>
          <w:szCs w:val="24"/>
        </w:rPr>
        <w:t>ГОСТ 12.1.007 Система стандартов безопасности труда. Система стандартов безопасности труда. Вредные вещества. Классификация и общие требовани</w:t>
      </w:r>
      <w:bookmarkStart w:id="7" w:name="_GoBack"/>
      <w:bookmarkEnd w:id="7"/>
      <w:r w:rsidRPr="00483AC0">
        <w:rPr>
          <w:rFonts w:ascii="Arial" w:hAnsi="Arial" w:cs="Arial"/>
          <w:sz w:val="24"/>
          <w:szCs w:val="24"/>
        </w:rPr>
        <w:t xml:space="preserve">я </w:t>
      </w:r>
      <w:r w:rsidRPr="00483AC0">
        <w:rPr>
          <w:rFonts w:ascii="Arial" w:hAnsi="Arial" w:cs="Arial"/>
          <w:sz w:val="24"/>
          <w:szCs w:val="24"/>
        </w:rPr>
        <w:lastRenderedPageBreak/>
        <w:t>безопасности</w:t>
      </w:r>
    </w:p>
    <w:p w14:paraId="35E8849F" w14:textId="77777777" w:rsidR="00483AC0" w:rsidRDefault="00483AC0" w:rsidP="000E7AB0">
      <w:pPr>
        <w:spacing w:line="360" w:lineRule="auto"/>
        <w:ind w:firstLine="567"/>
        <w:rPr>
          <w:rFonts w:ascii="Arial" w:hAnsi="Arial" w:cs="Arial"/>
          <w:sz w:val="24"/>
          <w:szCs w:val="24"/>
        </w:rPr>
      </w:pPr>
      <w:r w:rsidRPr="00483AC0">
        <w:rPr>
          <w:rFonts w:ascii="Arial" w:hAnsi="Arial" w:cs="Arial"/>
          <w:sz w:val="24"/>
          <w:szCs w:val="24"/>
        </w:rPr>
        <w:t>ГОСТ 12.1.019 Система стандартов безопасности труда. Электробезопасность. Общие требования и номенклатура видов защиты</w:t>
      </w:r>
    </w:p>
    <w:p w14:paraId="34349025" w14:textId="22302581" w:rsidR="00226700" w:rsidRPr="002D337D" w:rsidRDefault="001E673F" w:rsidP="000E7AB0">
      <w:pPr>
        <w:spacing w:line="360" w:lineRule="auto"/>
        <w:ind w:firstLine="567"/>
        <w:rPr>
          <w:rFonts w:ascii="Arial" w:hAnsi="Arial" w:cs="Arial"/>
          <w:sz w:val="24"/>
          <w:szCs w:val="24"/>
        </w:rPr>
      </w:pPr>
      <w:r w:rsidRPr="002D337D">
        <w:rPr>
          <w:rFonts w:ascii="Arial" w:hAnsi="Arial" w:cs="Arial"/>
          <w:sz w:val="24"/>
          <w:szCs w:val="24"/>
        </w:rPr>
        <w:t>ГОСТ 12.4.009 Система стандартов безоп</w:t>
      </w:r>
      <w:r w:rsidR="006F6F4C">
        <w:rPr>
          <w:rFonts w:ascii="Arial" w:hAnsi="Arial" w:cs="Arial"/>
          <w:sz w:val="24"/>
          <w:szCs w:val="24"/>
        </w:rPr>
        <w:t>асности труда. Пожарная техника</w:t>
      </w:r>
      <w:r w:rsidR="006F6F4C" w:rsidRPr="006F6F4C">
        <w:rPr>
          <w:rFonts w:ascii="Arial" w:hAnsi="Arial" w:cs="Arial"/>
          <w:sz w:val="24"/>
          <w:szCs w:val="24"/>
        </w:rPr>
        <w:t xml:space="preserve"> </w:t>
      </w:r>
      <w:r w:rsidRPr="002D337D">
        <w:rPr>
          <w:rFonts w:ascii="Arial" w:hAnsi="Arial" w:cs="Arial"/>
          <w:sz w:val="24"/>
          <w:szCs w:val="24"/>
        </w:rPr>
        <w:t>для защиты объектов. Основные виды. Размещение и обслуживание</w:t>
      </w:r>
    </w:p>
    <w:p w14:paraId="5F8AA0C0" w14:textId="3D405778" w:rsidR="00072D98" w:rsidRPr="002D337D" w:rsidRDefault="00072D98" w:rsidP="000E7AB0">
      <w:pPr>
        <w:spacing w:line="360" w:lineRule="auto"/>
        <w:ind w:firstLine="567"/>
        <w:rPr>
          <w:rFonts w:ascii="Arial" w:hAnsi="Arial" w:cs="Arial"/>
          <w:sz w:val="24"/>
          <w:szCs w:val="24"/>
        </w:rPr>
      </w:pPr>
      <w:r w:rsidRPr="002D337D">
        <w:rPr>
          <w:rFonts w:ascii="Arial" w:hAnsi="Arial" w:cs="Arial"/>
          <w:sz w:val="24"/>
          <w:szCs w:val="24"/>
        </w:rPr>
        <w:t>ГОСТ 12.4.021 Система стандартов безопасности труд</w:t>
      </w:r>
      <w:r w:rsidR="006F6F4C">
        <w:rPr>
          <w:rFonts w:ascii="Arial" w:hAnsi="Arial" w:cs="Arial"/>
          <w:sz w:val="24"/>
          <w:szCs w:val="24"/>
        </w:rPr>
        <w:t>а. Системы</w:t>
      </w:r>
      <w:r w:rsidR="006F6F4C">
        <w:rPr>
          <w:rFonts w:ascii="Arial" w:hAnsi="Arial" w:cs="Arial"/>
          <w:sz w:val="24"/>
          <w:szCs w:val="24"/>
          <w:lang w:val="en-US"/>
        </w:rPr>
        <w:t> </w:t>
      </w:r>
      <w:r w:rsidRPr="002D337D">
        <w:rPr>
          <w:rFonts w:ascii="Arial" w:hAnsi="Arial" w:cs="Arial"/>
          <w:sz w:val="24"/>
          <w:szCs w:val="24"/>
        </w:rPr>
        <w:t>вентиляционные. Общие требования</w:t>
      </w:r>
    </w:p>
    <w:p w14:paraId="6445C043" w14:textId="77777777" w:rsidR="00AF409C" w:rsidRPr="0098395A" w:rsidRDefault="00AF409C" w:rsidP="000E7AB0">
      <w:pPr>
        <w:spacing w:line="360" w:lineRule="auto"/>
        <w:ind w:firstLine="567"/>
        <w:rPr>
          <w:rFonts w:ascii="Arial" w:hAnsi="Arial" w:cs="Arial"/>
          <w:sz w:val="24"/>
          <w:szCs w:val="24"/>
        </w:rPr>
      </w:pPr>
      <w:r w:rsidRPr="0098395A">
        <w:rPr>
          <w:rFonts w:ascii="Arial" w:hAnsi="Arial" w:cs="Arial"/>
          <w:sz w:val="24"/>
          <w:szCs w:val="24"/>
          <w:shd w:val="clear" w:color="auto" w:fill="FFFFFF"/>
        </w:rPr>
        <w:t>ГОСТ 177-88 Водорода перекись. Технические условия</w:t>
      </w:r>
    </w:p>
    <w:p w14:paraId="62EDB45D" w14:textId="77777777" w:rsidR="00E14819" w:rsidRPr="00072D98" w:rsidRDefault="00E14819" w:rsidP="000E7AB0">
      <w:pPr>
        <w:spacing w:line="360" w:lineRule="auto"/>
        <w:ind w:firstLine="567"/>
        <w:rPr>
          <w:rFonts w:ascii="Arial" w:hAnsi="Arial" w:cs="Arial"/>
          <w:sz w:val="24"/>
          <w:szCs w:val="24"/>
        </w:rPr>
      </w:pPr>
      <w:r w:rsidRPr="0098395A">
        <w:rPr>
          <w:rFonts w:ascii="Arial" w:hAnsi="Arial" w:cs="Arial"/>
          <w:sz w:val="24"/>
          <w:szCs w:val="24"/>
        </w:rPr>
        <w:t>ГОСТ 1770 (ИСО 1042-83, ИСО 4788-80) Посуда</w:t>
      </w:r>
      <w:r w:rsidRPr="002D337D">
        <w:rPr>
          <w:rFonts w:ascii="Arial" w:hAnsi="Arial" w:cs="Arial"/>
          <w:sz w:val="24"/>
          <w:szCs w:val="24"/>
        </w:rPr>
        <w:t xml:space="preserve"> мерная лабораторная стеклянная. Цилиндры, мензурки, колбы, пробирки. Общие технические условия</w:t>
      </w:r>
    </w:p>
    <w:p w14:paraId="542D2E73" w14:textId="77777777" w:rsidR="00A42DD4" w:rsidRPr="00F70BDF" w:rsidRDefault="00A42DD4" w:rsidP="000E7AB0">
      <w:pPr>
        <w:spacing w:line="360" w:lineRule="auto"/>
        <w:ind w:firstLine="567"/>
        <w:rPr>
          <w:rFonts w:ascii="Arial" w:hAnsi="Arial" w:cs="Arial"/>
          <w:sz w:val="24"/>
          <w:szCs w:val="24"/>
        </w:rPr>
      </w:pPr>
      <w:r w:rsidRPr="002D337D">
        <w:rPr>
          <w:rFonts w:ascii="Arial" w:hAnsi="Arial" w:cs="Arial"/>
          <w:sz w:val="24"/>
          <w:szCs w:val="24"/>
        </w:rPr>
        <w:t>ГОСТ 10929</w:t>
      </w:r>
      <w:r w:rsidR="00F70BDF" w:rsidRPr="002D337D">
        <w:rPr>
          <w:rFonts w:ascii="Arial" w:hAnsi="Arial" w:cs="Arial"/>
          <w:sz w:val="24"/>
          <w:szCs w:val="24"/>
        </w:rPr>
        <w:t xml:space="preserve"> Реактивы. Водорода пероксид. Технические условия</w:t>
      </w:r>
    </w:p>
    <w:p w14:paraId="645BC35F" w14:textId="77777777" w:rsidR="00A42DD4" w:rsidRDefault="00A42DD4" w:rsidP="000E7AB0">
      <w:pPr>
        <w:spacing w:line="360" w:lineRule="auto"/>
        <w:ind w:firstLine="567"/>
        <w:rPr>
          <w:rFonts w:ascii="Arial" w:hAnsi="Arial" w:cs="Arial"/>
          <w:sz w:val="24"/>
          <w:szCs w:val="24"/>
        </w:rPr>
      </w:pPr>
      <w:r w:rsidRPr="002D337D">
        <w:rPr>
          <w:rFonts w:ascii="Arial" w:hAnsi="Arial" w:cs="Arial"/>
          <w:sz w:val="24"/>
          <w:szCs w:val="24"/>
        </w:rPr>
        <w:t>ГОСТ 11125</w:t>
      </w:r>
      <w:r w:rsidR="00F70BDF" w:rsidRPr="002D337D">
        <w:rPr>
          <w:rFonts w:ascii="Arial" w:hAnsi="Arial" w:cs="Arial"/>
          <w:sz w:val="24"/>
          <w:szCs w:val="24"/>
        </w:rPr>
        <w:t xml:space="preserve"> Кислота азотная особой чистоты. Технические условия</w:t>
      </w:r>
    </w:p>
    <w:p w14:paraId="2F630C4C" w14:textId="77777777" w:rsidR="00072D98" w:rsidRDefault="00072D98" w:rsidP="000E7AB0">
      <w:pPr>
        <w:spacing w:line="360" w:lineRule="auto"/>
        <w:ind w:firstLine="567"/>
        <w:rPr>
          <w:rFonts w:ascii="Arial" w:hAnsi="Arial" w:cs="Arial"/>
          <w:sz w:val="24"/>
          <w:szCs w:val="24"/>
        </w:rPr>
      </w:pPr>
      <w:r w:rsidRPr="002D337D">
        <w:rPr>
          <w:rFonts w:ascii="Arial" w:hAnsi="Arial" w:cs="Arial"/>
          <w:sz w:val="24"/>
          <w:szCs w:val="24"/>
        </w:rPr>
        <w:t>ГОСТ 13928 Молоко и сливки заготовляемые. Правила приемки, методы отбора проб и подготовка их к анализу</w:t>
      </w:r>
    </w:p>
    <w:p w14:paraId="05DB91F6" w14:textId="77777777" w:rsidR="00E14819" w:rsidRPr="00FA756B" w:rsidRDefault="00E14819" w:rsidP="000E7AB0">
      <w:pPr>
        <w:spacing w:line="360" w:lineRule="auto"/>
        <w:ind w:firstLine="567"/>
        <w:rPr>
          <w:rFonts w:ascii="Arial" w:hAnsi="Arial" w:cs="Arial"/>
          <w:sz w:val="24"/>
          <w:szCs w:val="24"/>
        </w:rPr>
      </w:pPr>
      <w:r w:rsidRPr="002D337D">
        <w:rPr>
          <w:rFonts w:ascii="Arial" w:hAnsi="Arial" w:cs="Arial"/>
          <w:sz w:val="24"/>
          <w:szCs w:val="24"/>
        </w:rPr>
        <w:t>ГОСТ 25336 Посуда и оборудование лабораторные стеклянные. Типы, основные параметры и размеры</w:t>
      </w:r>
    </w:p>
    <w:p w14:paraId="537B2F62" w14:textId="77777777" w:rsidR="00E14819" w:rsidRPr="002D337D" w:rsidRDefault="00E14819" w:rsidP="000E7AB0">
      <w:pPr>
        <w:spacing w:line="360" w:lineRule="auto"/>
        <w:ind w:firstLine="567"/>
        <w:rPr>
          <w:rFonts w:ascii="Arial" w:hAnsi="Arial" w:cs="Arial"/>
          <w:sz w:val="24"/>
          <w:szCs w:val="24"/>
        </w:rPr>
      </w:pPr>
      <w:r w:rsidRPr="002D337D">
        <w:rPr>
          <w:rFonts w:ascii="Arial" w:hAnsi="Arial" w:cs="Arial"/>
          <w:sz w:val="24"/>
          <w:szCs w:val="24"/>
        </w:rPr>
        <w:t>ГОСТ 26809.1 Молоко и молочная продукция. Правила приемки, методы отбора и подготовка проб к анализу. Часть 1. Молоко, молочные, молочные составные и молокосодержащие продукты</w:t>
      </w:r>
    </w:p>
    <w:p w14:paraId="37D5921A" w14:textId="77777777" w:rsidR="00E14819" w:rsidRPr="00FA756B" w:rsidRDefault="00E14819" w:rsidP="000E7AB0">
      <w:pPr>
        <w:spacing w:line="360" w:lineRule="auto"/>
        <w:ind w:firstLine="567"/>
        <w:rPr>
          <w:rFonts w:ascii="Arial" w:hAnsi="Arial" w:cs="Arial"/>
          <w:sz w:val="24"/>
          <w:szCs w:val="24"/>
          <w:shd w:val="clear" w:color="auto" w:fill="FFFFFF"/>
        </w:rPr>
      </w:pPr>
      <w:r w:rsidRPr="002D337D">
        <w:rPr>
          <w:rFonts w:ascii="Arial" w:hAnsi="Arial" w:cs="Arial"/>
          <w:sz w:val="24"/>
          <w:szCs w:val="24"/>
          <w:shd w:val="clear" w:color="auto" w:fill="FFFFFF"/>
        </w:rPr>
        <w:t>ГОСТ 26809.2 Молоко и молочная продукция. Правила приемки, методы отбора и подготовка проб к анализу. Часть 2. Масло из коровьего молока, спреды, сыры и сырные продукты, плавленые сыры и плавленые сырные продукты</w:t>
      </w:r>
    </w:p>
    <w:p w14:paraId="1752BE93" w14:textId="77777777" w:rsidR="00E14819" w:rsidRDefault="00E14819" w:rsidP="000E7AB0">
      <w:pPr>
        <w:spacing w:line="360" w:lineRule="auto"/>
        <w:ind w:firstLine="567"/>
        <w:rPr>
          <w:rFonts w:ascii="Arial" w:hAnsi="Arial" w:cs="Arial"/>
          <w:sz w:val="24"/>
          <w:szCs w:val="24"/>
        </w:rPr>
      </w:pPr>
      <w:r w:rsidRPr="002D337D">
        <w:rPr>
          <w:rFonts w:ascii="Arial" w:hAnsi="Arial" w:cs="Arial"/>
          <w:sz w:val="24"/>
          <w:szCs w:val="24"/>
        </w:rPr>
        <w:t>ГОСТ 29227 (ИСО 835-1-81) Посуда лабораторная стеклянная. Пипетки градуированные. Часть 1. Общие требования</w:t>
      </w:r>
    </w:p>
    <w:p w14:paraId="5C65B9AF" w14:textId="77777777" w:rsidR="006930C5" w:rsidRPr="00483AC0" w:rsidRDefault="006930C5" w:rsidP="000E7AB0">
      <w:pPr>
        <w:spacing w:line="360" w:lineRule="auto"/>
        <w:ind w:firstLine="567"/>
        <w:rPr>
          <w:rFonts w:ascii="Arial" w:hAnsi="Arial" w:cs="Arial"/>
          <w:sz w:val="24"/>
          <w:szCs w:val="24"/>
        </w:rPr>
      </w:pPr>
      <w:r w:rsidRPr="00483AC0">
        <w:rPr>
          <w:rFonts w:ascii="Arial" w:hAnsi="Arial" w:cs="Arial"/>
          <w:sz w:val="24"/>
          <w:szCs w:val="24"/>
        </w:rPr>
        <w:t>ГОСТ 31671 (EN 13805:2002) Продукты пищевые. Определение следовых элементов. Подготовка проб методом минерализации при повышенном давлении</w:t>
      </w:r>
    </w:p>
    <w:p w14:paraId="459155D3" w14:textId="77777777" w:rsidR="00627F64" w:rsidRDefault="00627F64" w:rsidP="000E7AB0">
      <w:pPr>
        <w:spacing w:line="360" w:lineRule="auto"/>
        <w:ind w:firstLine="567"/>
        <w:rPr>
          <w:rFonts w:ascii="Arial" w:hAnsi="Arial" w:cs="Arial"/>
          <w:sz w:val="24"/>
          <w:szCs w:val="24"/>
        </w:rPr>
      </w:pPr>
      <w:r w:rsidRPr="00483AC0">
        <w:rPr>
          <w:rFonts w:ascii="Arial" w:hAnsi="Arial" w:cs="Arial"/>
          <w:sz w:val="24"/>
          <w:szCs w:val="24"/>
        </w:rPr>
        <w:t>ГОСТ EN 13804</w:t>
      </w:r>
      <w:r w:rsidR="00483AC0" w:rsidRPr="00483AC0">
        <w:rPr>
          <w:rFonts w:ascii="Arial" w:hAnsi="Arial" w:cs="Arial"/>
          <w:sz w:val="24"/>
          <w:szCs w:val="24"/>
        </w:rPr>
        <w:t xml:space="preserve"> </w:t>
      </w:r>
      <w:r w:rsidRPr="00483AC0">
        <w:rPr>
          <w:rFonts w:ascii="Arial" w:hAnsi="Arial" w:cs="Arial"/>
          <w:sz w:val="24"/>
          <w:szCs w:val="24"/>
        </w:rPr>
        <w:t>Продукты пищевые. Определение следовых элементов. Критерии эффективности методик выполнения измерений, общие положения и способы подготовки проб</w:t>
      </w:r>
    </w:p>
    <w:p w14:paraId="73966507" w14:textId="500BE3E2" w:rsidR="00E14819" w:rsidRPr="002D337D" w:rsidRDefault="00E14819" w:rsidP="000E7AB0">
      <w:pPr>
        <w:spacing w:line="360" w:lineRule="auto"/>
        <w:ind w:firstLine="567"/>
        <w:rPr>
          <w:rFonts w:ascii="Arial" w:hAnsi="Arial" w:cs="Arial"/>
          <w:sz w:val="24"/>
          <w:szCs w:val="24"/>
        </w:rPr>
      </w:pPr>
      <w:r w:rsidRPr="002D337D">
        <w:rPr>
          <w:rFonts w:ascii="Arial" w:hAnsi="Arial" w:cs="Arial"/>
          <w:sz w:val="24"/>
          <w:szCs w:val="24"/>
        </w:rPr>
        <w:t>ГОСТ OIML R 76-1 Государственная система обеспечения единства измерений. Весы не</w:t>
      </w:r>
      <w:r w:rsidR="000E7AB0">
        <w:rPr>
          <w:rFonts w:ascii="Arial" w:hAnsi="Arial" w:cs="Arial"/>
          <w:sz w:val="24"/>
          <w:szCs w:val="24"/>
        </w:rPr>
        <w:t>автоматического действия. Часть </w:t>
      </w:r>
      <w:r w:rsidRPr="002D337D">
        <w:rPr>
          <w:rFonts w:ascii="Arial" w:hAnsi="Arial" w:cs="Arial"/>
          <w:sz w:val="24"/>
          <w:szCs w:val="24"/>
        </w:rPr>
        <w:t>1. Метрологические и технические требования. Испытания</w:t>
      </w:r>
    </w:p>
    <w:p w14:paraId="6BAEB487" w14:textId="77777777" w:rsidR="00A42DD4" w:rsidRPr="002D337D" w:rsidRDefault="00A42DD4" w:rsidP="000E7AB0">
      <w:pPr>
        <w:spacing w:line="360" w:lineRule="auto"/>
        <w:ind w:firstLine="567"/>
        <w:rPr>
          <w:rFonts w:ascii="Arial" w:hAnsi="Arial" w:cs="Arial"/>
          <w:sz w:val="24"/>
          <w:szCs w:val="24"/>
        </w:rPr>
      </w:pPr>
      <w:r w:rsidRPr="002D337D">
        <w:rPr>
          <w:rFonts w:ascii="Arial" w:hAnsi="Arial" w:cs="Arial"/>
          <w:sz w:val="24"/>
          <w:szCs w:val="24"/>
        </w:rPr>
        <w:t>ГОСТ Р 52501</w:t>
      </w:r>
      <w:r w:rsidR="00F70BDF" w:rsidRPr="002D337D">
        <w:rPr>
          <w:rFonts w:ascii="Arial" w:hAnsi="Arial" w:cs="Arial"/>
          <w:sz w:val="24"/>
          <w:szCs w:val="24"/>
        </w:rPr>
        <w:t xml:space="preserve"> (ИСО 3696:1987) Вода для лабораторного анализа. Технические условия</w:t>
      </w:r>
    </w:p>
    <w:p w14:paraId="285089F8" w14:textId="77777777" w:rsidR="00A42DD4" w:rsidRPr="00FA756B" w:rsidRDefault="00A42DD4" w:rsidP="000E7AB0">
      <w:pPr>
        <w:spacing w:line="360" w:lineRule="auto"/>
        <w:ind w:firstLine="567"/>
        <w:rPr>
          <w:rFonts w:ascii="Arial" w:hAnsi="Arial" w:cs="Arial"/>
          <w:sz w:val="24"/>
          <w:szCs w:val="24"/>
        </w:rPr>
      </w:pPr>
      <w:r w:rsidRPr="002D337D">
        <w:rPr>
          <w:rFonts w:ascii="Arial" w:hAnsi="Arial" w:cs="Arial"/>
          <w:sz w:val="24"/>
          <w:szCs w:val="24"/>
        </w:rPr>
        <w:t>ГОСТ Р 58144</w:t>
      </w:r>
      <w:r w:rsidR="00F70BDF" w:rsidRPr="002D337D">
        <w:rPr>
          <w:rFonts w:ascii="Arial" w:hAnsi="Arial" w:cs="Arial"/>
          <w:sz w:val="24"/>
          <w:szCs w:val="24"/>
        </w:rPr>
        <w:t xml:space="preserve"> Вода дистиллированная. Технические условия</w:t>
      </w:r>
    </w:p>
    <w:p w14:paraId="34C9AA5D" w14:textId="77777777" w:rsidR="00E14819" w:rsidRPr="002D337D" w:rsidRDefault="00E14819" w:rsidP="000E7AB0">
      <w:pPr>
        <w:spacing w:line="360" w:lineRule="auto"/>
        <w:ind w:firstLine="567"/>
        <w:rPr>
          <w:rFonts w:ascii="Arial" w:hAnsi="Arial" w:cs="Arial"/>
          <w:sz w:val="24"/>
          <w:szCs w:val="24"/>
        </w:rPr>
      </w:pPr>
      <w:r w:rsidRPr="002D337D">
        <w:rPr>
          <w:rFonts w:ascii="Arial" w:hAnsi="Arial" w:cs="Arial"/>
          <w:sz w:val="24"/>
          <w:szCs w:val="24"/>
        </w:rPr>
        <w:lastRenderedPageBreak/>
        <w:t xml:space="preserve">ГОСТ </w:t>
      </w:r>
      <w:r w:rsidR="00A42DD4" w:rsidRPr="002D337D">
        <w:rPr>
          <w:rFonts w:ascii="Arial" w:hAnsi="Arial" w:cs="Arial"/>
          <w:sz w:val="24"/>
          <w:szCs w:val="24"/>
        </w:rPr>
        <w:t>Р ИСО</w:t>
      </w:r>
      <w:r w:rsidRPr="002D337D">
        <w:rPr>
          <w:rFonts w:ascii="Arial" w:hAnsi="Arial" w:cs="Arial"/>
          <w:sz w:val="24"/>
          <w:szCs w:val="24"/>
        </w:rPr>
        <w:t xml:space="preserve"> 707 Молоко и молочные продукты. Руководство по отбору проб</w:t>
      </w:r>
    </w:p>
    <w:p w14:paraId="37997F43" w14:textId="77777777" w:rsidR="002D337D" w:rsidRDefault="002D337D" w:rsidP="000E7AB0">
      <w:pPr>
        <w:spacing w:line="360" w:lineRule="auto"/>
        <w:ind w:firstLine="567"/>
        <w:rPr>
          <w:rFonts w:ascii="Arial" w:hAnsi="Arial" w:cs="Arial"/>
          <w:sz w:val="24"/>
          <w:szCs w:val="24"/>
        </w:rPr>
      </w:pPr>
      <w:r w:rsidRPr="002D337D">
        <w:rPr>
          <w:rFonts w:ascii="Arial" w:hAnsi="Arial" w:cs="Arial"/>
          <w:sz w:val="24"/>
          <w:szCs w:val="24"/>
        </w:rPr>
        <w:t>ГОСТ Р ИСО 5725-1-2002 Точность (правильность и прецизионность) методов и результатов измерений. Часть 1. Основные положения и определения</w:t>
      </w:r>
    </w:p>
    <w:p w14:paraId="16B40023" w14:textId="77777777" w:rsidR="00E14819" w:rsidRPr="00FA756B" w:rsidRDefault="00883A75" w:rsidP="000E7AB0">
      <w:pPr>
        <w:spacing w:line="360" w:lineRule="auto"/>
        <w:ind w:firstLine="567"/>
        <w:rPr>
          <w:rFonts w:ascii="Arial" w:hAnsi="Arial" w:cs="Arial"/>
          <w:sz w:val="24"/>
          <w:szCs w:val="24"/>
        </w:rPr>
      </w:pPr>
      <w:r w:rsidRPr="002D337D">
        <w:rPr>
          <w:rFonts w:ascii="Arial" w:hAnsi="Arial" w:cs="Arial"/>
          <w:sz w:val="24"/>
          <w:szCs w:val="24"/>
        </w:rPr>
        <w:t xml:space="preserve">ГОСТ Р ИСO 5725-6–2002 </w:t>
      </w:r>
      <w:r w:rsidR="00E14819" w:rsidRPr="002D337D">
        <w:rPr>
          <w:rFonts w:ascii="Arial" w:hAnsi="Arial" w:cs="Arial"/>
          <w:sz w:val="24"/>
          <w:szCs w:val="24"/>
        </w:rPr>
        <w:t>Точность (правильность и прецизионность) методов и результатов измерений. Часть 6. Использование значений точности на практике</w:t>
      </w:r>
    </w:p>
    <w:p w14:paraId="12760D8B" w14:textId="77777777" w:rsidR="00AE2D54" w:rsidRPr="00C27E8D" w:rsidRDefault="00AE2D54" w:rsidP="002E1E2D">
      <w:pPr>
        <w:spacing w:line="360" w:lineRule="auto"/>
        <w:ind w:firstLine="709"/>
        <w:rPr>
          <w:rFonts w:ascii="Arial" w:hAnsi="Arial" w:cs="Arial"/>
          <w:sz w:val="24"/>
          <w:szCs w:val="24"/>
        </w:rPr>
      </w:pPr>
    </w:p>
    <w:p w14:paraId="55F24445" w14:textId="77777777" w:rsidR="000F687D" w:rsidRPr="00C27E8D" w:rsidRDefault="000F687D" w:rsidP="00CF2184">
      <w:pPr>
        <w:spacing w:line="360" w:lineRule="auto"/>
        <w:ind w:firstLine="567"/>
        <w:rPr>
          <w:rFonts w:ascii="Arial" w:hAnsi="Arial" w:cs="Arial"/>
          <w:sz w:val="22"/>
        </w:rPr>
      </w:pPr>
      <w:r w:rsidRPr="00C27E8D">
        <w:rPr>
          <w:rFonts w:ascii="Arial" w:hAnsi="Arial" w:cs="Arial"/>
          <w:spacing w:val="40"/>
          <w:sz w:val="22"/>
        </w:rPr>
        <w:t>Примечание</w:t>
      </w:r>
      <w:r w:rsidRPr="00C27E8D">
        <w:rPr>
          <w:rFonts w:ascii="Arial" w:hAnsi="Arial" w:cs="Arial"/>
          <w:sz w:val="22"/>
        </w:rPr>
        <w:t xml:space="preserve"> – </w:t>
      </w:r>
      <w:r w:rsidR="007F1A2F" w:rsidRPr="00C27E8D">
        <w:rPr>
          <w:rFonts w:ascii="Arial" w:hAnsi="Arial" w:cs="Arial"/>
          <w:sz w:val="22"/>
        </w:rPr>
        <w:t xml:space="preserve">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w:t>
      </w:r>
      <w:r w:rsidR="000B4166" w:rsidRPr="00C27E8D">
        <w:rPr>
          <w:rFonts w:ascii="Arial" w:hAnsi="Arial" w:cs="Arial"/>
          <w:sz w:val="22"/>
        </w:rPr>
        <w:t>стандарта с</w:t>
      </w:r>
      <w:r w:rsidR="007F1A2F" w:rsidRPr="00C27E8D">
        <w:rPr>
          <w:rFonts w:ascii="Arial" w:hAnsi="Arial" w:cs="Arial"/>
          <w:sz w:val="22"/>
        </w:rPr>
        <w:t xml:space="preserve">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r w:rsidRPr="00C27E8D">
        <w:rPr>
          <w:rFonts w:ascii="Arial" w:hAnsi="Arial" w:cs="Arial"/>
          <w:sz w:val="22"/>
        </w:rPr>
        <w:t>.</w:t>
      </w:r>
    </w:p>
    <w:p w14:paraId="4A31DC70" w14:textId="77777777" w:rsidR="00153625" w:rsidRPr="00C27E8D" w:rsidRDefault="00153625" w:rsidP="002E1E2D">
      <w:pPr>
        <w:spacing w:line="360" w:lineRule="auto"/>
        <w:ind w:firstLine="709"/>
        <w:rPr>
          <w:rFonts w:ascii="Arial" w:hAnsi="Arial" w:cs="Arial"/>
          <w:sz w:val="24"/>
          <w:szCs w:val="24"/>
        </w:rPr>
      </w:pPr>
    </w:p>
    <w:p w14:paraId="75E29890" w14:textId="77777777" w:rsidR="00153625" w:rsidRPr="00CF2184" w:rsidRDefault="00153625" w:rsidP="00CF2184">
      <w:pPr>
        <w:pStyle w:val="1"/>
        <w:spacing w:line="360" w:lineRule="auto"/>
        <w:ind w:firstLine="567"/>
        <w:rPr>
          <w:rFonts w:ascii="Arial" w:hAnsi="Arial" w:cs="Arial"/>
        </w:rPr>
      </w:pPr>
      <w:bookmarkStart w:id="8" w:name="_Toc222409795"/>
      <w:r w:rsidRPr="00CF2184">
        <w:rPr>
          <w:rFonts w:ascii="Arial" w:hAnsi="Arial" w:cs="Arial"/>
        </w:rPr>
        <w:t>3 Термины и определения</w:t>
      </w:r>
      <w:bookmarkEnd w:id="8"/>
    </w:p>
    <w:p w14:paraId="1103D163" w14:textId="5602828D" w:rsidR="00F93D4E" w:rsidRPr="00C27E8D" w:rsidRDefault="00153625" w:rsidP="00CF2184">
      <w:pPr>
        <w:spacing w:line="360" w:lineRule="auto"/>
        <w:ind w:firstLine="567"/>
        <w:rPr>
          <w:rFonts w:ascii="Arial" w:hAnsi="Arial" w:cs="Arial"/>
          <w:sz w:val="24"/>
          <w:szCs w:val="24"/>
        </w:rPr>
      </w:pPr>
      <w:r w:rsidRPr="00C27E8D">
        <w:rPr>
          <w:rFonts w:ascii="Arial" w:hAnsi="Arial" w:cs="Arial"/>
          <w:sz w:val="24"/>
          <w:szCs w:val="24"/>
        </w:rPr>
        <w:t xml:space="preserve">В настоящем стандарте применены </w:t>
      </w:r>
      <w:r w:rsidR="001B4C72" w:rsidRPr="00C27E8D">
        <w:rPr>
          <w:rFonts w:ascii="Arial" w:hAnsi="Arial" w:cs="Arial"/>
          <w:sz w:val="24"/>
          <w:szCs w:val="24"/>
        </w:rPr>
        <w:t>термины</w:t>
      </w:r>
      <w:r w:rsidR="00A7006E" w:rsidRPr="00C27E8D">
        <w:rPr>
          <w:rFonts w:ascii="Arial" w:hAnsi="Arial" w:cs="Arial"/>
          <w:sz w:val="24"/>
          <w:szCs w:val="24"/>
        </w:rPr>
        <w:t xml:space="preserve">, установленные в </w:t>
      </w:r>
      <w:r w:rsidR="00016E3E" w:rsidRPr="00C27E8D">
        <w:rPr>
          <w:rFonts w:ascii="Arial" w:hAnsi="Arial" w:cs="Arial"/>
          <w:sz w:val="24"/>
          <w:szCs w:val="24"/>
        </w:rPr>
        <w:t>[1]</w:t>
      </w:r>
      <w:r w:rsidR="00F16AA2" w:rsidRPr="00C27E8D">
        <w:rPr>
          <w:rFonts w:ascii="Arial" w:hAnsi="Arial" w:cs="Arial"/>
          <w:sz w:val="24"/>
          <w:szCs w:val="24"/>
        </w:rPr>
        <w:t>,</w:t>
      </w:r>
      <w:r w:rsidR="000F3880" w:rsidRPr="00C27E8D">
        <w:rPr>
          <w:rFonts w:ascii="Arial" w:hAnsi="Arial" w:cs="Arial"/>
          <w:sz w:val="24"/>
          <w:szCs w:val="24"/>
        </w:rPr>
        <w:t xml:space="preserve"> </w:t>
      </w:r>
      <w:r w:rsidR="00D13973" w:rsidRPr="00C27E8D">
        <w:rPr>
          <w:rFonts w:ascii="Arial" w:hAnsi="Arial" w:cs="Arial"/>
          <w:sz w:val="24"/>
          <w:szCs w:val="24"/>
        </w:rPr>
        <w:t xml:space="preserve">[2], </w:t>
      </w:r>
      <w:r w:rsidR="00DD76C6" w:rsidRPr="00DD76C6">
        <w:rPr>
          <w:rFonts w:ascii="Arial" w:hAnsi="Arial" w:cs="Arial"/>
          <w:sz w:val="24"/>
          <w:szCs w:val="24"/>
        </w:rPr>
        <w:t xml:space="preserve">[3], </w:t>
      </w:r>
      <w:r w:rsidR="00F16AA2" w:rsidRPr="00C27E8D">
        <w:rPr>
          <w:rFonts w:ascii="Arial" w:hAnsi="Arial" w:cs="Arial"/>
          <w:sz w:val="24"/>
          <w:szCs w:val="24"/>
        </w:rPr>
        <w:t xml:space="preserve">а </w:t>
      </w:r>
      <w:r w:rsidR="008465A2" w:rsidRPr="00C27E8D">
        <w:rPr>
          <w:rFonts w:ascii="Arial" w:hAnsi="Arial" w:cs="Arial"/>
          <w:sz w:val="24"/>
          <w:szCs w:val="24"/>
        </w:rPr>
        <w:t xml:space="preserve">также следующие термины с </w:t>
      </w:r>
      <w:r w:rsidR="00554C45">
        <w:rPr>
          <w:rFonts w:ascii="Arial" w:hAnsi="Arial" w:cs="Arial"/>
          <w:sz w:val="24"/>
          <w:szCs w:val="24"/>
        </w:rPr>
        <w:t>соответствующими определением</w:t>
      </w:r>
      <w:r w:rsidR="001B4C72" w:rsidRPr="00C27E8D">
        <w:rPr>
          <w:rFonts w:ascii="Arial" w:hAnsi="Arial" w:cs="Arial"/>
          <w:sz w:val="24"/>
          <w:szCs w:val="24"/>
        </w:rPr>
        <w:t>:</w:t>
      </w:r>
      <w:r w:rsidR="00F30677" w:rsidRPr="00C27E8D">
        <w:rPr>
          <w:rFonts w:ascii="Arial" w:hAnsi="Arial" w:cs="Arial"/>
          <w:sz w:val="24"/>
          <w:szCs w:val="24"/>
        </w:rPr>
        <w:t xml:space="preserve"> </w:t>
      </w:r>
    </w:p>
    <w:p w14:paraId="5A848D38" w14:textId="68513487" w:rsidR="00A17B8F" w:rsidRPr="00D95603" w:rsidRDefault="00556406" w:rsidP="00CF2184">
      <w:pPr>
        <w:spacing w:line="360" w:lineRule="auto"/>
        <w:ind w:firstLine="567"/>
        <w:rPr>
          <w:rFonts w:ascii="Arial" w:hAnsi="Arial" w:cs="Arial"/>
          <w:sz w:val="24"/>
          <w:szCs w:val="24"/>
          <w:highlight w:val="yellow"/>
        </w:rPr>
      </w:pPr>
      <w:r w:rsidRPr="0001308F">
        <w:rPr>
          <w:rFonts w:ascii="Arial" w:hAnsi="Arial" w:cs="Arial"/>
          <w:sz w:val="24"/>
          <w:szCs w:val="24"/>
        </w:rPr>
        <w:t>3.1</w:t>
      </w:r>
      <w:r w:rsidR="00436852" w:rsidRPr="0001308F">
        <w:rPr>
          <w:rFonts w:ascii="Arial" w:hAnsi="Arial" w:cs="Arial"/>
          <w:b/>
          <w:sz w:val="24"/>
          <w:szCs w:val="24"/>
        </w:rPr>
        <w:t xml:space="preserve"> </w:t>
      </w:r>
      <w:r w:rsidR="004B2787" w:rsidRPr="0001308F">
        <w:rPr>
          <w:rFonts w:ascii="Arial" w:hAnsi="Arial" w:cs="Arial"/>
          <w:b/>
          <w:sz w:val="24"/>
          <w:szCs w:val="24"/>
        </w:rPr>
        <w:t>минеральный профиль</w:t>
      </w:r>
      <w:r w:rsidR="0001308F" w:rsidRPr="0001308F">
        <w:rPr>
          <w:rFonts w:ascii="Arial" w:hAnsi="Arial" w:cs="Arial"/>
          <w:b/>
          <w:sz w:val="24"/>
          <w:szCs w:val="24"/>
        </w:rPr>
        <w:t xml:space="preserve"> продукта</w:t>
      </w:r>
      <w:r w:rsidR="003041A4" w:rsidRPr="0001308F">
        <w:rPr>
          <w:rFonts w:ascii="Arial" w:hAnsi="Arial" w:cs="Arial"/>
          <w:b/>
          <w:bCs/>
          <w:sz w:val="24"/>
          <w:szCs w:val="24"/>
        </w:rPr>
        <w:t>:</w:t>
      </w:r>
      <w:r w:rsidR="0001308F" w:rsidRPr="0001308F">
        <w:rPr>
          <w:rFonts w:ascii="Arial" w:hAnsi="Arial" w:cs="Arial"/>
          <w:b/>
          <w:bCs/>
          <w:sz w:val="24"/>
          <w:szCs w:val="24"/>
        </w:rPr>
        <w:t xml:space="preserve"> </w:t>
      </w:r>
      <w:r w:rsidR="00DD04A5" w:rsidRPr="00DD04A5">
        <w:rPr>
          <w:rFonts w:ascii="Arial" w:hAnsi="Arial" w:cs="Arial"/>
          <w:bCs/>
          <w:sz w:val="24"/>
          <w:szCs w:val="24"/>
        </w:rPr>
        <w:t>С</w:t>
      </w:r>
      <w:r w:rsidR="0001308F" w:rsidRPr="0001308F">
        <w:rPr>
          <w:rFonts w:ascii="Arial" w:hAnsi="Arial" w:cs="Arial"/>
          <w:bCs/>
          <w:sz w:val="24"/>
          <w:szCs w:val="24"/>
        </w:rPr>
        <w:t xml:space="preserve">одержание в </w:t>
      </w:r>
      <w:r w:rsidR="00DD76C6">
        <w:rPr>
          <w:rFonts w:ascii="Arial" w:hAnsi="Arial" w:cs="Arial"/>
          <w:bCs/>
          <w:sz w:val="24"/>
          <w:szCs w:val="24"/>
        </w:rPr>
        <w:t>продукте</w:t>
      </w:r>
      <w:r w:rsidR="0001308F" w:rsidRPr="0001308F">
        <w:rPr>
          <w:rFonts w:ascii="Arial" w:hAnsi="Arial" w:cs="Arial"/>
          <w:bCs/>
          <w:sz w:val="24"/>
          <w:szCs w:val="24"/>
        </w:rPr>
        <w:t xml:space="preserve"> макро- и микроэлементов (кальция, магния, калия, цинка, железа и других)</w:t>
      </w:r>
      <w:r w:rsidR="0098395A">
        <w:rPr>
          <w:rFonts w:ascii="Arial" w:hAnsi="Arial" w:cs="Arial"/>
          <w:bCs/>
          <w:sz w:val="24"/>
          <w:szCs w:val="24"/>
        </w:rPr>
        <w:t>, включая нативное их содержание и внесенное в качестве обогащения.</w:t>
      </w:r>
    </w:p>
    <w:p w14:paraId="2A2A7769" w14:textId="77777777" w:rsidR="004B2787" w:rsidRDefault="001971BC" w:rsidP="00CF2184">
      <w:pPr>
        <w:spacing w:line="360" w:lineRule="auto"/>
        <w:ind w:firstLine="567"/>
        <w:rPr>
          <w:rFonts w:ascii="Arial" w:hAnsi="Arial" w:cs="Arial"/>
          <w:sz w:val="24"/>
          <w:szCs w:val="24"/>
        </w:rPr>
      </w:pPr>
      <w:r w:rsidRPr="001971BC">
        <w:rPr>
          <w:rFonts w:ascii="Arial" w:hAnsi="Arial" w:cs="Arial"/>
          <w:sz w:val="24"/>
          <w:szCs w:val="24"/>
        </w:rPr>
        <w:t xml:space="preserve">Профиль используется для оценки </w:t>
      </w:r>
      <w:r w:rsidR="0098395A">
        <w:rPr>
          <w:rFonts w:ascii="Arial" w:hAnsi="Arial" w:cs="Arial"/>
          <w:sz w:val="24"/>
          <w:szCs w:val="24"/>
        </w:rPr>
        <w:t>минерального состава</w:t>
      </w:r>
      <w:r w:rsidR="00DD76C6">
        <w:rPr>
          <w:rFonts w:ascii="Arial" w:hAnsi="Arial" w:cs="Arial"/>
          <w:sz w:val="24"/>
          <w:szCs w:val="24"/>
        </w:rPr>
        <w:t xml:space="preserve"> продукта, определения наличия минеральных </w:t>
      </w:r>
      <w:r w:rsidR="00DD76C6" w:rsidRPr="00483AC0">
        <w:rPr>
          <w:rFonts w:ascii="Arial" w:hAnsi="Arial" w:cs="Arial"/>
          <w:sz w:val="24"/>
          <w:szCs w:val="24"/>
        </w:rPr>
        <w:t>веществ как нативного происхождения, так и внесенных в качестве обогащения</w:t>
      </w:r>
      <w:r w:rsidRPr="00483AC0">
        <w:rPr>
          <w:rFonts w:ascii="Arial" w:hAnsi="Arial" w:cs="Arial"/>
          <w:sz w:val="24"/>
          <w:szCs w:val="24"/>
        </w:rPr>
        <w:t>.</w:t>
      </w:r>
      <w:r w:rsidR="00483AC0" w:rsidRPr="00483AC0">
        <w:t xml:space="preserve"> </w:t>
      </w:r>
    </w:p>
    <w:p w14:paraId="3A33B75C" w14:textId="77777777" w:rsidR="001971BC" w:rsidRDefault="001971BC" w:rsidP="002E1E2D">
      <w:pPr>
        <w:spacing w:line="360" w:lineRule="auto"/>
        <w:ind w:firstLine="709"/>
        <w:rPr>
          <w:rFonts w:ascii="Arial" w:hAnsi="Arial" w:cs="Arial"/>
          <w:sz w:val="24"/>
          <w:szCs w:val="24"/>
        </w:rPr>
      </w:pPr>
    </w:p>
    <w:p w14:paraId="6D0E1172" w14:textId="77777777" w:rsidR="002E1E2D" w:rsidRPr="00CF2184" w:rsidRDefault="002E1E2D" w:rsidP="00CF2184">
      <w:pPr>
        <w:pStyle w:val="1"/>
        <w:spacing w:line="360" w:lineRule="auto"/>
        <w:ind w:firstLine="567"/>
        <w:rPr>
          <w:rFonts w:ascii="Arial" w:hAnsi="Arial" w:cs="Arial"/>
        </w:rPr>
      </w:pPr>
      <w:bookmarkStart w:id="9" w:name="_Toc222409796"/>
      <w:r w:rsidRPr="00CF2184">
        <w:rPr>
          <w:rFonts w:ascii="Arial" w:hAnsi="Arial" w:cs="Arial"/>
        </w:rPr>
        <w:t>4 Отбор проб</w:t>
      </w:r>
      <w:bookmarkEnd w:id="9"/>
      <w:r w:rsidRPr="00CF2184">
        <w:rPr>
          <w:rFonts w:ascii="Arial" w:hAnsi="Arial" w:cs="Arial"/>
        </w:rPr>
        <w:t xml:space="preserve"> </w:t>
      </w:r>
    </w:p>
    <w:p w14:paraId="4FC03820" w14:textId="7B75796A" w:rsidR="0078284E" w:rsidRPr="002E1E2D" w:rsidRDefault="002E1E2D" w:rsidP="00CF2184">
      <w:pPr>
        <w:widowControl/>
        <w:tabs>
          <w:tab w:val="left" w:pos="1134"/>
        </w:tabs>
        <w:autoSpaceDE/>
        <w:autoSpaceDN/>
        <w:adjustRightInd/>
        <w:spacing w:line="360" w:lineRule="auto"/>
        <w:ind w:firstLine="567"/>
        <w:rPr>
          <w:rFonts w:ascii="Arial" w:hAnsi="Arial" w:cs="Arial"/>
          <w:sz w:val="24"/>
          <w:szCs w:val="24"/>
        </w:rPr>
      </w:pPr>
      <w:r w:rsidRPr="00165BB9">
        <w:rPr>
          <w:rFonts w:ascii="Arial" w:hAnsi="Arial" w:cs="Arial"/>
          <w:sz w:val="24"/>
          <w:szCs w:val="24"/>
        </w:rPr>
        <w:t xml:space="preserve">4.1 </w:t>
      </w:r>
      <w:r w:rsidR="00DF637B">
        <w:rPr>
          <w:rFonts w:ascii="Arial" w:hAnsi="Arial" w:cs="Arial"/>
          <w:sz w:val="24"/>
          <w:szCs w:val="24"/>
        </w:rPr>
        <w:t>Отбор проб – по ГОСТ Р ИСО </w:t>
      </w:r>
      <w:r w:rsidR="0078284E" w:rsidRPr="00165BB9">
        <w:rPr>
          <w:rFonts w:ascii="Arial" w:hAnsi="Arial" w:cs="Arial"/>
          <w:sz w:val="24"/>
          <w:szCs w:val="24"/>
        </w:rPr>
        <w:t xml:space="preserve">707, </w:t>
      </w:r>
      <w:r w:rsidR="00DF637B">
        <w:rPr>
          <w:rFonts w:ascii="Arial" w:hAnsi="Arial" w:cs="Arial"/>
          <w:sz w:val="24"/>
          <w:szCs w:val="24"/>
          <w:shd w:val="clear" w:color="auto" w:fill="FFFFFF"/>
        </w:rPr>
        <w:t>ГОСТ </w:t>
      </w:r>
      <w:r w:rsidR="0078284E" w:rsidRPr="00165BB9">
        <w:rPr>
          <w:rFonts w:ascii="Arial" w:hAnsi="Arial" w:cs="Arial"/>
          <w:sz w:val="24"/>
          <w:szCs w:val="24"/>
          <w:shd w:val="clear" w:color="auto" w:fill="FFFFFF"/>
        </w:rPr>
        <w:t xml:space="preserve">13928, </w:t>
      </w:r>
      <w:r w:rsidR="00DF637B">
        <w:rPr>
          <w:rFonts w:ascii="Arial" w:hAnsi="Arial" w:cs="Arial"/>
          <w:sz w:val="24"/>
          <w:szCs w:val="24"/>
        </w:rPr>
        <w:t>ГОСТ </w:t>
      </w:r>
      <w:r w:rsidR="0078284E" w:rsidRPr="00165BB9">
        <w:rPr>
          <w:rFonts w:ascii="Arial" w:hAnsi="Arial" w:cs="Arial"/>
          <w:sz w:val="24"/>
          <w:szCs w:val="24"/>
        </w:rPr>
        <w:t>26809.1</w:t>
      </w:r>
      <w:r w:rsidR="00DD76C6">
        <w:rPr>
          <w:rFonts w:ascii="Arial" w:hAnsi="Arial" w:cs="Arial"/>
          <w:sz w:val="24"/>
          <w:szCs w:val="24"/>
        </w:rPr>
        <w:t>,</w:t>
      </w:r>
      <w:r w:rsidR="0078284E" w:rsidRPr="00165BB9">
        <w:rPr>
          <w:rFonts w:ascii="Arial" w:hAnsi="Arial" w:cs="Arial"/>
          <w:sz w:val="24"/>
          <w:szCs w:val="24"/>
        </w:rPr>
        <w:t xml:space="preserve"> </w:t>
      </w:r>
      <w:r w:rsidR="00DF637B">
        <w:rPr>
          <w:rFonts w:ascii="Arial" w:hAnsi="Arial" w:cs="Arial"/>
          <w:sz w:val="24"/>
          <w:szCs w:val="24"/>
        </w:rPr>
        <w:t>ГОСТ </w:t>
      </w:r>
      <w:r w:rsidR="0078284E" w:rsidRPr="00165BB9">
        <w:rPr>
          <w:rFonts w:ascii="Arial" w:hAnsi="Arial" w:cs="Arial"/>
          <w:sz w:val="24"/>
          <w:szCs w:val="24"/>
        </w:rPr>
        <w:t>26809.2 и нормативным документам на продукт.</w:t>
      </w:r>
    </w:p>
    <w:p w14:paraId="1C360B41" w14:textId="77777777" w:rsidR="002E1E2D" w:rsidRDefault="002E1E2D" w:rsidP="002E1E2D">
      <w:pPr>
        <w:tabs>
          <w:tab w:val="left" w:pos="-5387"/>
        </w:tabs>
        <w:spacing w:line="360" w:lineRule="auto"/>
        <w:ind w:firstLine="709"/>
        <w:rPr>
          <w:rFonts w:ascii="Arial" w:hAnsi="Arial" w:cs="Arial"/>
          <w:b/>
          <w:sz w:val="24"/>
          <w:szCs w:val="28"/>
        </w:rPr>
      </w:pPr>
    </w:p>
    <w:p w14:paraId="605A781B" w14:textId="77777777" w:rsidR="002E1E2D" w:rsidRPr="00CF2184" w:rsidRDefault="002E1E2D" w:rsidP="00CF2184">
      <w:pPr>
        <w:pStyle w:val="1"/>
        <w:spacing w:line="360" w:lineRule="auto"/>
        <w:ind w:firstLine="567"/>
        <w:rPr>
          <w:rFonts w:ascii="Arial" w:hAnsi="Arial" w:cs="Arial"/>
        </w:rPr>
      </w:pPr>
      <w:bookmarkStart w:id="10" w:name="_Toc222409797"/>
      <w:r w:rsidRPr="00CF2184">
        <w:rPr>
          <w:rFonts w:ascii="Arial" w:hAnsi="Arial" w:cs="Arial"/>
        </w:rPr>
        <w:t>5 Условия проведения измерений</w:t>
      </w:r>
      <w:bookmarkEnd w:id="10"/>
    </w:p>
    <w:p w14:paraId="09BE8631" w14:textId="77777777" w:rsidR="002E1E2D" w:rsidRPr="002E1E2D" w:rsidRDefault="002E1E2D" w:rsidP="00CF2184">
      <w:pPr>
        <w:tabs>
          <w:tab w:val="left" w:pos="-5387"/>
        </w:tabs>
        <w:spacing w:line="360" w:lineRule="auto"/>
        <w:ind w:firstLine="567"/>
        <w:rPr>
          <w:rFonts w:ascii="Arial" w:hAnsi="Arial" w:cs="Arial"/>
          <w:sz w:val="24"/>
          <w:szCs w:val="24"/>
        </w:rPr>
      </w:pPr>
      <w:r w:rsidRPr="002E1E2D">
        <w:rPr>
          <w:rFonts w:ascii="Arial" w:hAnsi="Arial" w:cs="Arial"/>
          <w:sz w:val="24"/>
          <w:szCs w:val="24"/>
        </w:rPr>
        <w:t>При выполнении измерений в лаборатории необходимо соблюдать следующие условия:</w:t>
      </w:r>
    </w:p>
    <w:p w14:paraId="6D2ECC3B" w14:textId="77777777" w:rsidR="002E1E2D" w:rsidRPr="005A2402" w:rsidRDefault="002E1E2D" w:rsidP="00CF2184">
      <w:pPr>
        <w:tabs>
          <w:tab w:val="left" w:pos="-5387"/>
        </w:tabs>
        <w:spacing w:line="360" w:lineRule="auto"/>
        <w:ind w:firstLine="567"/>
        <w:rPr>
          <w:rFonts w:ascii="Arial" w:hAnsi="Arial" w:cs="Arial"/>
          <w:sz w:val="24"/>
          <w:szCs w:val="24"/>
        </w:rPr>
      </w:pPr>
      <w:r w:rsidRPr="005A2402">
        <w:rPr>
          <w:rFonts w:ascii="Arial" w:hAnsi="Arial" w:cs="Arial"/>
          <w:sz w:val="24"/>
          <w:szCs w:val="24"/>
        </w:rPr>
        <w:t>температура окружающего воздуха</w:t>
      </w:r>
      <w:r w:rsidRPr="005A2402">
        <w:rPr>
          <w:rFonts w:ascii="Arial" w:hAnsi="Arial" w:cs="Arial"/>
          <w:sz w:val="24"/>
          <w:szCs w:val="24"/>
        </w:rPr>
        <w:tab/>
      </w:r>
      <w:r w:rsidRPr="005A2402">
        <w:rPr>
          <w:rFonts w:ascii="Arial" w:hAnsi="Arial" w:cs="Arial"/>
          <w:sz w:val="24"/>
          <w:szCs w:val="24"/>
        </w:rPr>
        <w:tab/>
      </w:r>
      <w:r w:rsidRPr="005A2402">
        <w:rPr>
          <w:rFonts w:ascii="Arial" w:hAnsi="Arial" w:cs="Arial"/>
          <w:sz w:val="24"/>
          <w:szCs w:val="24"/>
        </w:rPr>
        <w:tab/>
        <w:t>от 15 °С до 2</w:t>
      </w:r>
      <w:r w:rsidR="00103105" w:rsidRPr="005A2402">
        <w:rPr>
          <w:rFonts w:ascii="Arial" w:hAnsi="Arial" w:cs="Arial"/>
          <w:sz w:val="24"/>
          <w:szCs w:val="24"/>
        </w:rPr>
        <w:t xml:space="preserve">8 </w:t>
      </w:r>
      <w:r w:rsidRPr="005A2402">
        <w:rPr>
          <w:rFonts w:ascii="Arial" w:hAnsi="Arial" w:cs="Arial"/>
          <w:sz w:val="24"/>
          <w:szCs w:val="24"/>
        </w:rPr>
        <w:t>°С;</w:t>
      </w:r>
    </w:p>
    <w:p w14:paraId="375DE9BF" w14:textId="77777777" w:rsidR="005A2402" w:rsidRPr="005A2402" w:rsidRDefault="002E1E2D" w:rsidP="00CF2184">
      <w:pPr>
        <w:tabs>
          <w:tab w:val="left" w:pos="-5387"/>
        </w:tabs>
        <w:spacing w:line="360" w:lineRule="auto"/>
        <w:ind w:firstLine="567"/>
        <w:rPr>
          <w:rFonts w:ascii="Arial" w:hAnsi="Arial" w:cs="Arial"/>
          <w:sz w:val="24"/>
          <w:szCs w:val="24"/>
        </w:rPr>
      </w:pPr>
      <w:r w:rsidRPr="005A2402">
        <w:rPr>
          <w:rFonts w:ascii="Arial" w:hAnsi="Arial" w:cs="Arial"/>
          <w:sz w:val="24"/>
          <w:szCs w:val="24"/>
        </w:rPr>
        <w:t>относительная влажность воздуха</w:t>
      </w:r>
      <w:r w:rsidRPr="005A2402">
        <w:rPr>
          <w:rFonts w:ascii="Arial" w:hAnsi="Arial" w:cs="Arial"/>
          <w:sz w:val="24"/>
          <w:szCs w:val="24"/>
        </w:rPr>
        <w:tab/>
      </w:r>
      <w:r w:rsidRPr="005A2402">
        <w:rPr>
          <w:rFonts w:ascii="Arial" w:hAnsi="Arial" w:cs="Arial"/>
          <w:sz w:val="24"/>
          <w:szCs w:val="24"/>
        </w:rPr>
        <w:tab/>
      </w:r>
      <w:r w:rsidRPr="005A2402">
        <w:rPr>
          <w:rFonts w:ascii="Arial" w:hAnsi="Arial" w:cs="Arial"/>
          <w:sz w:val="24"/>
          <w:szCs w:val="24"/>
        </w:rPr>
        <w:tab/>
        <w:t>не более 80</w:t>
      </w:r>
      <w:r w:rsidR="005A2402" w:rsidRPr="005A2402">
        <w:rPr>
          <w:rFonts w:ascii="Arial" w:hAnsi="Arial" w:cs="Arial"/>
          <w:sz w:val="24"/>
          <w:szCs w:val="24"/>
        </w:rPr>
        <w:t xml:space="preserve"> </w:t>
      </w:r>
      <w:r w:rsidRPr="005A2402">
        <w:rPr>
          <w:rFonts w:ascii="Arial" w:hAnsi="Arial" w:cs="Arial"/>
          <w:sz w:val="24"/>
          <w:szCs w:val="24"/>
        </w:rPr>
        <w:t>%</w:t>
      </w:r>
      <w:r w:rsidR="00103105" w:rsidRPr="005A2402">
        <w:rPr>
          <w:rFonts w:ascii="Arial" w:hAnsi="Arial" w:cs="Arial"/>
          <w:sz w:val="24"/>
          <w:szCs w:val="24"/>
        </w:rPr>
        <w:t xml:space="preserve">; </w:t>
      </w:r>
    </w:p>
    <w:p w14:paraId="28DD1709" w14:textId="77777777" w:rsidR="002E1E2D" w:rsidRPr="002E1E2D" w:rsidRDefault="002E1E2D" w:rsidP="00CF2184">
      <w:pPr>
        <w:tabs>
          <w:tab w:val="left" w:pos="-5387"/>
        </w:tabs>
        <w:spacing w:line="360" w:lineRule="auto"/>
        <w:ind w:firstLine="567"/>
        <w:rPr>
          <w:rFonts w:ascii="Arial" w:hAnsi="Arial" w:cs="Arial"/>
          <w:sz w:val="24"/>
          <w:szCs w:val="24"/>
        </w:rPr>
      </w:pPr>
      <w:r w:rsidRPr="005A2402">
        <w:rPr>
          <w:rFonts w:ascii="Arial" w:hAnsi="Arial" w:cs="Arial"/>
          <w:sz w:val="24"/>
          <w:szCs w:val="24"/>
        </w:rPr>
        <w:t>атмосферное давление</w:t>
      </w:r>
      <w:r w:rsidRPr="005A2402">
        <w:rPr>
          <w:rFonts w:ascii="Arial" w:hAnsi="Arial" w:cs="Arial"/>
          <w:sz w:val="24"/>
          <w:szCs w:val="24"/>
        </w:rPr>
        <w:tab/>
      </w:r>
      <w:r w:rsidRPr="005A2402">
        <w:rPr>
          <w:rFonts w:ascii="Arial" w:hAnsi="Arial" w:cs="Arial"/>
          <w:sz w:val="24"/>
          <w:szCs w:val="24"/>
        </w:rPr>
        <w:tab/>
      </w:r>
      <w:r w:rsidRPr="005A2402">
        <w:rPr>
          <w:rFonts w:ascii="Arial" w:hAnsi="Arial" w:cs="Arial"/>
          <w:sz w:val="24"/>
          <w:szCs w:val="24"/>
        </w:rPr>
        <w:tab/>
      </w:r>
      <w:r w:rsidRPr="005A2402">
        <w:rPr>
          <w:rFonts w:ascii="Arial" w:hAnsi="Arial" w:cs="Arial"/>
          <w:sz w:val="24"/>
          <w:szCs w:val="24"/>
        </w:rPr>
        <w:tab/>
      </w:r>
      <w:r w:rsidRPr="005A2402">
        <w:rPr>
          <w:rFonts w:ascii="Arial" w:hAnsi="Arial" w:cs="Arial"/>
          <w:sz w:val="24"/>
          <w:szCs w:val="24"/>
        </w:rPr>
        <w:tab/>
        <w:t>(96 ± 10) кПа.</w:t>
      </w:r>
    </w:p>
    <w:p w14:paraId="44C97528" w14:textId="77777777" w:rsidR="002E1E2D" w:rsidRPr="002E1E2D" w:rsidRDefault="002E1E2D" w:rsidP="002E1E2D">
      <w:pPr>
        <w:spacing w:line="360" w:lineRule="auto"/>
        <w:ind w:firstLine="709"/>
        <w:rPr>
          <w:rFonts w:ascii="Arial" w:hAnsi="Arial" w:cs="Arial"/>
          <w:b/>
          <w:sz w:val="28"/>
          <w:szCs w:val="24"/>
        </w:rPr>
      </w:pPr>
    </w:p>
    <w:p w14:paraId="7FA064E8" w14:textId="77777777" w:rsidR="002E1E2D" w:rsidRPr="00CF2184" w:rsidRDefault="002E1E2D" w:rsidP="00CF2184">
      <w:pPr>
        <w:pStyle w:val="1"/>
        <w:spacing w:line="360" w:lineRule="auto"/>
        <w:ind w:firstLine="567"/>
        <w:rPr>
          <w:rFonts w:ascii="Arial" w:hAnsi="Arial" w:cs="Arial"/>
        </w:rPr>
      </w:pPr>
      <w:bookmarkStart w:id="11" w:name="_Toc222409798"/>
      <w:r w:rsidRPr="00CF2184">
        <w:rPr>
          <w:rFonts w:ascii="Arial" w:hAnsi="Arial" w:cs="Arial"/>
        </w:rPr>
        <w:t>6 Сущность метода</w:t>
      </w:r>
      <w:bookmarkEnd w:id="11"/>
    </w:p>
    <w:p w14:paraId="474C0F44" w14:textId="77777777" w:rsidR="00DA1A15" w:rsidRDefault="00120EA7" w:rsidP="00691F82">
      <w:pPr>
        <w:spacing w:line="360" w:lineRule="auto"/>
        <w:ind w:firstLine="567"/>
        <w:rPr>
          <w:rFonts w:ascii="Arial" w:hAnsi="Arial" w:cs="Arial"/>
          <w:sz w:val="24"/>
          <w:szCs w:val="24"/>
          <w:shd w:val="clear" w:color="auto" w:fill="FFFFFF"/>
        </w:rPr>
      </w:pPr>
      <w:r w:rsidRPr="00120EA7">
        <w:rPr>
          <w:rFonts w:ascii="Arial" w:hAnsi="Arial" w:cs="Arial"/>
          <w:sz w:val="24"/>
          <w:szCs w:val="24"/>
          <w:shd w:val="clear" w:color="auto" w:fill="FFFFFF"/>
        </w:rPr>
        <w:t xml:space="preserve">Метод основан на предварительной кислотной минерализации пробы продукта </w:t>
      </w:r>
      <w:r w:rsidR="00B80D75" w:rsidRPr="0098395A">
        <w:rPr>
          <w:rFonts w:ascii="Arial" w:hAnsi="Arial" w:cs="Arial"/>
          <w:sz w:val="24"/>
          <w:szCs w:val="24"/>
        </w:rPr>
        <w:t>при высокой температуре и давлении с использованием микроволнового способа нагрева</w:t>
      </w:r>
      <w:r w:rsidR="00B80D75" w:rsidRPr="0098395A">
        <w:rPr>
          <w:rFonts w:ascii="Arial" w:hAnsi="Arial" w:cs="Arial"/>
          <w:sz w:val="24"/>
          <w:szCs w:val="24"/>
          <w:shd w:val="clear" w:color="auto" w:fill="FFFFFF"/>
        </w:rPr>
        <w:t xml:space="preserve"> </w:t>
      </w:r>
      <w:r w:rsidRPr="0098395A">
        <w:rPr>
          <w:rFonts w:ascii="Arial" w:hAnsi="Arial" w:cs="Arial"/>
          <w:sz w:val="24"/>
          <w:szCs w:val="24"/>
          <w:shd w:val="clear" w:color="auto" w:fill="FFFFFF"/>
        </w:rPr>
        <w:t>и</w:t>
      </w:r>
      <w:r w:rsidRPr="00120EA7">
        <w:rPr>
          <w:rFonts w:ascii="Arial" w:hAnsi="Arial" w:cs="Arial"/>
          <w:sz w:val="24"/>
          <w:szCs w:val="24"/>
          <w:shd w:val="clear" w:color="auto" w:fill="FFFFFF"/>
        </w:rPr>
        <w:t xml:space="preserve"> </w:t>
      </w:r>
      <w:r>
        <w:rPr>
          <w:rFonts w:ascii="Arial" w:hAnsi="Arial" w:cs="Arial"/>
          <w:sz w:val="24"/>
          <w:szCs w:val="24"/>
          <w:shd w:val="clear" w:color="auto" w:fill="FFFFFF"/>
        </w:rPr>
        <w:t xml:space="preserve">последующем </w:t>
      </w:r>
      <w:r w:rsidRPr="00120EA7">
        <w:rPr>
          <w:rFonts w:ascii="Arial" w:hAnsi="Arial" w:cs="Arial"/>
          <w:sz w:val="24"/>
          <w:szCs w:val="24"/>
          <w:shd w:val="clear" w:color="auto" w:fill="FFFFFF"/>
        </w:rPr>
        <w:t>количественном определении элементов (</w:t>
      </w:r>
      <w:r w:rsidR="00B80D75" w:rsidRPr="004933EE">
        <w:rPr>
          <w:rFonts w:ascii="Arial" w:hAnsi="Arial" w:cs="Arial"/>
          <w:sz w:val="24"/>
          <w:szCs w:val="24"/>
        </w:rPr>
        <w:t>железа, калия, кальция, магния, марганца, меди, натрия олова, селена, фосфора, цинка</w:t>
      </w:r>
      <w:r w:rsidRPr="00120EA7">
        <w:rPr>
          <w:rFonts w:ascii="Arial" w:hAnsi="Arial" w:cs="Arial"/>
          <w:sz w:val="24"/>
          <w:szCs w:val="24"/>
          <w:shd w:val="clear" w:color="auto" w:fill="FFFFFF"/>
        </w:rPr>
        <w:t>) методом оптико-эмиссионной спектрометрии с индуктивно связанной плазмой, используя внешнюю градуировку.</w:t>
      </w:r>
    </w:p>
    <w:p w14:paraId="1D4A1045" w14:textId="77777777" w:rsidR="006506EA" w:rsidRPr="006506EA" w:rsidRDefault="006506EA" w:rsidP="0050422F">
      <w:pPr>
        <w:spacing w:line="360" w:lineRule="auto"/>
        <w:ind w:firstLine="709"/>
        <w:rPr>
          <w:rFonts w:ascii="Arial" w:hAnsi="Arial" w:cs="Arial"/>
          <w:sz w:val="24"/>
          <w:szCs w:val="24"/>
          <w:shd w:val="clear" w:color="auto" w:fill="FFFFFF"/>
        </w:rPr>
      </w:pPr>
    </w:p>
    <w:p w14:paraId="335671AF" w14:textId="77777777" w:rsidR="002E1E2D" w:rsidRPr="00CF2184" w:rsidRDefault="002E1E2D" w:rsidP="00CF2184">
      <w:pPr>
        <w:pStyle w:val="1"/>
        <w:spacing w:line="360" w:lineRule="auto"/>
        <w:ind w:firstLine="567"/>
        <w:rPr>
          <w:rFonts w:ascii="Arial" w:hAnsi="Arial" w:cs="Arial"/>
        </w:rPr>
      </w:pPr>
      <w:bookmarkStart w:id="12" w:name="_Toc222409799"/>
      <w:r w:rsidRPr="00CF2184">
        <w:rPr>
          <w:rFonts w:ascii="Arial" w:hAnsi="Arial" w:cs="Arial"/>
        </w:rPr>
        <w:t>7 Средства измерений, вспомогательное оборудование, посуда и реактивы</w:t>
      </w:r>
      <w:bookmarkEnd w:id="12"/>
    </w:p>
    <w:p w14:paraId="16540D16" w14:textId="5FF74011" w:rsidR="00D14DC5" w:rsidRPr="00D14DC5" w:rsidRDefault="00A42DD4" w:rsidP="00691F82">
      <w:pPr>
        <w:spacing w:line="360" w:lineRule="auto"/>
        <w:ind w:firstLine="567"/>
        <w:rPr>
          <w:rFonts w:ascii="Arial" w:hAnsi="Arial" w:cs="Arial"/>
          <w:sz w:val="24"/>
          <w:szCs w:val="24"/>
        </w:rPr>
      </w:pPr>
      <w:bookmarkStart w:id="13" w:name="P004A"/>
      <w:bookmarkEnd w:id="13"/>
      <w:r>
        <w:rPr>
          <w:rFonts w:ascii="Arial" w:hAnsi="Arial" w:cs="Arial"/>
          <w:sz w:val="24"/>
          <w:szCs w:val="24"/>
        </w:rPr>
        <w:t>7</w:t>
      </w:r>
      <w:r w:rsidR="00D14DC5" w:rsidRPr="00D14DC5">
        <w:rPr>
          <w:rFonts w:ascii="Arial" w:hAnsi="Arial" w:cs="Arial"/>
          <w:sz w:val="24"/>
          <w:szCs w:val="24"/>
        </w:rPr>
        <w:t>.1 Оптико-эмиссионный спектрометр</w:t>
      </w:r>
      <w:r w:rsidR="0009464E">
        <w:rPr>
          <w:rFonts w:ascii="Arial" w:hAnsi="Arial" w:cs="Arial"/>
          <w:sz w:val="24"/>
          <w:szCs w:val="24"/>
        </w:rPr>
        <w:t xml:space="preserve"> с индуктивно-связанной плазмой </w:t>
      </w:r>
      <w:r w:rsidR="0009464E">
        <w:rPr>
          <w:rFonts w:ascii="Arial" w:hAnsi="Arial" w:cs="Arial"/>
          <w:sz w:val="24"/>
          <w:szCs w:val="24"/>
        </w:rPr>
        <w:br/>
      </w:r>
      <w:r w:rsidR="00D14DC5" w:rsidRPr="00D14DC5">
        <w:rPr>
          <w:rFonts w:ascii="Arial" w:hAnsi="Arial" w:cs="Arial"/>
          <w:sz w:val="24"/>
          <w:szCs w:val="24"/>
        </w:rPr>
        <w:t>(ИСП-ОЭС) с аксиальным, радиальным или последовательным аксиальным и радиальным наблюдением плазмы, с функцией коррекции фона, оснащенный компьютером с программным обеспечением для управления процессом измерения, обработки и хранения результатов измерений.</w:t>
      </w:r>
    </w:p>
    <w:p w14:paraId="3186B58C" w14:textId="65078D5C" w:rsidR="00D14DC5" w:rsidRPr="00D14DC5" w:rsidRDefault="00A42DD4" w:rsidP="00691F82">
      <w:pPr>
        <w:spacing w:line="360" w:lineRule="auto"/>
        <w:ind w:firstLine="567"/>
        <w:rPr>
          <w:rFonts w:ascii="Arial" w:hAnsi="Arial" w:cs="Arial"/>
          <w:sz w:val="24"/>
          <w:szCs w:val="24"/>
        </w:rPr>
      </w:pPr>
      <w:r>
        <w:rPr>
          <w:rFonts w:ascii="Arial" w:hAnsi="Arial" w:cs="Arial"/>
          <w:sz w:val="24"/>
          <w:szCs w:val="24"/>
        </w:rPr>
        <w:t>7</w:t>
      </w:r>
      <w:r w:rsidR="00D14DC5" w:rsidRPr="00D14DC5">
        <w:rPr>
          <w:rFonts w:ascii="Arial" w:hAnsi="Arial" w:cs="Arial"/>
          <w:sz w:val="24"/>
          <w:szCs w:val="24"/>
        </w:rPr>
        <w:t>.2 Весы неавтоматического д</w:t>
      </w:r>
      <w:r w:rsidR="0009464E">
        <w:rPr>
          <w:rFonts w:ascii="Arial" w:hAnsi="Arial" w:cs="Arial"/>
          <w:sz w:val="24"/>
          <w:szCs w:val="24"/>
        </w:rPr>
        <w:t>ействия (аналитические) по ГОСТ OIML R </w:t>
      </w:r>
      <w:r w:rsidR="00D14DC5" w:rsidRPr="00D14DC5">
        <w:rPr>
          <w:rFonts w:ascii="Arial" w:hAnsi="Arial" w:cs="Arial"/>
          <w:sz w:val="24"/>
          <w:szCs w:val="24"/>
        </w:rPr>
        <w:t xml:space="preserve">76-1 с </w:t>
      </w:r>
      <w:r w:rsidR="00D14DC5" w:rsidRPr="004E0DDC">
        <w:rPr>
          <w:rFonts w:ascii="Arial" w:hAnsi="Arial" w:cs="Arial"/>
          <w:sz w:val="24"/>
          <w:szCs w:val="24"/>
        </w:rPr>
        <w:t xml:space="preserve">ценой </w:t>
      </w:r>
      <w:r w:rsidR="0009464E">
        <w:rPr>
          <w:rFonts w:ascii="Arial" w:hAnsi="Arial" w:cs="Arial"/>
          <w:sz w:val="24"/>
          <w:szCs w:val="24"/>
        </w:rPr>
        <w:t>деления шкалы не более ± 0,0001 </w:t>
      </w:r>
      <w:r w:rsidR="00D14DC5" w:rsidRPr="004E0DDC">
        <w:rPr>
          <w:rFonts w:ascii="Arial" w:hAnsi="Arial" w:cs="Arial"/>
          <w:sz w:val="24"/>
          <w:szCs w:val="24"/>
        </w:rPr>
        <w:t>г.</w:t>
      </w:r>
    </w:p>
    <w:p w14:paraId="17EF8A50" w14:textId="68C6611F" w:rsidR="00D14DC5" w:rsidRPr="00D14DC5" w:rsidRDefault="00A42DD4" w:rsidP="00691F82">
      <w:pPr>
        <w:spacing w:line="360" w:lineRule="auto"/>
        <w:ind w:firstLine="567"/>
        <w:rPr>
          <w:rFonts w:ascii="Arial" w:hAnsi="Arial" w:cs="Arial"/>
          <w:sz w:val="24"/>
          <w:szCs w:val="24"/>
        </w:rPr>
      </w:pPr>
      <w:r>
        <w:rPr>
          <w:rFonts w:ascii="Arial" w:hAnsi="Arial" w:cs="Arial"/>
          <w:sz w:val="24"/>
          <w:szCs w:val="24"/>
        </w:rPr>
        <w:t>7</w:t>
      </w:r>
      <w:r w:rsidR="00D14DC5" w:rsidRPr="00D14DC5">
        <w:rPr>
          <w:rFonts w:ascii="Arial" w:hAnsi="Arial" w:cs="Arial"/>
          <w:sz w:val="24"/>
          <w:szCs w:val="24"/>
        </w:rPr>
        <w:t>.3 Система микроволновой подготовки (разложения) проб, обеспечивающая разложе</w:t>
      </w:r>
      <w:r w:rsidR="0009464E">
        <w:rPr>
          <w:rFonts w:ascii="Arial" w:hAnsi="Arial" w:cs="Arial"/>
          <w:sz w:val="24"/>
          <w:szCs w:val="24"/>
        </w:rPr>
        <w:t>ние проб при температуре до 300 </w:t>
      </w:r>
      <w:r>
        <w:rPr>
          <w:rFonts w:ascii="Arial" w:hAnsi="Arial" w:cs="Arial"/>
          <w:sz w:val="24"/>
          <w:szCs w:val="24"/>
        </w:rPr>
        <w:t>°</w:t>
      </w:r>
      <w:r w:rsidR="0009464E">
        <w:rPr>
          <w:rFonts w:ascii="Arial" w:hAnsi="Arial" w:cs="Arial"/>
          <w:sz w:val="24"/>
          <w:szCs w:val="24"/>
        </w:rPr>
        <w:t>C, давлении до 100 </w:t>
      </w:r>
      <w:r w:rsidR="00D14DC5" w:rsidRPr="00D14DC5">
        <w:rPr>
          <w:rFonts w:ascii="Arial" w:hAnsi="Arial" w:cs="Arial"/>
          <w:sz w:val="24"/>
          <w:szCs w:val="24"/>
        </w:rPr>
        <w:t>атм, с системой вывода реакционных газов.</w:t>
      </w:r>
    </w:p>
    <w:p w14:paraId="5B99D95B" w14:textId="633203DD" w:rsidR="00D14DC5" w:rsidRPr="0098395A" w:rsidRDefault="00A42DD4" w:rsidP="00691F82">
      <w:pPr>
        <w:spacing w:line="360" w:lineRule="auto"/>
        <w:ind w:firstLine="567"/>
        <w:rPr>
          <w:rFonts w:ascii="Arial" w:hAnsi="Arial" w:cs="Arial"/>
          <w:sz w:val="24"/>
          <w:szCs w:val="24"/>
        </w:rPr>
      </w:pPr>
      <w:r>
        <w:rPr>
          <w:rFonts w:ascii="Arial" w:hAnsi="Arial" w:cs="Arial"/>
          <w:sz w:val="24"/>
          <w:szCs w:val="24"/>
        </w:rPr>
        <w:t>7</w:t>
      </w:r>
      <w:r w:rsidR="00D14DC5" w:rsidRPr="00D14DC5">
        <w:rPr>
          <w:rFonts w:ascii="Arial" w:hAnsi="Arial" w:cs="Arial"/>
          <w:sz w:val="24"/>
          <w:szCs w:val="24"/>
        </w:rPr>
        <w:t>.4 Дозаторы механические</w:t>
      </w:r>
      <w:r w:rsidR="0009464E">
        <w:rPr>
          <w:rFonts w:ascii="Arial" w:hAnsi="Arial" w:cs="Arial"/>
          <w:sz w:val="24"/>
          <w:szCs w:val="24"/>
        </w:rPr>
        <w:t xml:space="preserve"> переменного объема 0,100-1,000 </w:t>
      </w:r>
      <w:r w:rsidR="00D14DC5" w:rsidRPr="00D14DC5">
        <w:rPr>
          <w:rFonts w:ascii="Arial" w:hAnsi="Arial" w:cs="Arial"/>
          <w:sz w:val="24"/>
          <w:szCs w:val="24"/>
        </w:rPr>
        <w:t>см</w:t>
      </w:r>
      <w:r w:rsidR="00D14DC5" w:rsidRPr="00F70BDF">
        <w:rPr>
          <w:rFonts w:ascii="Arial" w:hAnsi="Arial" w:cs="Arial"/>
          <w:sz w:val="24"/>
          <w:szCs w:val="24"/>
          <w:vertAlign w:val="superscript"/>
        </w:rPr>
        <w:t>3</w:t>
      </w:r>
      <w:r w:rsidR="0009464E">
        <w:rPr>
          <w:rFonts w:ascii="Arial" w:hAnsi="Arial" w:cs="Arial"/>
          <w:sz w:val="24"/>
          <w:szCs w:val="24"/>
        </w:rPr>
        <w:t xml:space="preserve">; </w:t>
      </w:r>
      <w:r w:rsidR="0009464E">
        <w:rPr>
          <w:rFonts w:ascii="Arial" w:hAnsi="Arial" w:cs="Arial"/>
          <w:sz w:val="24"/>
          <w:szCs w:val="24"/>
        </w:rPr>
        <w:br/>
        <w:t>1,00-5,00 </w:t>
      </w:r>
      <w:r w:rsidR="00D14DC5" w:rsidRPr="00D14DC5">
        <w:rPr>
          <w:rFonts w:ascii="Arial" w:hAnsi="Arial" w:cs="Arial"/>
          <w:sz w:val="24"/>
          <w:szCs w:val="24"/>
        </w:rPr>
        <w:t>см</w:t>
      </w:r>
      <w:r w:rsidR="00D14DC5" w:rsidRPr="00F70BDF">
        <w:rPr>
          <w:rFonts w:ascii="Arial" w:hAnsi="Arial" w:cs="Arial"/>
          <w:sz w:val="24"/>
          <w:szCs w:val="24"/>
          <w:vertAlign w:val="superscript"/>
        </w:rPr>
        <w:t>3</w:t>
      </w:r>
      <w:r w:rsidR="00D14DC5" w:rsidRPr="00D14DC5">
        <w:rPr>
          <w:rFonts w:ascii="Arial" w:hAnsi="Arial" w:cs="Arial"/>
          <w:sz w:val="24"/>
          <w:szCs w:val="24"/>
        </w:rPr>
        <w:t xml:space="preserve"> </w:t>
      </w:r>
      <w:r w:rsidR="00AF409C" w:rsidRPr="0098395A">
        <w:rPr>
          <w:rFonts w:ascii="Arial" w:hAnsi="Arial" w:cs="Arial"/>
          <w:sz w:val="24"/>
          <w:szCs w:val="24"/>
        </w:rPr>
        <w:t>или 1,00-10,00</w:t>
      </w:r>
      <w:r w:rsidR="0009464E">
        <w:t> </w:t>
      </w:r>
      <w:r w:rsidR="00AF409C" w:rsidRPr="0098395A">
        <w:rPr>
          <w:rFonts w:ascii="Arial" w:hAnsi="Arial" w:cs="Arial"/>
          <w:sz w:val="24"/>
          <w:szCs w:val="24"/>
        </w:rPr>
        <w:t>см</w:t>
      </w:r>
      <w:r w:rsidR="00AF409C" w:rsidRPr="0098395A">
        <w:rPr>
          <w:rFonts w:ascii="Arial" w:hAnsi="Arial" w:cs="Arial"/>
          <w:sz w:val="24"/>
          <w:szCs w:val="24"/>
          <w:vertAlign w:val="superscript"/>
        </w:rPr>
        <w:t>3</w:t>
      </w:r>
      <w:r w:rsidR="00AF409C" w:rsidRPr="0098395A">
        <w:rPr>
          <w:rFonts w:ascii="Arial" w:hAnsi="Arial" w:cs="Arial"/>
          <w:sz w:val="24"/>
          <w:szCs w:val="24"/>
        </w:rPr>
        <w:t xml:space="preserve"> </w:t>
      </w:r>
      <w:r w:rsidR="00D14DC5" w:rsidRPr="0098395A">
        <w:rPr>
          <w:rFonts w:ascii="Arial" w:hAnsi="Arial" w:cs="Arial"/>
          <w:sz w:val="24"/>
          <w:szCs w:val="24"/>
        </w:rPr>
        <w:t>с наконечниками.</w:t>
      </w:r>
    </w:p>
    <w:p w14:paraId="38345E09" w14:textId="6008BA5C" w:rsidR="00D14DC5" w:rsidRPr="006B5B63" w:rsidRDefault="00A42DD4" w:rsidP="00691F82">
      <w:pPr>
        <w:spacing w:line="360" w:lineRule="auto"/>
        <w:ind w:firstLine="567"/>
        <w:rPr>
          <w:rFonts w:ascii="Arial" w:hAnsi="Arial" w:cs="Arial"/>
          <w:sz w:val="24"/>
          <w:szCs w:val="24"/>
        </w:rPr>
      </w:pPr>
      <w:r w:rsidRPr="0098395A">
        <w:rPr>
          <w:rFonts w:ascii="Arial" w:hAnsi="Arial" w:cs="Arial"/>
          <w:sz w:val="24"/>
          <w:szCs w:val="24"/>
        </w:rPr>
        <w:t>7</w:t>
      </w:r>
      <w:r w:rsidR="00D14DC5" w:rsidRPr="0098395A">
        <w:rPr>
          <w:rFonts w:ascii="Arial" w:hAnsi="Arial" w:cs="Arial"/>
          <w:sz w:val="24"/>
          <w:szCs w:val="24"/>
        </w:rPr>
        <w:t>.5 Колба мерная 1(2)-25-2</w:t>
      </w:r>
      <w:r w:rsidR="00D14DC5" w:rsidRPr="006B5B63">
        <w:rPr>
          <w:rFonts w:ascii="Arial" w:hAnsi="Arial" w:cs="Arial"/>
          <w:sz w:val="24"/>
          <w:szCs w:val="24"/>
        </w:rPr>
        <w:t xml:space="preserve">, </w:t>
      </w:r>
      <w:r w:rsidR="00A435F3" w:rsidRPr="006B5B63">
        <w:rPr>
          <w:rFonts w:ascii="Arial" w:hAnsi="Arial" w:cs="Arial"/>
          <w:sz w:val="24"/>
          <w:szCs w:val="24"/>
        </w:rPr>
        <w:t xml:space="preserve">1(2)-50-2, </w:t>
      </w:r>
      <w:r w:rsidR="00D14DC5" w:rsidRPr="006B5B63">
        <w:rPr>
          <w:rFonts w:ascii="Arial" w:hAnsi="Arial" w:cs="Arial"/>
          <w:sz w:val="24"/>
          <w:szCs w:val="24"/>
        </w:rPr>
        <w:t>1(2)-100-2</w:t>
      </w:r>
      <w:r w:rsidR="00AF409C" w:rsidRPr="006B5B63">
        <w:rPr>
          <w:rFonts w:ascii="Arial" w:hAnsi="Arial" w:cs="Arial"/>
          <w:sz w:val="24"/>
          <w:szCs w:val="24"/>
        </w:rPr>
        <w:t>, 1(2)-1000-2</w:t>
      </w:r>
      <w:r w:rsidR="0009464E">
        <w:rPr>
          <w:rFonts w:ascii="Arial" w:hAnsi="Arial" w:cs="Arial"/>
          <w:sz w:val="24"/>
          <w:szCs w:val="24"/>
        </w:rPr>
        <w:t xml:space="preserve"> по ГОСТ </w:t>
      </w:r>
      <w:r w:rsidR="00D14DC5" w:rsidRPr="006B5B63">
        <w:rPr>
          <w:rFonts w:ascii="Arial" w:hAnsi="Arial" w:cs="Arial"/>
          <w:sz w:val="24"/>
          <w:szCs w:val="24"/>
        </w:rPr>
        <w:t>1770.</w:t>
      </w:r>
    </w:p>
    <w:p w14:paraId="4C086146" w14:textId="47C31B3D" w:rsidR="00D14DC5" w:rsidRPr="006B5B63" w:rsidRDefault="00A42DD4" w:rsidP="00691F82">
      <w:pPr>
        <w:spacing w:line="360" w:lineRule="auto"/>
        <w:ind w:firstLine="567"/>
        <w:rPr>
          <w:rFonts w:ascii="Arial" w:hAnsi="Arial" w:cs="Arial"/>
          <w:sz w:val="24"/>
          <w:szCs w:val="24"/>
        </w:rPr>
      </w:pPr>
      <w:r w:rsidRPr="006B5B63">
        <w:rPr>
          <w:rFonts w:ascii="Arial" w:hAnsi="Arial" w:cs="Arial"/>
          <w:sz w:val="24"/>
          <w:szCs w:val="24"/>
        </w:rPr>
        <w:t>7</w:t>
      </w:r>
      <w:r w:rsidR="00D14DC5" w:rsidRPr="006B5B63">
        <w:rPr>
          <w:rFonts w:ascii="Arial" w:hAnsi="Arial" w:cs="Arial"/>
          <w:sz w:val="24"/>
          <w:szCs w:val="24"/>
        </w:rPr>
        <w:t>.6 Пипетки 1</w:t>
      </w:r>
      <w:r w:rsidR="00AF409C" w:rsidRPr="006B5B63">
        <w:rPr>
          <w:rFonts w:ascii="Arial" w:hAnsi="Arial" w:cs="Arial"/>
          <w:sz w:val="24"/>
          <w:szCs w:val="24"/>
        </w:rPr>
        <w:t>(3)</w:t>
      </w:r>
      <w:r w:rsidR="0009464E">
        <w:rPr>
          <w:rFonts w:ascii="Arial" w:hAnsi="Arial" w:cs="Arial"/>
          <w:sz w:val="24"/>
          <w:szCs w:val="24"/>
        </w:rPr>
        <w:t>-1(2)-2-1(5, 10) по ГОСТ </w:t>
      </w:r>
      <w:r w:rsidR="00D14DC5" w:rsidRPr="006B5B63">
        <w:rPr>
          <w:rFonts w:ascii="Arial" w:hAnsi="Arial" w:cs="Arial"/>
          <w:sz w:val="24"/>
          <w:szCs w:val="24"/>
        </w:rPr>
        <w:t>29227.</w:t>
      </w:r>
    </w:p>
    <w:p w14:paraId="7888AABE" w14:textId="794D3193" w:rsidR="00D14DC5" w:rsidRPr="006B5B63" w:rsidRDefault="00A42DD4" w:rsidP="00691F82">
      <w:pPr>
        <w:spacing w:line="360" w:lineRule="auto"/>
        <w:ind w:firstLine="567"/>
        <w:rPr>
          <w:rFonts w:ascii="Arial" w:hAnsi="Arial" w:cs="Arial"/>
          <w:sz w:val="24"/>
          <w:szCs w:val="24"/>
        </w:rPr>
      </w:pPr>
      <w:r w:rsidRPr="006B5B63">
        <w:rPr>
          <w:rFonts w:ascii="Arial" w:hAnsi="Arial" w:cs="Arial"/>
          <w:sz w:val="24"/>
          <w:szCs w:val="24"/>
        </w:rPr>
        <w:t>7</w:t>
      </w:r>
      <w:r w:rsidR="00D14DC5" w:rsidRPr="006B5B63">
        <w:rPr>
          <w:rFonts w:ascii="Arial" w:hAnsi="Arial" w:cs="Arial"/>
          <w:sz w:val="24"/>
          <w:szCs w:val="24"/>
        </w:rPr>
        <w:t>.7 Ста</w:t>
      </w:r>
      <w:r w:rsidR="0009464E">
        <w:rPr>
          <w:rFonts w:ascii="Arial" w:hAnsi="Arial" w:cs="Arial"/>
          <w:sz w:val="24"/>
          <w:szCs w:val="24"/>
        </w:rPr>
        <w:t>кан В-1-50, В-1-100 ТХС по ГОСТ </w:t>
      </w:r>
      <w:r w:rsidR="00D14DC5" w:rsidRPr="006B5B63">
        <w:rPr>
          <w:rFonts w:ascii="Arial" w:hAnsi="Arial" w:cs="Arial"/>
          <w:sz w:val="24"/>
          <w:szCs w:val="24"/>
        </w:rPr>
        <w:t>25336.</w:t>
      </w:r>
    </w:p>
    <w:p w14:paraId="2E0B45F1" w14:textId="2B317DFF" w:rsidR="00D14DC5" w:rsidRPr="006B5B63" w:rsidRDefault="00A42DD4" w:rsidP="00691F82">
      <w:pPr>
        <w:spacing w:line="360" w:lineRule="auto"/>
        <w:ind w:firstLine="567"/>
        <w:rPr>
          <w:rFonts w:ascii="Arial" w:hAnsi="Arial" w:cs="Arial"/>
          <w:sz w:val="24"/>
          <w:szCs w:val="24"/>
        </w:rPr>
      </w:pPr>
      <w:r w:rsidRPr="006B5B63">
        <w:rPr>
          <w:rFonts w:ascii="Arial" w:hAnsi="Arial" w:cs="Arial"/>
          <w:sz w:val="24"/>
          <w:szCs w:val="24"/>
        </w:rPr>
        <w:t>7</w:t>
      </w:r>
      <w:r w:rsidR="00D14DC5" w:rsidRPr="006B5B63">
        <w:rPr>
          <w:rFonts w:ascii="Arial" w:hAnsi="Arial" w:cs="Arial"/>
          <w:sz w:val="24"/>
          <w:szCs w:val="24"/>
        </w:rPr>
        <w:t xml:space="preserve">.8 Государственные стандартные образцы (ГСО) состава растворов ионов </w:t>
      </w:r>
      <w:r w:rsidR="00B80D75" w:rsidRPr="006B5B63">
        <w:rPr>
          <w:rFonts w:ascii="Arial" w:hAnsi="Arial" w:cs="Arial"/>
          <w:sz w:val="24"/>
          <w:szCs w:val="24"/>
        </w:rPr>
        <w:lastRenderedPageBreak/>
        <w:t xml:space="preserve">железа, калия, кальция, магния, марганца, меди, натрия, олова, селена, цинка </w:t>
      </w:r>
      <w:r w:rsidR="0009464E">
        <w:rPr>
          <w:rFonts w:ascii="Arial" w:hAnsi="Arial" w:cs="Arial"/>
          <w:sz w:val="24"/>
          <w:szCs w:val="24"/>
        </w:rPr>
        <w:t>массовой концентрации 1,00 </w:t>
      </w:r>
      <w:r w:rsidR="00D14DC5" w:rsidRPr="006B5B63">
        <w:rPr>
          <w:rFonts w:ascii="Arial" w:hAnsi="Arial" w:cs="Arial"/>
          <w:sz w:val="24"/>
          <w:szCs w:val="24"/>
        </w:rPr>
        <w:t>мг/см</w:t>
      </w:r>
      <w:r w:rsidR="00D14DC5" w:rsidRPr="006B5B63">
        <w:rPr>
          <w:rFonts w:ascii="Arial" w:hAnsi="Arial" w:cs="Arial"/>
          <w:sz w:val="24"/>
          <w:szCs w:val="24"/>
          <w:vertAlign w:val="superscript"/>
        </w:rPr>
        <w:t>3</w:t>
      </w:r>
      <w:r w:rsidR="0009464E">
        <w:rPr>
          <w:rFonts w:ascii="Arial" w:hAnsi="Arial" w:cs="Arial"/>
          <w:sz w:val="24"/>
          <w:szCs w:val="24"/>
        </w:rPr>
        <w:t> </w:t>
      </w:r>
      <w:r w:rsidR="006506EA" w:rsidRPr="006B5B63">
        <w:rPr>
          <w:rFonts w:ascii="Arial" w:hAnsi="Arial" w:cs="Arial"/>
          <w:sz w:val="24"/>
          <w:szCs w:val="24"/>
        </w:rPr>
        <w:t>(г/дм</w:t>
      </w:r>
      <w:r w:rsidR="006506EA" w:rsidRPr="006B5B63">
        <w:rPr>
          <w:rFonts w:ascii="Arial" w:hAnsi="Arial" w:cs="Arial"/>
          <w:sz w:val="24"/>
          <w:szCs w:val="24"/>
          <w:vertAlign w:val="superscript"/>
        </w:rPr>
        <w:t>3</w:t>
      </w:r>
      <w:r w:rsidR="006506EA" w:rsidRPr="006B5B63">
        <w:rPr>
          <w:rFonts w:ascii="Arial" w:hAnsi="Arial" w:cs="Arial"/>
          <w:sz w:val="24"/>
          <w:szCs w:val="24"/>
        </w:rPr>
        <w:t>)</w:t>
      </w:r>
      <w:r w:rsidR="00D14DC5" w:rsidRPr="006B5B63">
        <w:rPr>
          <w:rFonts w:ascii="Arial" w:hAnsi="Arial" w:cs="Arial"/>
          <w:sz w:val="24"/>
          <w:szCs w:val="24"/>
        </w:rPr>
        <w:t>.</w:t>
      </w:r>
    </w:p>
    <w:p w14:paraId="0186FF67" w14:textId="31B8F221" w:rsidR="00A03BD5" w:rsidRPr="0098395A" w:rsidRDefault="00A03BD5" w:rsidP="00691F82">
      <w:pPr>
        <w:spacing w:line="360" w:lineRule="auto"/>
        <w:ind w:firstLine="567"/>
        <w:rPr>
          <w:rFonts w:ascii="Arial" w:hAnsi="Arial" w:cs="Arial"/>
          <w:sz w:val="24"/>
          <w:szCs w:val="24"/>
        </w:rPr>
      </w:pPr>
      <w:r w:rsidRPr="006B5B63">
        <w:rPr>
          <w:rFonts w:ascii="Arial" w:hAnsi="Arial" w:cs="Arial"/>
          <w:sz w:val="24"/>
          <w:szCs w:val="24"/>
        </w:rPr>
        <w:t>7.9 Государственный стандартный образец (ГСО) состава раствора общего фо</w:t>
      </w:r>
      <w:r w:rsidR="0009464E">
        <w:rPr>
          <w:rFonts w:ascii="Arial" w:hAnsi="Arial" w:cs="Arial"/>
          <w:sz w:val="24"/>
          <w:szCs w:val="24"/>
        </w:rPr>
        <w:t>сфора массовой концентрации 0,5 </w:t>
      </w:r>
      <w:r w:rsidR="00827A9D">
        <w:rPr>
          <w:rFonts w:ascii="Arial" w:hAnsi="Arial" w:cs="Arial"/>
          <w:sz w:val="24"/>
          <w:szCs w:val="24"/>
        </w:rPr>
        <w:t xml:space="preserve"> </w:t>
      </w:r>
      <w:r w:rsidR="00981BFA" w:rsidRPr="006B5B63">
        <w:rPr>
          <w:rFonts w:ascii="Arial" w:hAnsi="Arial" w:cs="Arial"/>
          <w:sz w:val="24"/>
          <w:szCs w:val="24"/>
        </w:rPr>
        <w:t>мг/см</w:t>
      </w:r>
      <w:r w:rsidR="00981BFA" w:rsidRPr="006B5B63">
        <w:rPr>
          <w:rFonts w:ascii="Arial" w:hAnsi="Arial" w:cs="Arial"/>
          <w:sz w:val="24"/>
          <w:szCs w:val="24"/>
          <w:vertAlign w:val="superscript"/>
        </w:rPr>
        <w:t>3</w:t>
      </w:r>
      <w:r w:rsidR="006506EA" w:rsidRPr="006B5B63">
        <w:rPr>
          <w:rFonts w:ascii="Arial" w:hAnsi="Arial" w:cs="Arial"/>
          <w:sz w:val="24"/>
          <w:szCs w:val="24"/>
        </w:rPr>
        <w:t xml:space="preserve"> (г/дм</w:t>
      </w:r>
      <w:r w:rsidR="006506EA" w:rsidRPr="006B5B63">
        <w:rPr>
          <w:rFonts w:ascii="Arial" w:hAnsi="Arial" w:cs="Arial"/>
          <w:sz w:val="24"/>
          <w:szCs w:val="24"/>
          <w:vertAlign w:val="superscript"/>
        </w:rPr>
        <w:t>3</w:t>
      </w:r>
      <w:r w:rsidR="006506EA" w:rsidRPr="006B5B63">
        <w:rPr>
          <w:rFonts w:ascii="Arial" w:hAnsi="Arial" w:cs="Arial"/>
          <w:sz w:val="24"/>
          <w:szCs w:val="24"/>
        </w:rPr>
        <w:t>)</w:t>
      </w:r>
      <w:r w:rsidRPr="006B5B63">
        <w:rPr>
          <w:rFonts w:ascii="Arial" w:hAnsi="Arial" w:cs="Arial"/>
          <w:sz w:val="24"/>
          <w:szCs w:val="24"/>
        </w:rPr>
        <w:t>.</w:t>
      </w:r>
    </w:p>
    <w:p w14:paraId="3300C585" w14:textId="330F70CD" w:rsidR="00D14DC5" w:rsidRPr="0098395A" w:rsidRDefault="00A42DD4" w:rsidP="00691F82">
      <w:pPr>
        <w:spacing w:line="360" w:lineRule="auto"/>
        <w:ind w:firstLine="567"/>
        <w:rPr>
          <w:rFonts w:ascii="Arial" w:hAnsi="Arial" w:cs="Arial"/>
          <w:sz w:val="24"/>
          <w:szCs w:val="24"/>
        </w:rPr>
      </w:pPr>
      <w:r w:rsidRPr="0098395A">
        <w:rPr>
          <w:rFonts w:ascii="Arial" w:hAnsi="Arial" w:cs="Arial"/>
          <w:sz w:val="24"/>
          <w:szCs w:val="24"/>
        </w:rPr>
        <w:t>7</w:t>
      </w:r>
      <w:r w:rsidR="00D14DC5" w:rsidRPr="0098395A">
        <w:rPr>
          <w:rFonts w:ascii="Arial" w:hAnsi="Arial" w:cs="Arial"/>
          <w:sz w:val="24"/>
          <w:szCs w:val="24"/>
        </w:rPr>
        <w:t>.</w:t>
      </w:r>
      <w:r w:rsidR="005C29CF" w:rsidRPr="0098395A">
        <w:rPr>
          <w:rFonts w:ascii="Arial" w:hAnsi="Arial" w:cs="Arial"/>
          <w:sz w:val="24"/>
          <w:szCs w:val="24"/>
        </w:rPr>
        <w:t>10</w:t>
      </w:r>
      <w:r w:rsidR="00D14DC5" w:rsidRPr="0098395A">
        <w:rPr>
          <w:rFonts w:ascii="Arial" w:hAnsi="Arial" w:cs="Arial"/>
          <w:sz w:val="24"/>
          <w:szCs w:val="24"/>
        </w:rPr>
        <w:t xml:space="preserve"> Кислота</w:t>
      </w:r>
      <w:r w:rsidR="00DF637B">
        <w:rPr>
          <w:rFonts w:ascii="Arial" w:hAnsi="Arial" w:cs="Arial"/>
          <w:sz w:val="24"/>
          <w:szCs w:val="24"/>
        </w:rPr>
        <w:t xml:space="preserve"> азотная особой чистоты по ГОСТ </w:t>
      </w:r>
      <w:r w:rsidR="00D14DC5" w:rsidRPr="0098395A">
        <w:rPr>
          <w:rFonts w:ascii="Arial" w:hAnsi="Arial" w:cs="Arial"/>
          <w:sz w:val="24"/>
          <w:szCs w:val="24"/>
        </w:rPr>
        <w:t>11125.</w:t>
      </w:r>
    </w:p>
    <w:p w14:paraId="3FA65483" w14:textId="75DC28EE" w:rsidR="00D14DC5" w:rsidRPr="0098395A" w:rsidRDefault="00A42DD4" w:rsidP="00691F82">
      <w:pPr>
        <w:spacing w:line="360" w:lineRule="auto"/>
        <w:ind w:firstLine="567"/>
        <w:rPr>
          <w:rFonts w:ascii="Arial" w:hAnsi="Arial" w:cs="Arial"/>
          <w:sz w:val="24"/>
          <w:szCs w:val="24"/>
        </w:rPr>
      </w:pPr>
      <w:r w:rsidRPr="0098395A">
        <w:rPr>
          <w:rFonts w:ascii="Arial" w:hAnsi="Arial" w:cs="Arial"/>
          <w:sz w:val="24"/>
          <w:szCs w:val="24"/>
        </w:rPr>
        <w:t>7</w:t>
      </w:r>
      <w:r w:rsidR="00D14DC5" w:rsidRPr="0098395A">
        <w:rPr>
          <w:rFonts w:ascii="Arial" w:hAnsi="Arial" w:cs="Arial"/>
          <w:sz w:val="24"/>
          <w:szCs w:val="24"/>
        </w:rPr>
        <w:t>.1</w:t>
      </w:r>
      <w:r w:rsidR="005C29CF" w:rsidRPr="0098395A">
        <w:rPr>
          <w:rFonts w:ascii="Arial" w:hAnsi="Arial" w:cs="Arial"/>
          <w:sz w:val="24"/>
          <w:szCs w:val="24"/>
        </w:rPr>
        <w:t>1</w:t>
      </w:r>
      <w:r w:rsidR="00D14DC5" w:rsidRPr="0098395A">
        <w:rPr>
          <w:rFonts w:ascii="Arial" w:hAnsi="Arial" w:cs="Arial"/>
          <w:sz w:val="24"/>
          <w:szCs w:val="24"/>
        </w:rPr>
        <w:t xml:space="preserve"> Перекись водорода по</w:t>
      </w:r>
      <w:r w:rsidR="006D7DE4" w:rsidRPr="0098395A">
        <w:rPr>
          <w:rFonts w:ascii="Arial" w:hAnsi="Arial" w:cs="Arial"/>
          <w:sz w:val="24"/>
          <w:szCs w:val="24"/>
        </w:rPr>
        <w:t xml:space="preserve"> </w:t>
      </w:r>
      <w:r w:rsidR="00DF637B">
        <w:rPr>
          <w:rFonts w:ascii="Arial" w:hAnsi="Arial" w:cs="Arial"/>
          <w:sz w:val="24"/>
          <w:szCs w:val="24"/>
        </w:rPr>
        <w:t>ГОСТ </w:t>
      </w:r>
      <w:r w:rsidR="00D14DC5" w:rsidRPr="0098395A">
        <w:rPr>
          <w:rFonts w:ascii="Arial" w:hAnsi="Arial" w:cs="Arial"/>
          <w:sz w:val="24"/>
          <w:szCs w:val="24"/>
        </w:rPr>
        <w:t xml:space="preserve">10929, </w:t>
      </w:r>
      <w:r w:rsidR="00AF409C" w:rsidRPr="0098395A">
        <w:rPr>
          <w:rFonts w:ascii="Arial" w:hAnsi="Arial" w:cs="Arial"/>
          <w:sz w:val="24"/>
          <w:szCs w:val="24"/>
        </w:rPr>
        <w:t>ч. д. а</w:t>
      </w:r>
      <w:r w:rsidR="00D14DC5" w:rsidRPr="0098395A">
        <w:rPr>
          <w:rFonts w:ascii="Arial" w:hAnsi="Arial" w:cs="Arial"/>
          <w:sz w:val="24"/>
          <w:szCs w:val="24"/>
        </w:rPr>
        <w:t>.</w:t>
      </w:r>
      <w:r w:rsidR="00DF637B">
        <w:rPr>
          <w:rFonts w:ascii="Arial" w:hAnsi="Arial" w:cs="Arial"/>
          <w:sz w:val="24"/>
          <w:szCs w:val="24"/>
        </w:rPr>
        <w:t>, или по ГОСТ </w:t>
      </w:r>
      <w:r w:rsidR="00AF409C" w:rsidRPr="0098395A">
        <w:rPr>
          <w:rFonts w:ascii="Arial" w:hAnsi="Arial" w:cs="Arial"/>
          <w:sz w:val="24"/>
          <w:szCs w:val="24"/>
        </w:rPr>
        <w:t>177, мед.</w:t>
      </w:r>
    </w:p>
    <w:p w14:paraId="6B04F8B8" w14:textId="72C04D39" w:rsidR="00D14DC5" w:rsidRPr="0098395A" w:rsidRDefault="00A42DD4" w:rsidP="00691F82">
      <w:pPr>
        <w:spacing w:line="360" w:lineRule="auto"/>
        <w:ind w:firstLine="567"/>
        <w:rPr>
          <w:rFonts w:ascii="Arial" w:hAnsi="Arial" w:cs="Arial"/>
          <w:sz w:val="24"/>
          <w:szCs w:val="24"/>
        </w:rPr>
      </w:pPr>
      <w:r w:rsidRPr="0098395A">
        <w:rPr>
          <w:rFonts w:ascii="Arial" w:hAnsi="Arial" w:cs="Arial"/>
          <w:sz w:val="24"/>
          <w:szCs w:val="24"/>
        </w:rPr>
        <w:t>7</w:t>
      </w:r>
      <w:r w:rsidR="00D14DC5" w:rsidRPr="0098395A">
        <w:rPr>
          <w:rFonts w:ascii="Arial" w:hAnsi="Arial" w:cs="Arial"/>
          <w:sz w:val="24"/>
          <w:szCs w:val="24"/>
        </w:rPr>
        <w:t>.1</w:t>
      </w:r>
      <w:r w:rsidR="005C29CF" w:rsidRPr="0098395A">
        <w:rPr>
          <w:rFonts w:ascii="Arial" w:hAnsi="Arial" w:cs="Arial"/>
          <w:sz w:val="24"/>
          <w:szCs w:val="24"/>
        </w:rPr>
        <w:t>2</w:t>
      </w:r>
      <w:r w:rsidR="00D14DC5" w:rsidRPr="0098395A">
        <w:rPr>
          <w:rFonts w:ascii="Arial" w:hAnsi="Arial" w:cs="Arial"/>
          <w:sz w:val="24"/>
          <w:szCs w:val="24"/>
        </w:rPr>
        <w:t xml:space="preserve"> Вода дистиллированная по </w:t>
      </w:r>
      <w:bookmarkStart w:id="14" w:name="_Hlk208240499"/>
      <w:r w:rsidR="00DF637B">
        <w:rPr>
          <w:rFonts w:ascii="Arial" w:hAnsi="Arial" w:cs="Arial"/>
          <w:sz w:val="24"/>
          <w:szCs w:val="24"/>
        </w:rPr>
        <w:t>ГОСТ Р </w:t>
      </w:r>
      <w:r w:rsidR="00D14DC5" w:rsidRPr="0098395A">
        <w:rPr>
          <w:rFonts w:ascii="Arial" w:hAnsi="Arial" w:cs="Arial"/>
          <w:sz w:val="24"/>
          <w:szCs w:val="24"/>
        </w:rPr>
        <w:t>58144</w:t>
      </w:r>
      <w:bookmarkEnd w:id="14"/>
      <w:r w:rsidR="00D14DC5" w:rsidRPr="0098395A">
        <w:rPr>
          <w:rFonts w:ascii="Arial" w:hAnsi="Arial" w:cs="Arial"/>
          <w:sz w:val="24"/>
          <w:szCs w:val="24"/>
        </w:rPr>
        <w:t>.</w:t>
      </w:r>
    </w:p>
    <w:p w14:paraId="38C6AC2C" w14:textId="1ECFF501" w:rsidR="00D14DC5" w:rsidRPr="0098395A" w:rsidRDefault="00A42DD4" w:rsidP="00691F82">
      <w:pPr>
        <w:spacing w:line="360" w:lineRule="auto"/>
        <w:ind w:firstLine="567"/>
        <w:rPr>
          <w:rFonts w:ascii="Arial" w:hAnsi="Arial" w:cs="Arial"/>
          <w:sz w:val="24"/>
          <w:szCs w:val="24"/>
        </w:rPr>
      </w:pPr>
      <w:r w:rsidRPr="0098395A">
        <w:rPr>
          <w:rFonts w:ascii="Arial" w:hAnsi="Arial" w:cs="Arial"/>
          <w:sz w:val="24"/>
          <w:szCs w:val="24"/>
        </w:rPr>
        <w:t>7</w:t>
      </w:r>
      <w:r w:rsidR="00D14DC5" w:rsidRPr="0098395A">
        <w:rPr>
          <w:rFonts w:ascii="Arial" w:hAnsi="Arial" w:cs="Arial"/>
          <w:sz w:val="24"/>
          <w:szCs w:val="24"/>
        </w:rPr>
        <w:t>.1</w:t>
      </w:r>
      <w:r w:rsidR="005C29CF" w:rsidRPr="0098395A">
        <w:rPr>
          <w:rFonts w:ascii="Arial" w:hAnsi="Arial" w:cs="Arial"/>
          <w:sz w:val="24"/>
          <w:szCs w:val="24"/>
        </w:rPr>
        <w:t>3</w:t>
      </w:r>
      <w:r w:rsidR="00D14DC5" w:rsidRPr="0098395A">
        <w:rPr>
          <w:rFonts w:ascii="Arial" w:hAnsi="Arial" w:cs="Arial"/>
          <w:sz w:val="24"/>
          <w:szCs w:val="24"/>
        </w:rPr>
        <w:t xml:space="preserve"> Вода для </w:t>
      </w:r>
      <w:r w:rsidR="00827A9D">
        <w:rPr>
          <w:rFonts w:ascii="Arial" w:hAnsi="Arial" w:cs="Arial"/>
          <w:sz w:val="24"/>
          <w:szCs w:val="24"/>
        </w:rPr>
        <w:t>лабораторного анализа по ГОСТ Р </w:t>
      </w:r>
      <w:r w:rsidR="00D14DC5" w:rsidRPr="0098395A">
        <w:rPr>
          <w:rFonts w:ascii="Arial" w:hAnsi="Arial" w:cs="Arial"/>
          <w:sz w:val="24"/>
          <w:szCs w:val="24"/>
        </w:rPr>
        <w:t>52501, степень чистоты 2 или дважды дистиллированная (вода бидистиллированная).</w:t>
      </w:r>
    </w:p>
    <w:p w14:paraId="38C7DB3E" w14:textId="77777777" w:rsidR="00D14DC5" w:rsidRDefault="00A42DD4" w:rsidP="00691F82">
      <w:pPr>
        <w:spacing w:line="360" w:lineRule="auto"/>
        <w:ind w:firstLine="567"/>
        <w:rPr>
          <w:rFonts w:ascii="Arial" w:hAnsi="Arial" w:cs="Arial"/>
          <w:sz w:val="24"/>
          <w:szCs w:val="24"/>
        </w:rPr>
      </w:pPr>
      <w:r w:rsidRPr="0098395A">
        <w:rPr>
          <w:rFonts w:ascii="Arial" w:hAnsi="Arial" w:cs="Arial"/>
          <w:sz w:val="24"/>
          <w:szCs w:val="24"/>
        </w:rPr>
        <w:t>7</w:t>
      </w:r>
      <w:r w:rsidR="00D14DC5" w:rsidRPr="0098395A">
        <w:rPr>
          <w:rFonts w:ascii="Arial" w:hAnsi="Arial" w:cs="Arial"/>
          <w:sz w:val="24"/>
          <w:szCs w:val="24"/>
        </w:rPr>
        <w:t>.1</w:t>
      </w:r>
      <w:r w:rsidR="005C29CF" w:rsidRPr="0098395A">
        <w:rPr>
          <w:rFonts w:ascii="Arial" w:hAnsi="Arial" w:cs="Arial"/>
          <w:sz w:val="24"/>
          <w:szCs w:val="24"/>
        </w:rPr>
        <w:t>4</w:t>
      </w:r>
      <w:r w:rsidR="00FF2191" w:rsidRPr="0098395A">
        <w:rPr>
          <w:rFonts w:ascii="Arial" w:hAnsi="Arial" w:cs="Arial"/>
          <w:sz w:val="24"/>
          <w:szCs w:val="24"/>
        </w:rPr>
        <w:t xml:space="preserve"> </w:t>
      </w:r>
      <w:r w:rsidR="00D14DC5" w:rsidRPr="0098395A">
        <w:rPr>
          <w:rFonts w:ascii="Arial" w:hAnsi="Arial" w:cs="Arial"/>
          <w:sz w:val="24"/>
          <w:szCs w:val="24"/>
        </w:rPr>
        <w:t>Аргон (ВЧ) газообразный высокой чистоты 99,998</w:t>
      </w:r>
      <w:r w:rsidRPr="0098395A">
        <w:rPr>
          <w:rFonts w:ascii="Arial" w:hAnsi="Arial" w:cs="Arial"/>
          <w:sz w:val="24"/>
          <w:szCs w:val="24"/>
        </w:rPr>
        <w:t xml:space="preserve"> </w:t>
      </w:r>
      <w:r w:rsidR="00D14DC5" w:rsidRPr="0098395A">
        <w:rPr>
          <w:rFonts w:ascii="Arial" w:hAnsi="Arial" w:cs="Arial"/>
          <w:sz w:val="24"/>
          <w:szCs w:val="24"/>
        </w:rPr>
        <w:t>% марки 4.8.</w:t>
      </w:r>
    </w:p>
    <w:p w14:paraId="409979A8" w14:textId="77777777" w:rsidR="00181C49" w:rsidRPr="000C11D6" w:rsidRDefault="00181C49" w:rsidP="00691F82">
      <w:pPr>
        <w:spacing w:line="360" w:lineRule="auto"/>
        <w:ind w:firstLine="567"/>
        <w:rPr>
          <w:rFonts w:ascii="Arial" w:hAnsi="Arial" w:cs="Arial"/>
          <w:sz w:val="24"/>
          <w:szCs w:val="24"/>
        </w:rPr>
      </w:pPr>
      <w:r w:rsidRPr="000C11D6">
        <w:rPr>
          <w:rFonts w:ascii="Arial" w:hAnsi="Arial" w:cs="Arial"/>
          <w:sz w:val="24"/>
          <w:szCs w:val="24"/>
        </w:rPr>
        <w:t>Допускается применение других средств измерения, вспомогательного оборудования, не уступающих вышеуказанным по метрологическим и техническим характеристикам и обеспечивающим необходимую точность измерения, а также реактивов и материалов по качеству не хуже вышеуказанных.</w:t>
      </w:r>
    </w:p>
    <w:p w14:paraId="5ADD066F" w14:textId="77777777" w:rsidR="002E1E2D" w:rsidRDefault="002E1E2D" w:rsidP="002E1E2D">
      <w:pPr>
        <w:pStyle w:val="a9"/>
        <w:spacing w:before="0" w:line="360" w:lineRule="auto"/>
        <w:ind w:right="0" w:firstLine="709"/>
        <w:jc w:val="both"/>
        <w:rPr>
          <w:rFonts w:ascii="Arial" w:hAnsi="Arial" w:cs="Arial"/>
          <w:sz w:val="24"/>
          <w:szCs w:val="24"/>
          <w:lang w:val="ru-RU"/>
        </w:rPr>
      </w:pPr>
    </w:p>
    <w:p w14:paraId="6C4CB972" w14:textId="77777777" w:rsidR="002E1E2D" w:rsidRPr="00CF2184" w:rsidRDefault="002E1E2D" w:rsidP="00CF2184">
      <w:pPr>
        <w:pStyle w:val="1"/>
        <w:spacing w:line="360" w:lineRule="auto"/>
        <w:ind w:firstLine="567"/>
        <w:rPr>
          <w:rFonts w:ascii="Arial" w:hAnsi="Arial" w:cs="Arial"/>
        </w:rPr>
      </w:pPr>
      <w:bookmarkStart w:id="15" w:name="_Toc222409800"/>
      <w:r w:rsidRPr="00CF2184">
        <w:rPr>
          <w:rFonts w:ascii="Arial" w:hAnsi="Arial" w:cs="Arial"/>
        </w:rPr>
        <w:t>8 Подготовка к проведению измерений</w:t>
      </w:r>
      <w:bookmarkEnd w:id="15"/>
    </w:p>
    <w:p w14:paraId="5673448C" w14:textId="77777777" w:rsidR="00F12BF1" w:rsidRPr="00F12BF1" w:rsidRDefault="002C0C0D" w:rsidP="00CF2184">
      <w:pPr>
        <w:widowControl/>
        <w:tabs>
          <w:tab w:val="left" w:pos="851"/>
        </w:tabs>
        <w:autoSpaceDE/>
        <w:autoSpaceDN/>
        <w:adjustRightInd/>
        <w:spacing w:line="360" w:lineRule="auto"/>
        <w:ind w:firstLine="567"/>
        <w:rPr>
          <w:rFonts w:ascii="Arial" w:eastAsia="Calibri" w:hAnsi="Arial" w:cs="Arial"/>
          <w:b/>
          <w:sz w:val="24"/>
          <w:szCs w:val="24"/>
          <w:lang w:eastAsia="en-US"/>
        </w:rPr>
      </w:pPr>
      <w:r>
        <w:rPr>
          <w:rFonts w:ascii="Arial" w:eastAsia="Calibri" w:hAnsi="Arial" w:cs="Arial"/>
          <w:b/>
          <w:sz w:val="24"/>
          <w:szCs w:val="24"/>
          <w:lang w:eastAsia="en-US"/>
        </w:rPr>
        <w:t>8</w:t>
      </w:r>
      <w:r w:rsidR="00F12BF1" w:rsidRPr="00F12BF1">
        <w:rPr>
          <w:rFonts w:ascii="Arial" w:eastAsia="Calibri" w:hAnsi="Arial" w:cs="Arial"/>
          <w:b/>
          <w:sz w:val="24"/>
          <w:szCs w:val="24"/>
          <w:lang w:eastAsia="en-US"/>
        </w:rPr>
        <w:t>.1 Подготовка посуды</w:t>
      </w:r>
    </w:p>
    <w:p w14:paraId="1F198BB3" w14:textId="77777777" w:rsidR="00F12BF1" w:rsidRPr="00F12BF1" w:rsidRDefault="00F12BF1"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F12BF1">
        <w:rPr>
          <w:rFonts w:ascii="Arial" w:eastAsia="Calibri" w:hAnsi="Arial" w:cs="Arial"/>
          <w:sz w:val="24"/>
          <w:szCs w:val="24"/>
          <w:lang w:eastAsia="en-US"/>
        </w:rPr>
        <w:t>Стеклянную посуду после обычной мойки промывают водопроводной водой, ополаскивают раствором азотной кислоты (1:1), затем бидистиллированной водой.</w:t>
      </w:r>
    </w:p>
    <w:p w14:paraId="32110787" w14:textId="0D29DF63" w:rsidR="0050422F" w:rsidRPr="0050422F" w:rsidRDefault="0050422F" w:rsidP="00CF2184">
      <w:pPr>
        <w:widowControl/>
        <w:tabs>
          <w:tab w:val="left" w:pos="851"/>
        </w:tabs>
        <w:autoSpaceDE/>
        <w:autoSpaceDN/>
        <w:adjustRightInd/>
        <w:spacing w:line="360" w:lineRule="auto"/>
        <w:ind w:firstLine="567"/>
        <w:rPr>
          <w:rFonts w:ascii="Arial" w:eastAsia="Calibri" w:hAnsi="Arial" w:cs="Arial"/>
          <w:b/>
          <w:sz w:val="24"/>
          <w:szCs w:val="24"/>
          <w:lang w:eastAsia="en-US"/>
        </w:rPr>
      </w:pPr>
      <w:r w:rsidRPr="0050422F">
        <w:rPr>
          <w:rFonts w:ascii="Arial" w:eastAsia="Calibri" w:hAnsi="Arial" w:cs="Arial"/>
          <w:b/>
          <w:sz w:val="24"/>
          <w:szCs w:val="24"/>
          <w:lang w:eastAsia="en-US"/>
        </w:rPr>
        <w:t xml:space="preserve">8.2. Приготовление раствора азотной кислоты молярной концентрации </w:t>
      </w:r>
      <w:r w:rsidR="00DF637B">
        <w:rPr>
          <w:rFonts w:ascii="Arial" w:eastAsia="Calibri" w:hAnsi="Arial" w:cs="Arial"/>
          <w:b/>
          <w:sz w:val="24"/>
          <w:szCs w:val="24"/>
          <w:lang w:eastAsia="en-US"/>
        </w:rPr>
        <w:t>0,3 </w:t>
      </w:r>
      <w:r w:rsidRPr="0050422F">
        <w:rPr>
          <w:rFonts w:ascii="Arial" w:eastAsia="Calibri" w:hAnsi="Arial" w:cs="Arial"/>
          <w:b/>
          <w:sz w:val="24"/>
          <w:szCs w:val="24"/>
          <w:lang w:eastAsia="en-US"/>
        </w:rPr>
        <w:t>моль/дм</w:t>
      </w:r>
      <w:r w:rsidRPr="0050422F">
        <w:rPr>
          <w:rFonts w:ascii="Arial" w:eastAsia="Calibri" w:hAnsi="Arial" w:cs="Arial"/>
          <w:b/>
          <w:sz w:val="24"/>
          <w:szCs w:val="24"/>
          <w:vertAlign w:val="superscript"/>
          <w:lang w:eastAsia="en-US"/>
        </w:rPr>
        <w:t>3</w:t>
      </w:r>
    </w:p>
    <w:p w14:paraId="525A940B" w14:textId="3211AE99" w:rsidR="0050422F" w:rsidRDefault="0050422F"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50422F">
        <w:rPr>
          <w:rFonts w:ascii="Arial" w:eastAsia="Calibri" w:hAnsi="Arial" w:cs="Arial"/>
          <w:sz w:val="24"/>
          <w:szCs w:val="24"/>
          <w:lang w:eastAsia="en-US"/>
        </w:rPr>
        <w:t>В</w:t>
      </w:r>
      <w:r w:rsidR="00DF637B">
        <w:rPr>
          <w:rFonts w:ascii="Arial" w:eastAsia="Calibri" w:hAnsi="Arial" w:cs="Arial"/>
          <w:sz w:val="24"/>
          <w:szCs w:val="24"/>
          <w:lang w:eastAsia="en-US"/>
        </w:rPr>
        <w:t xml:space="preserve"> мерную колбу вместимостью 1000 </w:t>
      </w:r>
      <w:r w:rsidRPr="0050422F">
        <w:rPr>
          <w:rFonts w:ascii="Arial" w:eastAsia="Calibri" w:hAnsi="Arial" w:cs="Arial"/>
          <w:sz w:val="24"/>
          <w:szCs w:val="24"/>
          <w:lang w:eastAsia="en-US"/>
        </w:rPr>
        <w:t>см</w:t>
      </w:r>
      <w:r w:rsidRPr="0050422F">
        <w:rPr>
          <w:rFonts w:ascii="Arial" w:eastAsia="Calibri" w:hAnsi="Arial" w:cs="Arial"/>
          <w:sz w:val="24"/>
          <w:szCs w:val="24"/>
          <w:vertAlign w:val="superscript"/>
          <w:lang w:eastAsia="en-US"/>
        </w:rPr>
        <w:t>3</w:t>
      </w:r>
      <w:r w:rsidRPr="0050422F">
        <w:rPr>
          <w:rFonts w:ascii="Arial" w:eastAsia="Calibri" w:hAnsi="Arial" w:cs="Arial"/>
          <w:sz w:val="24"/>
          <w:szCs w:val="24"/>
          <w:lang w:eastAsia="en-US"/>
        </w:rPr>
        <w:t>, наполовину заполненную бидистиллированной водой, приливают 20</w:t>
      </w:r>
      <w:r w:rsidR="00DF637B">
        <w:rPr>
          <w:rFonts w:ascii="Arial" w:eastAsia="Calibri" w:hAnsi="Arial" w:cs="Arial"/>
          <w:sz w:val="24"/>
          <w:szCs w:val="24"/>
          <w:lang w:eastAsia="en-US"/>
        </w:rPr>
        <w:t> </w:t>
      </w:r>
      <w:r w:rsidRPr="0050422F">
        <w:rPr>
          <w:rFonts w:ascii="Arial" w:eastAsia="Calibri" w:hAnsi="Arial" w:cs="Arial"/>
          <w:sz w:val="24"/>
          <w:szCs w:val="24"/>
          <w:lang w:eastAsia="en-US"/>
        </w:rPr>
        <w:t>см</w:t>
      </w:r>
      <w:r w:rsidRPr="0050422F">
        <w:rPr>
          <w:rFonts w:ascii="Arial" w:eastAsia="Calibri" w:hAnsi="Arial" w:cs="Arial"/>
          <w:sz w:val="24"/>
          <w:szCs w:val="24"/>
          <w:vertAlign w:val="superscript"/>
          <w:lang w:eastAsia="en-US"/>
        </w:rPr>
        <w:t>3</w:t>
      </w:r>
      <w:r w:rsidRPr="0050422F">
        <w:rPr>
          <w:rFonts w:ascii="Arial" w:eastAsia="Calibri" w:hAnsi="Arial" w:cs="Arial"/>
          <w:sz w:val="24"/>
          <w:szCs w:val="24"/>
          <w:lang w:eastAsia="en-US"/>
        </w:rPr>
        <w:t xml:space="preserve"> концентрированной азотной кислоты</w:t>
      </w:r>
      <w:r w:rsidR="00981BFA">
        <w:rPr>
          <w:rFonts w:ascii="Arial" w:eastAsia="Calibri" w:hAnsi="Arial" w:cs="Arial"/>
          <w:sz w:val="24"/>
          <w:szCs w:val="24"/>
          <w:lang w:eastAsia="en-US"/>
        </w:rPr>
        <w:t xml:space="preserve"> (</w:t>
      </w:r>
      <w:r w:rsidR="00DF637B">
        <w:rPr>
          <w:rFonts w:ascii="Arial" w:eastAsia="Calibri" w:hAnsi="Arial" w:cs="Arial"/>
          <w:sz w:val="24"/>
          <w:szCs w:val="24"/>
          <w:lang w:eastAsia="en-US"/>
        </w:rPr>
        <w:t>см. </w:t>
      </w:r>
      <w:r w:rsidR="00981BFA">
        <w:rPr>
          <w:rFonts w:ascii="Arial" w:eastAsia="Calibri" w:hAnsi="Arial" w:cs="Arial"/>
          <w:sz w:val="24"/>
          <w:szCs w:val="24"/>
          <w:lang w:eastAsia="en-US"/>
        </w:rPr>
        <w:t>7.10)</w:t>
      </w:r>
      <w:r w:rsidRPr="0050422F">
        <w:rPr>
          <w:rFonts w:ascii="Arial" w:eastAsia="Calibri" w:hAnsi="Arial" w:cs="Arial"/>
          <w:sz w:val="24"/>
          <w:szCs w:val="24"/>
          <w:lang w:eastAsia="en-US"/>
        </w:rPr>
        <w:t xml:space="preserve">. После охлаждения до комнатной температуры раствор </w:t>
      </w:r>
      <w:r w:rsidR="00981BFA" w:rsidRPr="0050422F">
        <w:rPr>
          <w:rFonts w:ascii="Arial" w:eastAsia="Calibri" w:hAnsi="Arial" w:cs="Arial"/>
          <w:sz w:val="24"/>
          <w:szCs w:val="24"/>
          <w:lang w:eastAsia="en-US"/>
        </w:rPr>
        <w:t xml:space="preserve">доводят </w:t>
      </w:r>
      <w:r w:rsidRPr="0050422F">
        <w:rPr>
          <w:rFonts w:ascii="Arial" w:eastAsia="Calibri" w:hAnsi="Arial" w:cs="Arial"/>
          <w:sz w:val="24"/>
          <w:szCs w:val="24"/>
          <w:lang w:eastAsia="en-US"/>
        </w:rPr>
        <w:t xml:space="preserve">бидистиллированной водой до метки и </w:t>
      </w:r>
      <w:r w:rsidR="00AC6DF9">
        <w:rPr>
          <w:rFonts w:ascii="Arial" w:eastAsia="Calibri" w:hAnsi="Arial" w:cs="Arial"/>
          <w:sz w:val="24"/>
          <w:szCs w:val="24"/>
          <w:lang w:eastAsia="en-US"/>
        </w:rPr>
        <w:t xml:space="preserve">аккуратно </w:t>
      </w:r>
      <w:r w:rsidRPr="0050422F">
        <w:rPr>
          <w:rFonts w:ascii="Arial" w:eastAsia="Calibri" w:hAnsi="Arial" w:cs="Arial"/>
          <w:sz w:val="24"/>
          <w:szCs w:val="24"/>
          <w:lang w:eastAsia="en-US"/>
        </w:rPr>
        <w:t xml:space="preserve">перемешивают. </w:t>
      </w:r>
    </w:p>
    <w:p w14:paraId="77EE4734" w14:textId="1F23771C" w:rsidR="00A03BD5" w:rsidRPr="0098395A" w:rsidRDefault="00A03BD5"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98395A">
        <w:rPr>
          <w:rFonts w:ascii="Arial" w:eastAsia="Calibri" w:hAnsi="Arial" w:cs="Arial"/>
          <w:sz w:val="24"/>
          <w:szCs w:val="24"/>
          <w:lang w:eastAsia="en-US"/>
        </w:rPr>
        <w:t>Раствор хранят не более 3 м</w:t>
      </w:r>
      <w:r w:rsidR="00DF637B">
        <w:rPr>
          <w:rFonts w:ascii="Arial" w:eastAsia="Calibri" w:hAnsi="Arial" w:cs="Arial"/>
          <w:sz w:val="24"/>
          <w:szCs w:val="24"/>
          <w:lang w:eastAsia="en-US"/>
        </w:rPr>
        <w:t>есяцев при температуре (20 ± 5) </w:t>
      </w:r>
      <w:r w:rsidRPr="0098395A">
        <w:rPr>
          <w:rFonts w:ascii="Arial" w:eastAsia="Calibri" w:hAnsi="Arial" w:cs="Arial"/>
          <w:sz w:val="24"/>
          <w:szCs w:val="24"/>
          <w:lang w:eastAsia="en-US"/>
        </w:rPr>
        <w:t>°С в темном месте.</w:t>
      </w:r>
    </w:p>
    <w:p w14:paraId="0B2E9499" w14:textId="77777777" w:rsidR="005B0F4C" w:rsidRPr="0098395A" w:rsidRDefault="005B0F4C" w:rsidP="00CF2184">
      <w:pPr>
        <w:widowControl/>
        <w:tabs>
          <w:tab w:val="left" w:pos="851"/>
        </w:tabs>
        <w:autoSpaceDE/>
        <w:autoSpaceDN/>
        <w:adjustRightInd/>
        <w:spacing w:line="360" w:lineRule="auto"/>
        <w:ind w:firstLine="567"/>
        <w:rPr>
          <w:rFonts w:ascii="Arial" w:eastAsia="Calibri" w:hAnsi="Arial" w:cs="Arial"/>
          <w:b/>
          <w:sz w:val="24"/>
          <w:szCs w:val="24"/>
          <w:lang w:eastAsia="en-US"/>
        </w:rPr>
      </w:pPr>
      <w:r w:rsidRPr="0098395A">
        <w:rPr>
          <w:rFonts w:ascii="Arial" w:eastAsia="Calibri" w:hAnsi="Arial" w:cs="Arial"/>
          <w:b/>
          <w:sz w:val="24"/>
          <w:szCs w:val="24"/>
          <w:lang w:eastAsia="en-US"/>
        </w:rPr>
        <w:t>8.3 Приготовление градуировочных растворов</w:t>
      </w:r>
    </w:p>
    <w:p w14:paraId="15076B0E" w14:textId="5B951782" w:rsidR="005B0F4C" w:rsidRPr="0098395A" w:rsidRDefault="005B0F4C" w:rsidP="00CF2184">
      <w:pPr>
        <w:widowControl/>
        <w:tabs>
          <w:tab w:val="left" w:pos="851"/>
        </w:tabs>
        <w:autoSpaceDE/>
        <w:autoSpaceDN/>
        <w:adjustRightInd/>
        <w:spacing w:line="360" w:lineRule="auto"/>
        <w:ind w:firstLine="567"/>
        <w:rPr>
          <w:rFonts w:ascii="Arial" w:eastAsia="Calibri" w:hAnsi="Arial" w:cs="Arial"/>
          <w:i/>
          <w:sz w:val="24"/>
          <w:szCs w:val="24"/>
          <w:lang w:eastAsia="en-US"/>
        </w:rPr>
      </w:pPr>
      <w:r w:rsidRPr="0098395A">
        <w:rPr>
          <w:rFonts w:ascii="Arial" w:eastAsia="Calibri" w:hAnsi="Arial" w:cs="Arial"/>
          <w:i/>
          <w:sz w:val="24"/>
          <w:szCs w:val="24"/>
          <w:lang w:eastAsia="en-US"/>
        </w:rPr>
        <w:t xml:space="preserve">8.3.1 Приготовление многоэлементного стандартного раствора кальция, натрия, магния и калия </w:t>
      </w:r>
      <w:r w:rsidR="005C29CF" w:rsidRPr="0098395A">
        <w:rPr>
          <w:rFonts w:ascii="Arial" w:eastAsia="Calibri" w:hAnsi="Arial" w:cs="Arial"/>
          <w:i/>
          <w:sz w:val="24"/>
          <w:szCs w:val="24"/>
          <w:lang w:eastAsia="en-US"/>
        </w:rPr>
        <w:t xml:space="preserve">массовой </w:t>
      </w:r>
      <w:r w:rsidRPr="0098395A">
        <w:rPr>
          <w:rFonts w:ascii="Arial" w:eastAsia="Calibri" w:hAnsi="Arial" w:cs="Arial"/>
          <w:i/>
          <w:sz w:val="24"/>
          <w:szCs w:val="24"/>
          <w:lang w:eastAsia="en-US"/>
        </w:rPr>
        <w:t>концентраци</w:t>
      </w:r>
      <w:r w:rsidR="005C29CF" w:rsidRPr="0098395A">
        <w:rPr>
          <w:rFonts w:ascii="Arial" w:eastAsia="Calibri" w:hAnsi="Arial" w:cs="Arial"/>
          <w:i/>
          <w:sz w:val="24"/>
          <w:szCs w:val="24"/>
          <w:lang w:eastAsia="en-US"/>
        </w:rPr>
        <w:t>и</w:t>
      </w:r>
      <w:r w:rsidRPr="0098395A">
        <w:rPr>
          <w:rFonts w:ascii="Arial" w:eastAsia="Calibri" w:hAnsi="Arial" w:cs="Arial"/>
          <w:i/>
          <w:sz w:val="24"/>
          <w:szCs w:val="24"/>
          <w:lang w:eastAsia="en-US"/>
        </w:rPr>
        <w:t xml:space="preserve"> 50</w:t>
      </w:r>
      <w:r w:rsidR="00827A9D">
        <w:rPr>
          <w:rFonts w:ascii="Arial" w:eastAsia="Calibri" w:hAnsi="Arial" w:cs="Arial"/>
          <w:i/>
          <w:sz w:val="24"/>
          <w:szCs w:val="24"/>
          <w:lang w:eastAsia="en-US"/>
        </w:rPr>
        <w:t> </w:t>
      </w:r>
      <w:r w:rsidRPr="0098395A">
        <w:rPr>
          <w:rFonts w:ascii="Arial" w:eastAsia="Calibri" w:hAnsi="Arial" w:cs="Arial"/>
          <w:i/>
          <w:sz w:val="24"/>
          <w:szCs w:val="24"/>
          <w:lang w:eastAsia="en-US"/>
        </w:rPr>
        <w:t>мг/дм</w:t>
      </w:r>
      <w:r w:rsidRPr="0098395A">
        <w:rPr>
          <w:rFonts w:ascii="Arial" w:eastAsia="Calibri" w:hAnsi="Arial" w:cs="Arial"/>
          <w:i/>
          <w:sz w:val="24"/>
          <w:szCs w:val="24"/>
          <w:vertAlign w:val="superscript"/>
          <w:lang w:eastAsia="en-US"/>
        </w:rPr>
        <w:t>3</w:t>
      </w:r>
    </w:p>
    <w:p w14:paraId="58A2B7C6" w14:textId="1B32EDFF" w:rsidR="005B0F4C" w:rsidRPr="0098395A" w:rsidRDefault="005B0F4C"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98395A">
        <w:rPr>
          <w:rFonts w:ascii="Arial" w:eastAsia="Calibri" w:hAnsi="Arial" w:cs="Arial"/>
          <w:sz w:val="24"/>
          <w:szCs w:val="24"/>
          <w:lang w:eastAsia="en-US"/>
        </w:rPr>
        <w:t>В мерную колбу вместимостью 100 см</w:t>
      </w:r>
      <w:r w:rsidRPr="0098395A">
        <w:rPr>
          <w:rFonts w:ascii="Arial" w:eastAsia="Calibri" w:hAnsi="Arial" w:cs="Arial"/>
          <w:sz w:val="24"/>
          <w:szCs w:val="24"/>
          <w:vertAlign w:val="superscript"/>
          <w:lang w:eastAsia="en-US"/>
        </w:rPr>
        <w:t xml:space="preserve">3 </w:t>
      </w:r>
      <w:r w:rsidR="00DF637B">
        <w:rPr>
          <w:rFonts w:ascii="Arial" w:eastAsia="Calibri" w:hAnsi="Arial" w:cs="Arial"/>
          <w:sz w:val="24"/>
          <w:szCs w:val="24"/>
          <w:lang w:eastAsia="en-US"/>
        </w:rPr>
        <w:t>помещают по 5,0 </w:t>
      </w:r>
      <w:r w:rsidRPr="0098395A">
        <w:rPr>
          <w:rFonts w:ascii="Arial" w:eastAsia="Calibri" w:hAnsi="Arial" w:cs="Arial"/>
          <w:sz w:val="24"/>
          <w:szCs w:val="24"/>
          <w:lang w:eastAsia="en-US"/>
        </w:rPr>
        <w:t>см</w:t>
      </w:r>
      <w:r w:rsidRPr="0098395A">
        <w:rPr>
          <w:rFonts w:ascii="Arial" w:eastAsia="Calibri" w:hAnsi="Arial" w:cs="Arial"/>
          <w:sz w:val="24"/>
          <w:szCs w:val="24"/>
          <w:vertAlign w:val="superscript"/>
          <w:lang w:eastAsia="en-US"/>
        </w:rPr>
        <w:t xml:space="preserve">3 </w:t>
      </w:r>
      <w:r w:rsidRPr="0098395A">
        <w:rPr>
          <w:rFonts w:ascii="Arial" w:eastAsia="Calibri" w:hAnsi="Arial" w:cs="Arial"/>
          <w:sz w:val="24"/>
          <w:szCs w:val="24"/>
          <w:lang w:eastAsia="en-US"/>
        </w:rPr>
        <w:t xml:space="preserve">растворов ГСО ионов кальция, натрия, магния и </w:t>
      </w:r>
      <w:r w:rsidR="00DF637B">
        <w:rPr>
          <w:rFonts w:ascii="Arial" w:eastAsia="Calibri" w:hAnsi="Arial" w:cs="Arial"/>
          <w:sz w:val="24"/>
          <w:szCs w:val="24"/>
          <w:lang w:eastAsia="en-US"/>
        </w:rPr>
        <w:t>калия массовой концентрации 1,0 </w:t>
      </w:r>
      <w:r w:rsidRPr="0098395A">
        <w:rPr>
          <w:rFonts w:ascii="Arial" w:eastAsia="Calibri" w:hAnsi="Arial" w:cs="Arial"/>
          <w:sz w:val="24"/>
          <w:szCs w:val="24"/>
          <w:lang w:eastAsia="en-US"/>
        </w:rPr>
        <w:t>мг/см</w:t>
      </w:r>
      <w:r w:rsidRPr="0098395A">
        <w:rPr>
          <w:rFonts w:ascii="Arial" w:eastAsia="Calibri" w:hAnsi="Arial" w:cs="Arial"/>
          <w:sz w:val="24"/>
          <w:szCs w:val="24"/>
          <w:vertAlign w:val="superscript"/>
          <w:lang w:eastAsia="en-US"/>
        </w:rPr>
        <w:t>3</w:t>
      </w:r>
      <w:r w:rsidR="00E66AC8" w:rsidRPr="0098395A">
        <w:rPr>
          <w:rFonts w:ascii="Arial" w:eastAsia="Calibri" w:hAnsi="Arial" w:cs="Arial"/>
          <w:sz w:val="24"/>
          <w:szCs w:val="24"/>
          <w:lang w:eastAsia="en-US"/>
        </w:rPr>
        <w:t>.</w:t>
      </w:r>
      <w:r w:rsidR="00E646C8" w:rsidRPr="0098395A">
        <w:rPr>
          <w:rFonts w:ascii="Arial" w:eastAsia="Calibri" w:hAnsi="Arial" w:cs="Arial"/>
          <w:sz w:val="24"/>
          <w:szCs w:val="24"/>
          <w:lang w:eastAsia="en-US"/>
        </w:rPr>
        <w:t xml:space="preserve"> </w:t>
      </w:r>
      <w:r w:rsidRPr="0098395A">
        <w:rPr>
          <w:rFonts w:ascii="Arial" w:eastAsia="Calibri" w:hAnsi="Arial" w:cs="Arial"/>
          <w:sz w:val="24"/>
          <w:szCs w:val="24"/>
          <w:lang w:eastAsia="en-US"/>
        </w:rPr>
        <w:t>Объем раствора доводят до метки раствором азотной кислоты молярной концентрации 0,3</w:t>
      </w:r>
      <w:r w:rsidR="00DF637B">
        <w:rPr>
          <w:rFonts w:ascii="Arial" w:eastAsia="Calibri" w:hAnsi="Arial" w:cs="Arial"/>
          <w:sz w:val="24"/>
          <w:szCs w:val="24"/>
          <w:lang w:eastAsia="en-US"/>
        </w:rPr>
        <w:t> </w:t>
      </w:r>
      <w:r w:rsidRPr="0098395A">
        <w:rPr>
          <w:rFonts w:ascii="Arial" w:eastAsia="Calibri" w:hAnsi="Arial" w:cs="Arial"/>
          <w:sz w:val="24"/>
          <w:szCs w:val="24"/>
          <w:lang w:eastAsia="en-US"/>
        </w:rPr>
        <w:t>моль/дм</w:t>
      </w:r>
      <w:r w:rsidRPr="0098395A">
        <w:rPr>
          <w:rFonts w:ascii="Arial" w:eastAsia="Calibri" w:hAnsi="Arial" w:cs="Arial"/>
          <w:sz w:val="24"/>
          <w:szCs w:val="24"/>
          <w:vertAlign w:val="superscript"/>
          <w:lang w:eastAsia="en-US"/>
        </w:rPr>
        <w:t>3</w:t>
      </w:r>
      <w:r w:rsidR="00E66AC8" w:rsidRPr="0098395A">
        <w:rPr>
          <w:rFonts w:ascii="Arial" w:eastAsia="Calibri" w:hAnsi="Arial" w:cs="Arial"/>
          <w:sz w:val="24"/>
          <w:szCs w:val="24"/>
          <w:lang w:eastAsia="en-US"/>
        </w:rPr>
        <w:t xml:space="preserve"> и аккуратно перемешивают.</w:t>
      </w:r>
    </w:p>
    <w:p w14:paraId="75710FE7" w14:textId="7F1C6FC8" w:rsidR="005B0F4C" w:rsidRPr="0098395A" w:rsidRDefault="005B0F4C"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98395A">
        <w:rPr>
          <w:rFonts w:ascii="Arial" w:eastAsia="Calibri" w:hAnsi="Arial" w:cs="Arial"/>
          <w:sz w:val="24"/>
          <w:szCs w:val="24"/>
          <w:lang w:eastAsia="en-US"/>
        </w:rPr>
        <w:lastRenderedPageBreak/>
        <w:t>Раствор хранят не более 2 м</w:t>
      </w:r>
      <w:r w:rsidR="00DF637B">
        <w:rPr>
          <w:rFonts w:ascii="Arial" w:eastAsia="Calibri" w:hAnsi="Arial" w:cs="Arial"/>
          <w:sz w:val="24"/>
          <w:szCs w:val="24"/>
          <w:lang w:eastAsia="en-US"/>
        </w:rPr>
        <w:t>есяцев при температуре (20 ± 5) </w:t>
      </w:r>
      <w:r w:rsidRPr="0098395A">
        <w:rPr>
          <w:rFonts w:ascii="Arial" w:eastAsia="Calibri" w:hAnsi="Arial" w:cs="Arial"/>
          <w:sz w:val="24"/>
          <w:szCs w:val="24"/>
          <w:lang w:eastAsia="en-US"/>
        </w:rPr>
        <w:t>°С в темном месте.</w:t>
      </w:r>
    </w:p>
    <w:p w14:paraId="0D7BFD1E" w14:textId="64787422" w:rsidR="005B0F4C" w:rsidRPr="0098395A" w:rsidRDefault="005B0F4C" w:rsidP="00CF2184">
      <w:pPr>
        <w:widowControl/>
        <w:tabs>
          <w:tab w:val="left" w:pos="851"/>
        </w:tabs>
        <w:autoSpaceDE/>
        <w:autoSpaceDN/>
        <w:adjustRightInd/>
        <w:spacing w:line="360" w:lineRule="auto"/>
        <w:ind w:firstLine="567"/>
        <w:rPr>
          <w:rFonts w:ascii="Arial" w:eastAsia="Calibri" w:hAnsi="Arial" w:cs="Arial"/>
          <w:i/>
          <w:sz w:val="24"/>
          <w:szCs w:val="24"/>
          <w:lang w:eastAsia="en-US"/>
        </w:rPr>
      </w:pPr>
      <w:r w:rsidRPr="0098395A">
        <w:rPr>
          <w:rFonts w:ascii="Arial" w:eastAsia="Calibri" w:hAnsi="Arial" w:cs="Arial"/>
          <w:i/>
          <w:sz w:val="24"/>
          <w:szCs w:val="24"/>
          <w:lang w:eastAsia="en-US"/>
        </w:rPr>
        <w:t xml:space="preserve">8.3.2 Приготовление многоэлементного стандартного раствора железа, цинка, меди и олова </w:t>
      </w:r>
      <w:r w:rsidR="005C29CF" w:rsidRPr="0098395A">
        <w:rPr>
          <w:rFonts w:ascii="Arial" w:eastAsia="Calibri" w:hAnsi="Arial" w:cs="Arial"/>
          <w:i/>
          <w:sz w:val="24"/>
          <w:szCs w:val="24"/>
          <w:lang w:eastAsia="en-US"/>
        </w:rPr>
        <w:t xml:space="preserve">массовой концентрации </w:t>
      </w:r>
      <w:r w:rsidR="00DF637B">
        <w:rPr>
          <w:rFonts w:ascii="Arial" w:eastAsia="Calibri" w:hAnsi="Arial" w:cs="Arial"/>
          <w:i/>
          <w:sz w:val="24"/>
          <w:szCs w:val="24"/>
          <w:lang w:eastAsia="en-US"/>
        </w:rPr>
        <w:t>10 </w:t>
      </w:r>
      <w:r w:rsidRPr="0098395A">
        <w:rPr>
          <w:rFonts w:ascii="Arial" w:eastAsia="Calibri" w:hAnsi="Arial" w:cs="Arial"/>
          <w:i/>
          <w:sz w:val="24"/>
          <w:szCs w:val="24"/>
          <w:lang w:eastAsia="en-US"/>
        </w:rPr>
        <w:t>мг/дм</w:t>
      </w:r>
      <w:r w:rsidRPr="0098395A">
        <w:rPr>
          <w:rFonts w:ascii="Arial" w:eastAsia="Calibri" w:hAnsi="Arial" w:cs="Arial"/>
          <w:i/>
          <w:sz w:val="24"/>
          <w:szCs w:val="24"/>
          <w:vertAlign w:val="superscript"/>
          <w:lang w:eastAsia="en-US"/>
        </w:rPr>
        <w:t>3</w:t>
      </w:r>
    </w:p>
    <w:p w14:paraId="68AA2676" w14:textId="306E1DBA" w:rsidR="005B0F4C" w:rsidRPr="0098395A" w:rsidRDefault="005B0F4C"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98395A">
        <w:rPr>
          <w:rFonts w:ascii="Arial" w:eastAsia="Calibri" w:hAnsi="Arial" w:cs="Arial"/>
          <w:sz w:val="24"/>
          <w:szCs w:val="24"/>
          <w:lang w:eastAsia="en-US"/>
        </w:rPr>
        <w:t>В мерную колбу вм</w:t>
      </w:r>
      <w:r w:rsidR="00DF637B">
        <w:rPr>
          <w:rFonts w:ascii="Arial" w:eastAsia="Calibri" w:hAnsi="Arial" w:cs="Arial"/>
          <w:sz w:val="24"/>
          <w:szCs w:val="24"/>
          <w:lang w:eastAsia="en-US"/>
        </w:rPr>
        <w:t>естимостью 100 </w:t>
      </w:r>
      <w:r w:rsidRPr="0098395A">
        <w:rPr>
          <w:rFonts w:ascii="Arial" w:eastAsia="Calibri" w:hAnsi="Arial" w:cs="Arial"/>
          <w:sz w:val="24"/>
          <w:szCs w:val="24"/>
          <w:lang w:eastAsia="en-US"/>
        </w:rPr>
        <w:t>см</w:t>
      </w:r>
      <w:r w:rsidRPr="0098395A">
        <w:rPr>
          <w:rFonts w:ascii="Arial" w:eastAsia="Calibri" w:hAnsi="Arial" w:cs="Arial"/>
          <w:sz w:val="24"/>
          <w:szCs w:val="24"/>
          <w:vertAlign w:val="superscript"/>
          <w:lang w:eastAsia="en-US"/>
        </w:rPr>
        <w:t>3</w:t>
      </w:r>
      <w:r w:rsidR="00DF637B">
        <w:rPr>
          <w:rFonts w:ascii="Arial" w:eastAsia="Calibri" w:hAnsi="Arial" w:cs="Arial"/>
          <w:sz w:val="24"/>
          <w:szCs w:val="24"/>
          <w:lang w:eastAsia="en-US"/>
        </w:rPr>
        <w:t xml:space="preserve"> помещают по 1,0 </w:t>
      </w:r>
      <w:r w:rsidRPr="0098395A">
        <w:rPr>
          <w:rFonts w:ascii="Arial" w:eastAsia="Calibri" w:hAnsi="Arial" w:cs="Arial"/>
          <w:sz w:val="24"/>
          <w:szCs w:val="24"/>
          <w:lang w:eastAsia="en-US"/>
        </w:rPr>
        <w:t>см</w:t>
      </w:r>
      <w:r w:rsidRPr="0098395A">
        <w:rPr>
          <w:rFonts w:ascii="Arial" w:eastAsia="Calibri" w:hAnsi="Arial" w:cs="Arial"/>
          <w:sz w:val="24"/>
          <w:szCs w:val="24"/>
          <w:vertAlign w:val="superscript"/>
          <w:lang w:eastAsia="en-US"/>
        </w:rPr>
        <w:t>3</w:t>
      </w:r>
      <w:r w:rsidRPr="0098395A">
        <w:rPr>
          <w:rFonts w:ascii="Arial" w:eastAsia="Calibri" w:hAnsi="Arial" w:cs="Arial"/>
          <w:sz w:val="24"/>
          <w:szCs w:val="24"/>
          <w:lang w:eastAsia="en-US"/>
        </w:rPr>
        <w:t xml:space="preserve"> растворов ГСО ионов железа, цинка, меди</w:t>
      </w:r>
      <w:r w:rsidR="009E0EF3">
        <w:rPr>
          <w:rFonts w:ascii="Arial" w:eastAsia="Calibri" w:hAnsi="Arial" w:cs="Arial"/>
          <w:sz w:val="24"/>
          <w:szCs w:val="24"/>
          <w:lang w:eastAsia="en-US"/>
        </w:rPr>
        <w:t xml:space="preserve"> и </w:t>
      </w:r>
      <w:r w:rsidR="00DF637B">
        <w:rPr>
          <w:rFonts w:ascii="Arial" w:eastAsia="Calibri" w:hAnsi="Arial" w:cs="Arial"/>
          <w:sz w:val="24"/>
          <w:szCs w:val="24"/>
          <w:lang w:eastAsia="en-US"/>
        </w:rPr>
        <w:t>олова массовой концентрации 1,0 </w:t>
      </w:r>
      <w:r w:rsidRPr="0098395A">
        <w:rPr>
          <w:rFonts w:ascii="Arial" w:eastAsia="Calibri" w:hAnsi="Arial" w:cs="Arial"/>
          <w:sz w:val="24"/>
          <w:szCs w:val="24"/>
          <w:lang w:eastAsia="en-US"/>
        </w:rPr>
        <w:t>мг/см</w:t>
      </w:r>
      <w:r w:rsidRPr="0098395A">
        <w:rPr>
          <w:rFonts w:ascii="Arial" w:eastAsia="Calibri" w:hAnsi="Arial" w:cs="Arial"/>
          <w:sz w:val="24"/>
          <w:szCs w:val="24"/>
          <w:vertAlign w:val="superscript"/>
          <w:lang w:eastAsia="en-US"/>
        </w:rPr>
        <w:t>3</w:t>
      </w:r>
      <w:r w:rsidR="00034D18" w:rsidRPr="0098395A">
        <w:rPr>
          <w:rFonts w:ascii="Arial" w:eastAsia="Calibri" w:hAnsi="Arial" w:cs="Arial"/>
          <w:sz w:val="24"/>
          <w:szCs w:val="24"/>
          <w:lang w:eastAsia="en-US"/>
        </w:rPr>
        <w:t xml:space="preserve">. </w:t>
      </w:r>
      <w:r w:rsidRPr="0098395A">
        <w:rPr>
          <w:rFonts w:ascii="Arial" w:eastAsia="Calibri" w:hAnsi="Arial" w:cs="Arial"/>
          <w:sz w:val="24"/>
          <w:szCs w:val="24"/>
          <w:lang w:eastAsia="en-US"/>
        </w:rPr>
        <w:t xml:space="preserve">Объем раствора доводят до метки раствором азотной кислоты молярной концентрации </w:t>
      </w:r>
      <w:r w:rsidR="00DF637B">
        <w:rPr>
          <w:rFonts w:ascii="Arial" w:eastAsia="Calibri" w:hAnsi="Arial" w:cs="Arial"/>
          <w:sz w:val="24"/>
          <w:szCs w:val="24"/>
          <w:lang w:eastAsia="en-US"/>
        </w:rPr>
        <w:t>0,3 </w:t>
      </w:r>
      <w:r w:rsidRPr="0098395A">
        <w:rPr>
          <w:rFonts w:ascii="Arial" w:eastAsia="Calibri" w:hAnsi="Arial" w:cs="Arial"/>
          <w:sz w:val="24"/>
          <w:szCs w:val="24"/>
          <w:lang w:eastAsia="en-US"/>
        </w:rPr>
        <w:t>моль/дм</w:t>
      </w:r>
      <w:r w:rsidRPr="0098395A">
        <w:rPr>
          <w:rFonts w:ascii="Arial" w:eastAsia="Calibri" w:hAnsi="Arial" w:cs="Arial"/>
          <w:sz w:val="24"/>
          <w:szCs w:val="24"/>
          <w:vertAlign w:val="superscript"/>
          <w:lang w:eastAsia="en-US"/>
        </w:rPr>
        <w:t>3</w:t>
      </w:r>
      <w:r w:rsidR="00034D18" w:rsidRPr="0098395A">
        <w:rPr>
          <w:rFonts w:ascii="Arial" w:eastAsia="Calibri" w:hAnsi="Arial" w:cs="Arial"/>
          <w:sz w:val="24"/>
          <w:szCs w:val="24"/>
          <w:lang w:eastAsia="en-US"/>
        </w:rPr>
        <w:t xml:space="preserve"> и аккуратно перемешивают.</w:t>
      </w:r>
    </w:p>
    <w:p w14:paraId="62927068" w14:textId="773EBEB4" w:rsidR="005B0F4C" w:rsidRPr="0098395A" w:rsidRDefault="005B0F4C"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98395A">
        <w:rPr>
          <w:rFonts w:ascii="Arial" w:eastAsia="Calibri" w:hAnsi="Arial" w:cs="Arial"/>
          <w:sz w:val="24"/>
          <w:szCs w:val="24"/>
          <w:lang w:eastAsia="en-US"/>
        </w:rPr>
        <w:t xml:space="preserve">Раствор хранят не более </w:t>
      </w:r>
      <w:r w:rsidR="004236E4" w:rsidRPr="005B3AC8">
        <w:rPr>
          <w:rFonts w:ascii="Arial" w:eastAsia="Calibri" w:hAnsi="Arial" w:cs="Arial"/>
          <w:sz w:val="24"/>
          <w:szCs w:val="24"/>
          <w:lang w:eastAsia="en-US"/>
        </w:rPr>
        <w:t>1</w:t>
      </w:r>
      <w:r w:rsidRPr="0098395A">
        <w:rPr>
          <w:rFonts w:ascii="Arial" w:eastAsia="Calibri" w:hAnsi="Arial" w:cs="Arial"/>
          <w:sz w:val="24"/>
          <w:szCs w:val="24"/>
          <w:lang w:eastAsia="en-US"/>
        </w:rPr>
        <w:t xml:space="preserve"> месяц</w:t>
      </w:r>
      <w:r w:rsidR="004236E4">
        <w:rPr>
          <w:rFonts w:ascii="Arial" w:eastAsia="Calibri" w:hAnsi="Arial" w:cs="Arial"/>
          <w:sz w:val="24"/>
          <w:szCs w:val="24"/>
          <w:lang w:eastAsia="en-US"/>
        </w:rPr>
        <w:t>а</w:t>
      </w:r>
      <w:r w:rsidRPr="0098395A">
        <w:rPr>
          <w:rFonts w:ascii="Arial" w:eastAsia="Calibri" w:hAnsi="Arial" w:cs="Arial"/>
          <w:sz w:val="24"/>
          <w:szCs w:val="24"/>
          <w:lang w:eastAsia="en-US"/>
        </w:rPr>
        <w:t xml:space="preserve"> при температуре (20</w:t>
      </w:r>
      <w:r w:rsidR="007F409D" w:rsidRPr="0098395A">
        <w:rPr>
          <w:rFonts w:ascii="Arial" w:eastAsia="Calibri" w:hAnsi="Arial" w:cs="Arial"/>
          <w:sz w:val="24"/>
          <w:szCs w:val="24"/>
          <w:lang w:eastAsia="en-US"/>
        </w:rPr>
        <w:t xml:space="preserve"> </w:t>
      </w:r>
      <w:r w:rsidRPr="0098395A">
        <w:rPr>
          <w:rFonts w:ascii="Arial" w:eastAsia="Calibri" w:hAnsi="Arial" w:cs="Arial"/>
          <w:sz w:val="24"/>
          <w:szCs w:val="24"/>
          <w:lang w:eastAsia="en-US"/>
        </w:rPr>
        <w:t>±</w:t>
      </w:r>
      <w:r w:rsidR="007F409D" w:rsidRPr="0098395A">
        <w:rPr>
          <w:rFonts w:ascii="Arial" w:eastAsia="Calibri" w:hAnsi="Arial" w:cs="Arial"/>
          <w:sz w:val="24"/>
          <w:szCs w:val="24"/>
          <w:lang w:eastAsia="en-US"/>
        </w:rPr>
        <w:t xml:space="preserve"> </w:t>
      </w:r>
      <w:r w:rsidRPr="0098395A">
        <w:rPr>
          <w:rFonts w:ascii="Arial" w:eastAsia="Calibri" w:hAnsi="Arial" w:cs="Arial"/>
          <w:sz w:val="24"/>
          <w:szCs w:val="24"/>
          <w:lang w:eastAsia="en-US"/>
        </w:rPr>
        <w:t>5)</w:t>
      </w:r>
      <w:r w:rsidR="00DF637B">
        <w:rPr>
          <w:rFonts w:ascii="Arial" w:eastAsia="Calibri" w:hAnsi="Arial" w:cs="Arial"/>
          <w:sz w:val="24"/>
          <w:szCs w:val="24"/>
          <w:lang w:eastAsia="en-US"/>
        </w:rPr>
        <w:t> </w:t>
      </w:r>
      <w:r w:rsidRPr="0098395A">
        <w:rPr>
          <w:rFonts w:ascii="Arial" w:eastAsia="Calibri" w:hAnsi="Arial" w:cs="Arial"/>
          <w:sz w:val="24"/>
          <w:szCs w:val="24"/>
          <w:lang w:eastAsia="en-US"/>
        </w:rPr>
        <w:t>°С в темном месте.</w:t>
      </w:r>
    </w:p>
    <w:p w14:paraId="26EF2312" w14:textId="3CD4DD1C" w:rsidR="005B0F4C" w:rsidRPr="0098395A" w:rsidRDefault="005B0F4C" w:rsidP="00CF2184">
      <w:pPr>
        <w:widowControl/>
        <w:tabs>
          <w:tab w:val="left" w:pos="851"/>
        </w:tabs>
        <w:autoSpaceDE/>
        <w:autoSpaceDN/>
        <w:adjustRightInd/>
        <w:spacing w:line="360" w:lineRule="auto"/>
        <w:ind w:firstLine="567"/>
        <w:rPr>
          <w:rFonts w:ascii="Arial" w:eastAsia="Calibri" w:hAnsi="Arial" w:cs="Arial"/>
          <w:i/>
          <w:sz w:val="24"/>
          <w:szCs w:val="24"/>
          <w:lang w:eastAsia="en-US"/>
        </w:rPr>
      </w:pPr>
      <w:r w:rsidRPr="0098395A">
        <w:rPr>
          <w:rFonts w:ascii="Arial" w:eastAsia="Calibri" w:hAnsi="Arial" w:cs="Arial"/>
          <w:i/>
          <w:sz w:val="24"/>
          <w:szCs w:val="24"/>
          <w:lang w:eastAsia="en-US"/>
        </w:rPr>
        <w:t xml:space="preserve">8.3.3 Приготовление стандартного раствора фосфора </w:t>
      </w:r>
      <w:r w:rsidR="005C29CF" w:rsidRPr="0098395A">
        <w:rPr>
          <w:rFonts w:ascii="Arial" w:eastAsia="Calibri" w:hAnsi="Arial" w:cs="Arial"/>
          <w:i/>
          <w:sz w:val="24"/>
          <w:szCs w:val="24"/>
          <w:lang w:eastAsia="en-US"/>
        </w:rPr>
        <w:t xml:space="preserve">массовой концентрации </w:t>
      </w:r>
      <w:r w:rsidR="00DF637B">
        <w:rPr>
          <w:rFonts w:ascii="Arial" w:eastAsia="Calibri" w:hAnsi="Arial" w:cs="Arial"/>
          <w:i/>
          <w:sz w:val="24"/>
          <w:szCs w:val="24"/>
          <w:lang w:eastAsia="en-US"/>
        </w:rPr>
        <w:t>50 </w:t>
      </w:r>
      <w:r w:rsidRPr="0098395A">
        <w:rPr>
          <w:rFonts w:ascii="Arial" w:eastAsia="Calibri" w:hAnsi="Arial" w:cs="Arial"/>
          <w:i/>
          <w:sz w:val="24"/>
          <w:szCs w:val="24"/>
          <w:lang w:eastAsia="en-US"/>
        </w:rPr>
        <w:t>мг/дм</w:t>
      </w:r>
      <w:r w:rsidRPr="0098395A">
        <w:rPr>
          <w:rFonts w:ascii="Arial" w:eastAsia="Calibri" w:hAnsi="Arial" w:cs="Arial"/>
          <w:i/>
          <w:sz w:val="24"/>
          <w:szCs w:val="24"/>
          <w:vertAlign w:val="superscript"/>
          <w:lang w:eastAsia="en-US"/>
        </w:rPr>
        <w:t>3</w:t>
      </w:r>
    </w:p>
    <w:p w14:paraId="3F21227C" w14:textId="6C3FCFD4" w:rsidR="000208F7" w:rsidRPr="0098395A" w:rsidRDefault="000208F7"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6B5B63">
        <w:rPr>
          <w:rFonts w:ascii="Arial" w:eastAsia="Calibri" w:hAnsi="Arial" w:cs="Arial"/>
          <w:sz w:val="24"/>
          <w:szCs w:val="24"/>
          <w:lang w:eastAsia="en-US"/>
        </w:rPr>
        <w:t xml:space="preserve">В мерную колбу вместимостью </w:t>
      </w:r>
      <w:r w:rsidR="00C96E01" w:rsidRPr="006B5B63">
        <w:rPr>
          <w:rFonts w:ascii="Arial" w:eastAsia="Calibri" w:hAnsi="Arial" w:cs="Arial"/>
          <w:sz w:val="24"/>
          <w:szCs w:val="24"/>
          <w:lang w:eastAsia="en-US"/>
        </w:rPr>
        <w:t>50</w:t>
      </w:r>
      <w:r w:rsidR="00DF637B">
        <w:rPr>
          <w:rFonts w:ascii="Arial" w:eastAsia="Calibri" w:hAnsi="Arial" w:cs="Arial"/>
          <w:sz w:val="24"/>
          <w:szCs w:val="24"/>
          <w:lang w:eastAsia="en-US"/>
        </w:rPr>
        <w:t> </w:t>
      </w:r>
      <w:r w:rsidRPr="006B5B63">
        <w:rPr>
          <w:rFonts w:ascii="Arial" w:eastAsia="Calibri" w:hAnsi="Arial" w:cs="Arial"/>
          <w:sz w:val="24"/>
          <w:szCs w:val="24"/>
          <w:lang w:eastAsia="en-US"/>
        </w:rPr>
        <w:t>см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помещают </w:t>
      </w:r>
      <w:r w:rsidR="00C96E01" w:rsidRPr="006B5B63">
        <w:rPr>
          <w:rFonts w:ascii="Arial" w:eastAsia="Calibri" w:hAnsi="Arial" w:cs="Arial"/>
          <w:sz w:val="24"/>
          <w:szCs w:val="24"/>
          <w:lang w:eastAsia="en-US"/>
        </w:rPr>
        <w:t>5</w:t>
      </w:r>
      <w:r w:rsidR="00DF637B">
        <w:rPr>
          <w:rFonts w:ascii="Arial" w:eastAsia="Calibri" w:hAnsi="Arial" w:cs="Arial"/>
          <w:sz w:val="24"/>
          <w:szCs w:val="24"/>
          <w:lang w:eastAsia="en-US"/>
        </w:rPr>
        <w:t>,0 </w:t>
      </w:r>
      <w:r w:rsidRPr="006B5B63">
        <w:rPr>
          <w:rFonts w:ascii="Arial" w:eastAsia="Calibri" w:hAnsi="Arial" w:cs="Arial"/>
          <w:sz w:val="24"/>
          <w:szCs w:val="24"/>
          <w:lang w:eastAsia="en-US"/>
        </w:rPr>
        <w:t>см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раствора ГСО ионов</w:t>
      </w:r>
      <w:r w:rsidRPr="0098395A">
        <w:rPr>
          <w:rFonts w:ascii="Arial" w:eastAsia="Calibri" w:hAnsi="Arial" w:cs="Arial"/>
          <w:sz w:val="24"/>
          <w:szCs w:val="24"/>
          <w:lang w:eastAsia="en-US"/>
        </w:rPr>
        <w:t xml:space="preserve"> фосфора массовой концентрации </w:t>
      </w:r>
      <w:r w:rsidR="00AB7D55" w:rsidRPr="0098395A">
        <w:rPr>
          <w:rFonts w:ascii="Arial" w:eastAsia="Calibri" w:hAnsi="Arial" w:cs="Arial"/>
          <w:sz w:val="24"/>
          <w:szCs w:val="24"/>
          <w:lang w:eastAsia="en-US"/>
        </w:rPr>
        <w:t>0,5</w:t>
      </w:r>
      <w:r w:rsidR="00DF637B">
        <w:rPr>
          <w:rFonts w:ascii="Arial" w:eastAsia="Calibri" w:hAnsi="Arial" w:cs="Arial"/>
          <w:sz w:val="24"/>
          <w:szCs w:val="24"/>
          <w:lang w:eastAsia="en-US"/>
        </w:rPr>
        <w:t> </w:t>
      </w:r>
      <w:r w:rsidRPr="0098395A">
        <w:rPr>
          <w:rFonts w:ascii="Arial" w:eastAsia="Calibri" w:hAnsi="Arial" w:cs="Arial"/>
          <w:sz w:val="24"/>
          <w:szCs w:val="24"/>
          <w:lang w:eastAsia="en-US"/>
        </w:rPr>
        <w:t>мг/см</w:t>
      </w:r>
      <w:r w:rsidRPr="0098395A">
        <w:rPr>
          <w:rFonts w:ascii="Arial" w:eastAsia="Calibri" w:hAnsi="Arial" w:cs="Arial"/>
          <w:sz w:val="24"/>
          <w:szCs w:val="24"/>
          <w:vertAlign w:val="superscript"/>
          <w:lang w:eastAsia="en-US"/>
        </w:rPr>
        <w:t>3</w:t>
      </w:r>
      <w:r w:rsidRPr="0098395A">
        <w:rPr>
          <w:rFonts w:ascii="Arial" w:eastAsia="Calibri" w:hAnsi="Arial" w:cs="Arial"/>
          <w:sz w:val="24"/>
          <w:szCs w:val="24"/>
          <w:lang w:eastAsia="en-US"/>
        </w:rPr>
        <w:t>. Объем раствора доводят до метки раствором азотной ки</w:t>
      </w:r>
      <w:r w:rsidR="00DF637B">
        <w:rPr>
          <w:rFonts w:ascii="Arial" w:eastAsia="Calibri" w:hAnsi="Arial" w:cs="Arial"/>
          <w:sz w:val="24"/>
          <w:szCs w:val="24"/>
          <w:lang w:eastAsia="en-US"/>
        </w:rPr>
        <w:t>слоты молярной концентрации 0,3 </w:t>
      </w:r>
      <w:r w:rsidRPr="0098395A">
        <w:rPr>
          <w:rFonts w:ascii="Arial" w:eastAsia="Calibri" w:hAnsi="Arial" w:cs="Arial"/>
          <w:sz w:val="24"/>
          <w:szCs w:val="24"/>
          <w:lang w:eastAsia="en-US"/>
        </w:rPr>
        <w:t>моль/дм</w:t>
      </w:r>
      <w:r w:rsidRPr="0098395A">
        <w:rPr>
          <w:rFonts w:ascii="Arial" w:eastAsia="Calibri" w:hAnsi="Arial" w:cs="Arial"/>
          <w:sz w:val="24"/>
          <w:szCs w:val="24"/>
          <w:vertAlign w:val="superscript"/>
          <w:lang w:eastAsia="en-US"/>
        </w:rPr>
        <w:t>3</w:t>
      </w:r>
      <w:r w:rsidRPr="0098395A">
        <w:rPr>
          <w:rFonts w:ascii="Arial" w:eastAsia="Calibri" w:hAnsi="Arial" w:cs="Arial"/>
          <w:sz w:val="24"/>
          <w:szCs w:val="24"/>
          <w:lang w:eastAsia="en-US"/>
        </w:rPr>
        <w:t xml:space="preserve"> и аккуратно перемешивают.</w:t>
      </w:r>
    </w:p>
    <w:p w14:paraId="7534CAAE" w14:textId="26280045" w:rsidR="005B0F4C" w:rsidRPr="0098395A" w:rsidRDefault="005B0F4C"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98395A">
        <w:rPr>
          <w:rFonts w:ascii="Arial" w:eastAsia="Calibri" w:hAnsi="Arial" w:cs="Arial"/>
          <w:sz w:val="24"/>
          <w:szCs w:val="24"/>
          <w:lang w:eastAsia="en-US"/>
        </w:rPr>
        <w:t>Раствор хранят не более 2 месяцев при температуре (20</w:t>
      </w:r>
      <w:r w:rsidR="007F409D" w:rsidRPr="0098395A">
        <w:rPr>
          <w:rFonts w:ascii="Arial" w:eastAsia="Calibri" w:hAnsi="Arial" w:cs="Arial"/>
          <w:sz w:val="24"/>
          <w:szCs w:val="24"/>
          <w:lang w:eastAsia="en-US"/>
        </w:rPr>
        <w:t xml:space="preserve"> </w:t>
      </w:r>
      <w:r w:rsidRPr="0098395A">
        <w:rPr>
          <w:rFonts w:ascii="Arial" w:eastAsia="Calibri" w:hAnsi="Arial" w:cs="Arial"/>
          <w:sz w:val="24"/>
          <w:szCs w:val="24"/>
          <w:lang w:eastAsia="en-US"/>
        </w:rPr>
        <w:t>±</w:t>
      </w:r>
      <w:r w:rsidR="007F409D" w:rsidRPr="0098395A">
        <w:rPr>
          <w:rFonts w:ascii="Arial" w:eastAsia="Calibri" w:hAnsi="Arial" w:cs="Arial"/>
          <w:sz w:val="24"/>
          <w:szCs w:val="24"/>
          <w:lang w:eastAsia="en-US"/>
        </w:rPr>
        <w:t xml:space="preserve"> </w:t>
      </w:r>
      <w:r w:rsidRPr="0098395A">
        <w:rPr>
          <w:rFonts w:ascii="Arial" w:eastAsia="Calibri" w:hAnsi="Arial" w:cs="Arial"/>
          <w:sz w:val="24"/>
          <w:szCs w:val="24"/>
          <w:lang w:eastAsia="en-US"/>
        </w:rPr>
        <w:t>5)</w:t>
      </w:r>
      <w:r w:rsidR="00DF637B">
        <w:rPr>
          <w:rFonts w:ascii="Arial" w:eastAsia="Calibri" w:hAnsi="Arial" w:cs="Arial"/>
          <w:sz w:val="24"/>
          <w:szCs w:val="24"/>
          <w:lang w:eastAsia="en-US"/>
        </w:rPr>
        <w:t> </w:t>
      </w:r>
      <w:r w:rsidRPr="0098395A">
        <w:rPr>
          <w:rFonts w:ascii="Arial" w:eastAsia="Calibri" w:hAnsi="Arial" w:cs="Arial"/>
          <w:sz w:val="24"/>
          <w:szCs w:val="24"/>
          <w:lang w:eastAsia="en-US"/>
        </w:rPr>
        <w:t>°С в темном месте.</w:t>
      </w:r>
    </w:p>
    <w:p w14:paraId="05507B09" w14:textId="12D76174" w:rsidR="005B0F4C" w:rsidRPr="0098395A" w:rsidRDefault="005B0F4C" w:rsidP="00CF2184">
      <w:pPr>
        <w:widowControl/>
        <w:tabs>
          <w:tab w:val="left" w:pos="851"/>
        </w:tabs>
        <w:autoSpaceDE/>
        <w:autoSpaceDN/>
        <w:adjustRightInd/>
        <w:spacing w:line="360" w:lineRule="auto"/>
        <w:ind w:firstLine="567"/>
        <w:rPr>
          <w:rFonts w:ascii="Arial" w:eastAsia="Calibri" w:hAnsi="Arial" w:cs="Arial"/>
          <w:i/>
          <w:sz w:val="24"/>
          <w:szCs w:val="24"/>
          <w:lang w:eastAsia="en-US"/>
        </w:rPr>
      </w:pPr>
      <w:r w:rsidRPr="009E0EF3">
        <w:rPr>
          <w:rFonts w:ascii="Arial" w:eastAsia="Calibri" w:hAnsi="Arial" w:cs="Arial"/>
          <w:i/>
          <w:sz w:val="24"/>
          <w:szCs w:val="24"/>
          <w:lang w:eastAsia="en-US"/>
        </w:rPr>
        <w:t xml:space="preserve">8.3.4 Приготовление стандартного раствора селена </w:t>
      </w:r>
      <w:r w:rsidR="005C29CF" w:rsidRPr="009E0EF3">
        <w:rPr>
          <w:rFonts w:ascii="Arial" w:eastAsia="Calibri" w:hAnsi="Arial" w:cs="Arial"/>
          <w:i/>
          <w:sz w:val="24"/>
          <w:szCs w:val="24"/>
          <w:lang w:eastAsia="en-US"/>
        </w:rPr>
        <w:t xml:space="preserve">массовой концентрации </w:t>
      </w:r>
      <w:r w:rsidRPr="009E0EF3">
        <w:rPr>
          <w:rFonts w:ascii="Arial" w:eastAsia="Calibri" w:hAnsi="Arial" w:cs="Arial"/>
          <w:i/>
          <w:sz w:val="24"/>
          <w:szCs w:val="24"/>
          <w:lang w:eastAsia="en-US"/>
        </w:rPr>
        <w:t>1</w:t>
      </w:r>
      <w:r w:rsidR="009E0EF3" w:rsidRPr="009E0EF3">
        <w:rPr>
          <w:rFonts w:ascii="Arial" w:eastAsia="Calibri" w:hAnsi="Arial" w:cs="Arial"/>
          <w:i/>
          <w:sz w:val="24"/>
          <w:szCs w:val="24"/>
          <w:lang w:eastAsia="en-US"/>
        </w:rPr>
        <w:t>,</w:t>
      </w:r>
      <w:r w:rsidR="00DF637B">
        <w:rPr>
          <w:rFonts w:ascii="Arial" w:eastAsia="Calibri" w:hAnsi="Arial" w:cs="Arial"/>
          <w:i/>
          <w:sz w:val="24"/>
          <w:szCs w:val="24"/>
          <w:lang w:eastAsia="en-US"/>
        </w:rPr>
        <w:t>0 </w:t>
      </w:r>
      <w:r w:rsidRPr="009E0EF3">
        <w:rPr>
          <w:rFonts w:ascii="Arial" w:eastAsia="Calibri" w:hAnsi="Arial" w:cs="Arial"/>
          <w:i/>
          <w:sz w:val="24"/>
          <w:szCs w:val="24"/>
          <w:lang w:eastAsia="en-US"/>
        </w:rPr>
        <w:t>мг/дм</w:t>
      </w:r>
      <w:r w:rsidRPr="009E0EF3">
        <w:rPr>
          <w:rFonts w:ascii="Arial" w:eastAsia="Calibri" w:hAnsi="Arial" w:cs="Arial"/>
          <w:i/>
          <w:sz w:val="24"/>
          <w:szCs w:val="24"/>
          <w:vertAlign w:val="superscript"/>
          <w:lang w:eastAsia="en-US"/>
        </w:rPr>
        <w:t>3</w:t>
      </w:r>
    </w:p>
    <w:p w14:paraId="7B8CCBA0" w14:textId="6CC01F44" w:rsidR="005B0F4C" w:rsidRPr="005B0F4C" w:rsidRDefault="00DF637B"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Pr>
          <w:rFonts w:ascii="Arial" w:eastAsia="Calibri" w:hAnsi="Arial" w:cs="Arial"/>
          <w:sz w:val="24"/>
          <w:szCs w:val="24"/>
          <w:lang w:eastAsia="en-US"/>
        </w:rPr>
        <w:t>В мерную колбу вместимостью 100 </w:t>
      </w:r>
      <w:r w:rsidR="005B0F4C" w:rsidRPr="0098395A">
        <w:rPr>
          <w:rFonts w:ascii="Arial" w:eastAsia="Calibri" w:hAnsi="Arial" w:cs="Arial"/>
          <w:sz w:val="24"/>
          <w:szCs w:val="24"/>
          <w:lang w:eastAsia="en-US"/>
        </w:rPr>
        <w:t>см</w:t>
      </w:r>
      <w:r w:rsidR="005B0F4C" w:rsidRPr="0098395A">
        <w:rPr>
          <w:rFonts w:ascii="Arial" w:eastAsia="Calibri" w:hAnsi="Arial" w:cs="Arial"/>
          <w:sz w:val="24"/>
          <w:szCs w:val="24"/>
          <w:vertAlign w:val="superscript"/>
          <w:lang w:eastAsia="en-US"/>
        </w:rPr>
        <w:t>3</w:t>
      </w:r>
      <w:r w:rsidR="005B0F4C" w:rsidRPr="0098395A">
        <w:rPr>
          <w:rFonts w:ascii="Arial" w:eastAsia="Calibri" w:hAnsi="Arial" w:cs="Arial"/>
          <w:sz w:val="24"/>
          <w:szCs w:val="24"/>
          <w:lang w:eastAsia="en-US"/>
        </w:rPr>
        <w:t xml:space="preserve"> помещают </w:t>
      </w:r>
      <w:r w:rsidR="009E0EF3">
        <w:rPr>
          <w:rFonts w:ascii="Arial" w:eastAsia="Calibri" w:hAnsi="Arial" w:cs="Arial"/>
          <w:sz w:val="24"/>
          <w:szCs w:val="24"/>
          <w:lang w:eastAsia="en-US"/>
        </w:rPr>
        <w:t>0,1</w:t>
      </w:r>
      <w:r>
        <w:rPr>
          <w:rFonts w:ascii="Arial" w:eastAsia="Calibri" w:hAnsi="Arial" w:cs="Arial"/>
          <w:sz w:val="24"/>
          <w:szCs w:val="24"/>
          <w:lang w:eastAsia="en-US"/>
        </w:rPr>
        <w:t> </w:t>
      </w:r>
      <w:r w:rsidR="005B0F4C" w:rsidRPr="0098395A">
        <w:rPr>
          <w:rFonts w:ascii="Arial" w:eastAsia="Calibri" w:hAnsi="Arial" w:cs="Arial"/>
          <w:sz w:val="24"/>
          <w:szCs w:val="24"/>
          <w:lang w:eastAsia="en-US"/>
        </w:rPr>
        <w:t>см</w:t>
      </w:r>
      <w:r w:rsidR="005B0F4C" w:rsidRPr="0098395A">
        <w:rPr>
          <w:rFonts w:ascii="Arial" w:eastAsia="Calibri" w:hAnsi="Arial" w:cs="Arial"/>
          <w:sz w:val="24"/>
          <w:szCs w:val="24"/>
          <w:vertAlign w:val="superscript"/>
          <w:lang w:eastAsia="en-US"/>
        </w:rPr>
        <w:t>3</w:t>
      </w:r>
      <w:r w:rsidR="005B0F4C" w:rsidRPr="0098395A">
        <w:rPr>
          <w:rFonts w:ascii="Arial" w:eastAsia="Calibri" w:hAnsi="Arial" w:cs="Arial"/>
          <w:sz w:val="24"/>
          <w:szCs w:val="24"/>
          <w:lang w:eastAsia="en-US"/>
        </w:rPr>
        <w:t xml:space="preserve"> раствора ГСО ионов с</w:t>
      </w:r>
      <w:r>
        <w:rPr>
          <w:rFonts w:ascii="Arial" w:eastAsia="Calibri" w:hAnsi="Arial" w:cs="Arial"/>
          <w:sz w:val="24"/>
          <w:szCs w:val="24"/>
          <w:lang w:eastAsia="en-US"/>
        </w:rPr>
        <w:t>елена массовой концентрации 1,0 </w:t>
      </w:r>
      <w:r w:rsidR="005B0F4C" w:rsidRPr="0098395A">
        <w:rPr>
          <w:rFonts w:ascii="Arial" w:eastAsia="Calibri" w:hAnsi="Arial" w:cs="Arial"/>
          <w:sz w:val="24"/>
          <w:szCs w:val="24"/>
          <w:lang w:eastAsia="en-US"/>
        </w:rPr>
        <w:t>мг/см</w:t>
      </w:r>
      <w:r w:rsidR="005B0F4C" w:rsidRPr="0098395A">
        <w:rPr>
          <w:rFonts w:ascii="Arial" w:eastAsia="Calibri" w:hAnsi="Arial" w:cs="Arial"/>
          <w:sz w:val="24"/>
          <w:szCs w:val="24"/>
          <w:vertAlign w:val="superscript"/>
          <w:lang w:eastAsia="en-US"/>
        </w:rPr>
        <w:t>3</w:t>
      </w:r>
      <w:r w:rsidR="00034D18" w:rsidRPr="0098395A">
        <w:rPr>
          <w:rFonts w:ascii="Arial" w:eastAsia="Calibri" w:hAnsi="Arial" w:cs="Arial"/>
          <w:sz w:val="24"/>
          <w:szCs w:val="24"/>
          <w:lang w:eastAsia="en-US"/>
        </w:rPr>
        <w:t>.</w:t>
      </w:r>
      <w:r w:rsidR="005B0F4C" w:rsidRPr="0098395A">
        <w:rPr>
          <w:rFonts w:ascii="Arial" w:eastAsia="Calibri" w:hAnsi="Arial" w:cs="Arial"/>
          <w:sz w:val="24"/>
          <w:szCs w:val="24"/>
          <w:lang w:eastAsia="en-US"/>
        </w:rPr>
        <w:t xml:space="preserve"> Объем раствора доводят до метки</w:t>
      </w:r>
      <w:r w:rsidR="005B0F4C" w:rsidRPr="005B0F4C">
        <w:rPr>
          <w:rFonts w:ascii="Arial" w:eastAsia="Calibri" w:hAnsi="Arial" w:cs="Arial"/>
          <w:sz w:val="24"/>
          <w:szCs w:val="24"/>
          <w:lang w:eastAsia="en-US"/>
        </w:rPr>
        <w:t xml:space="preserve"> раствором азотной ки</w:t>
      </w:r>
      <w:r>
        <w:rPr>
          <w:rFonts w:ascii="Arial" w:eastAsia="Calibri" w:hAnsi="Arial" w:cs="Arial"/>
          <w:sz w:val="24"/>
          <w:szCs w:val="24"/>
          <w:lang w:eastAsia="en-US"/>
        </w:rPr>
        <w:t>слоты молярной концентрации 0,3 </w:t>
      </w:r>
      <w:r w:rsidR="005B0F4C" w:rsidRPr="005B0F4C">
        <w:rPr>
          <w:rFonts w:ascii="Arial" w:eastAsia="Calibri" w:hAnsi="Arial" w:cs="Arial"/>
          <w:sz w:val="24"/>
          <w:szCs w:val="24"/>
          <w:lang w:eastAsia="en-US"/>
        </w:rPr>
        <w:t>моль/дм</w:t>
      </w:r>
      <w:r w:rsidR="005B0F4C" w:rsidRPr="007F409D">
        <w:rPr>
          <w:rFonts w:ascii="Arial" w:eastAsia="Calibri" w:hAnsi="Arial" w:cs="Arial"/>
          <w:sz w:val="24"/>
          <w:szCs w:val="24"/>
          <w:vertAlign w:val="superscript"/>
          <w:lang w:eastAsia="en-US"/>
        </w:rPr>
        <w:t>3</w:t>
      </w:r>
      <w:r w:rsidR="00034D18" w:rsidRPr="00034D18">
        <w:rPr>
          <w:rFonts w:ascii="Arial" w:eastAsia="Calibri" w:hAnsi="Arial" w:cs="Arial"/>
          <w:sz w:val="24"/>
          <w:szCs w:val="24"/>
          <w:lang w:eastAsia="en-US"/>
        </w:rPr>
        <w:t xml:space="preserve"> </w:t>
      </w:r>
      <w:r w:rsidR="00034D18" w:rsidRPr="005B0F4C">
        <w:rPr>
          <w:rFonts w:ascii="Arial" w:eastAsia="Calibri" w:hAnsi="Arial" w:cs="Arial"/>
          <w:sz w:val="24"/>
          <w:szCs w:val="24"/>
          <w:lang w:eastAsia="en-US"/>
        </w:rPr>
        <w:t>и аккуратно перемешивают.</w:t>
      </w:r>
    </w:p>
    <w:p w14:paraId="636CC4A4" w14:textId="3D9A0710" w:rsidR="005B0F4C" w:rsidRPr="005B0F4C" w:rsidRDefault="005B0F4C"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5B0F4C">
        <w:rPr>
          <w:rFonts w:ascii="Arial" w:eastAsia="Calibri" w:hAnsi="Arial" w:cs="Arial"/>
          <w:sz w:val="24"/>
          <w:szCs w:val="24"/>
          <w:lang w:eastAsia="en-US"/>
        </w:rPr>
        <w:t xml:space="preserve">Раствор хранят не более </w:t>
      </w:r>
      <w:r w:rsidR="002E48F4">
        <w:rPr>
          <w:rFonts w:ascii="Arial" w:eastAsia="Calibri" w:hAnsi="Arial" w:cs="Arial"/>
          <w:sz w:val="24"/>
          <w:szCs w:val="24"/>
          <w:lang w:eastAsia="en-US"/>
        </w:rPr>
        <w:t xml:space="preserve">1 </w:t>
      </w:r>
      <w:r w:rsidRPr="005B0F4C">
        <w:rPr>
          <w:rFonts w:ascii="Arial" w:eastAsia="Calibri" w:hAnsi="Arial" w:cs="Arial"/>
          <w:sz w:val="24"/>
          <w:szCs w:val="24"/>
          <w:lang w:eastAsia="en-US"/>
        </w:rPr>
        <w:t>месяц</w:t>
      </w:r>
      <w:r w:rsidR="002E48F4">
        <w:rPr>
          <w:rFonts w:ascii="Arial" w:eastAsia="Calibri" w:hAnsi="Arial" w:cs="Arial"/>
          <w:sz w:val="24"/>
          <w:szCs w:val="24"/>
          <w:lang w:eastAsia="en-US"/>
        </w:rPr>
        <w:t>а</w:t>
      </w:r>
      <w:r w:rsidRPr="005B0F4C">
        <w:rPr>
          <w:rFonts w:ascii="Arial" w:eastAsia="Calibri" w:hAnsi="Arial" w:cs="Arial"/>
          <w:sz w:val="24"/>
          <w:szCs w:val="24"/>
          <w:lang w:eastAsia="en-US"/>
        </w:rPr>
        <w:t xml:space="preserve"> при температуре (20</w:t>
      </w:r>
      <w:r w:rsidR="007F409D">
        <w:rPr>
          <w:rFonts w:ascii="Arial" w:eastAsia="Calibri" w:hAnsi="Arial" w:cs="Arial"/>
          <w:sz w:val="24"/>
          <w:szCs w:val="24"/>
          <w:lang w:eastAsia="en-US"/>
        </w:rPr>
        <w:t xml:space="preserve"> </w:t>
      </w:r>
      <w:r w:rsidRPr="005B0F4C">
        <w:rPr>
          <w:rFonts w:ascii="Arial" w:eastAsia="Calibri" w:hAnsi="Arial" w:cs="Arial"/>
          <w:sz w:val="24"/>
          <w:szCs w:val="24"/>
          <w:lang w:eastAsia="en-US"/>
        </w:rPr>
        <w:t>±</w:t>
      </w:r>
      <w:r w:rsidR="007F409D">
        <w:rPr>
          <w:rFonts w:ascii="Arial" w:eastAsia="Calibri" w:hAnsi="Arial" w:cs="Arial"/>
          <w:sz w:val="24"/>
          <w:szCs w:val="24"/>
          <w:lang w:eastAsia="en-US"/>
        </w:rPr>
        <w:t xml:space="preserve"> </w:t>
      </w:r>
      <w:r w:rsidRPr="005B0F4C">
        <w:rPr>
          <w:rFonts w:ascii="Arial" w:eastAsia="Calibri" w:hAnsi="Arial" w:cs="Arial"/>
          <w:sz w:val="24"/>
          <w:szCs w:val="24"/>
          <w:lang w:eastAsia="en-US"/>
        </w:rPr>
        <w:t>5)</w:t>
      </w:r>
      <w:r w:rsidR="00DF637B">
        <w:rPr>
          <w:rFonts w:ascii="Arial" w:eastAsia="Calibri" w:hAnsi="Arial" w:cs="Arial"/>
          <w:sz w:val="24"/>
          <w:szCs w:val="24"/>
          <w:lang w:eastAsia="en-US"/>
        </w:rPr>
        <w:t> </w:t>
      </w:r>
      <w:r w:rsidRPr="005B0F4C">
        <w:rPr>
          <w:rFonts w:ascii="Arial" w:eastAsia="Calibri" w:hAnsi="Arial" w:cs="Arial"/>
          <w:sz w:val="24"/>
          <w:szCs w:val="24"/>
          <w:lang w:eastAsia="en-US"/>
        </w:rPr>
        <w:t>°С в темном месте.</w:t>
      </w:r>
    </w:p>
    <w:p w14:paraId="39DC1B0F" w14:textId="7FA644CB" w:rsidR="009E0EF3" w:rsidRPr="0098395A" w:rsidRDefault="009E0EF3" w:rsidP="00CF2184">
      <w:pPr>
        <w:widowControl/>
        <w:tabs>
          <w:tab w:val="left" w:pos="851"/>
        </w:tabs>
        <w:autoSpaceDE/>
        <w:autoSpaceDN/>
        <w:adjustRightInd/>
        <w:spacing w:line="360" w:lineRule="auto"/>
        <w:ind w:firstLine="567"/>
        <w:rPr>
          <w:rFonts w:ascii="Arial" w:eastAsia="Calibri" w:hAnsi="Arial" w:cs="Arial"/>
          <w:i/>
          <w:sz w:val="24"/>
          <w:szCs w:val="24"/>
          <w:lang w:eastAsia="en-US"/>
        </w:rPr>
      </w:pPr>
      <w:r w:rsidRPr="0098395A">
        <w:rPr>
          <w:rFonts w:ascii="Arial" w:eastAsia="Calibri" w:hAnsi="Arial" w:cs="Arial"/>
          <w:i/>
          <w:sz w:val="24"/>
          <w:szCs w:val="24"/>
          <w:lang w:eastAsia="en-US"/>
        </w:rPr>
        <w:t>8.3.</w:t>
      </w:r>
      <w:r>
        <w:rPr>
          <w:rFonts w:ascii="Arial" w:eastAsia="Calibri" w:hAnsi="Arial" w:cs="Arial"/>
          <w:i/>
          <w:sz w:val="24"/>
          <w:szCs w:val="24"/>
          <w:lang w:eastAsia="en-US"/>
        </w:rPr>
        <w:t>5</w:t>
      </w:r>
      <w:r w:rsidRPr="0098395A">
        <w:rPr>
          <w:rFonts w:ascii="Arial" w:eastAsia="Calibri" w:hAnsi="Arial" w:cs="Arial"/>
          <w:i/>
          <w:sz w:val="24"/>
          <w:szCs w:val="24"/>
          <w:lang w:eastAsia="en-US"/>
        </w:rPr>
        <w:t xml:space="preserve"> Приготовление </w:t>
      </w:r>
      <w:r w:rsidRPr="00BE7ACF">
        <w:rPr>
          <w:rFonts w:ascii="Arial" w:eastAsia="Calibri" w:hAnsi="Arial" w:cs="Arial"/>
          <w:i/>
          <w:sz w:val="24"/>
          <w:szCs w:val="24"/>
          <w:lang w:eastAsia="en-US"/>
        </w:rPr>
        <w:t>стандартного</w:t>
      </w:r>
      <w:r w:rsidRPr="0098395A">
        <w:rPr>
          <w:rFonts w:ascii="Arial" w:eastAsia="Calibri" w:hAnsi="Arial" w:cs="Arial"/>
          <w:i/>
          <w:sz w:val="24"/>
          <w:szCs w:val="24"/>
          <w:lang w:eastAsia="en-US"/>
        </w:rPr>
        <w:t xml:space="preserve"> раствора марганца массовой концентрации 1</w:t>
      </w:r>
      <w:r>
        <w:rPr>
          <w:rFonts w:ascii="Arial" w:eastAsia="Calibri" w:hAnsi="Arial" w:cs="Arial"/>
          <w:i/>
          <w:sz w:val="24"/>
          <w:szCs w:val="24"/>
          <w:lang w:eastAsia="en-US"/>
        </w:rPr>
        <w:t>,</w:t>
      </w:r>
      <w:r w:rsidRPr="0098395A">
        <w:rPr>
          <w:rFonts w:ascii="Arial" w:eastAsia="Calibri" w:hAnsi="Arial" w:cs="Arial"/>
          <w:i/>
          <w:sz w:val="24"/>
          <w:szCs w:val="24"/>
          <w:lang w:eastAsia="en-US"/>
        </w:rPr>
        <w:t>0 мг/дм</w:t>
      </w:r>
      <w:r w:rsidRPr="0098395A">
        <w:rPr>
          <w:rFonts w:ascii="Arial" w:eastAsia="Calibri" w:hAnsi="Arial" w:cs="Arial"/>
          <w:i/>
          <w:sz w:val="24"/>
          <w:szCs w:val="24"/>
          <w:vertAlign w:val="superscript"/>
          <w:lang w:eastAsia="en-US"/>
        </w:rPr>
        <w:t>3</w:t>
      </w:r>
    </w:p>
    <w:p w14:paraId="4C06DFD2" w14:textId="150025A2" w:rsidR="009E0EF3" w:rsidRPr="0098395A" w:rsidRDefault="009E0EF3"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98395A">
        <w:rPr>
          <w:rFonts w:ascii="Arial" w:eastAsia="Calibri" w:hAnsi="Arial" w:cs="Arial"/>
          <w:sz w:val="24"/>
          <w:szCs w:val="24"/>
          <w:lang w:eastAsia="en-US"/>
        </w:rPr>
        <w:t>В мерную колбу вместимостью 100</w:t>
      </w:r>
      <w:r w:rsidR="008E4264">
        <w:rPr>
          <w:rFonts w:ascii="Arial" w:eastAsia="Calibri" w:hAnsi="Arial" w:cs="Arial"/>
          <w:sz w:val="24"/>
          <w:szCs w:val="24"/>
          <w:lang w:eastAsia="en-US"/>
        </w:rPr>
        <w:t> </w:t>
      </w:r>
      <w:r w:rsidRPr="0098395A">
        <w:rPr>
          <w:rFonts w:ascii="Arial" w:eastAsia="Calibri" w:hAnsi="Arial" w:cs="Arial"/>
          <w:sz w:val="24"/>
          <w:szCs w:val="24"/>
          <w:lang w:eastAsia="en-US"/>
        </w:rPr>
        <w:t>см</w:t>
      </w:r>
      <w:r w:rsidRPr="0098395A">
        <w:rPr>
          <w:rFonts w:ascii="Arial" w:eastAsia="Calibri" w:hAnsi="Arial" w:cs="Arial"/>
          <w:sz w:val="24"/>
          <w:szCs w:val="24"/>
          <w:vertAlign w:val="superscript"/>
          <w:lang w:eastAsia="en-US"/>
        </w:rPr>
        <w:t>3</w:t>
      </w:r>
      <w:r w:rsidRPr="0098395A">
        <w:rPr>
          <w:rFonts w:ascii="Arial" w:eastAsia="Calibri" w:hAnsi="Arial" w:cs="Arial"/>
          <w:sz w:val="24"/>
          <w:szCs w:val="24"/>
          <w:lang w:eastAsia="en-US"/>
        </w:rPr>
        <w:t xml:space="preserve"> помещают по </w:t>
      </w:r>
      <w:r>
        <w:rPr>
          <w:rFonts w:ascii="Arial" w:eastAsia="Calibri" w:hAnsi="Arial" w:cs="Arial"/>
          <w:sz w:val="24"/>
          <w:szCs w:val="24"/>
          <w:lang w:eastAsia="en-US"/>
        </w:rPr>
        <w:t>0,1</w:t>
      </w:r>
      <w:r w:rsidR="008E4264">
        <w:rPr>
          <w:rFonts w:ascii="Arial" w:eastAsia="Calibri" w:hAnsi="Arial" w:cs="Arial"/>
          <w:sz w:val="24"/>
          <w:szCs w:val="24"/>
          <w:lang w:eastAsia="en-US"/>
        </w:rPr>
        <w:t> </w:t>
      </w:r>
      <w:r w:rsidRPr="0098395A">
        <w:rPr>
          <w:rFonts w:ascii="Arial" w:eastAsia="Calibri" w:hAnsi="Arial" w:cs="Arial"/>
          <w:sz w:val="24"/>
          <w:szCs w:val="24"/>
          <w:lang w:eastAsia="en-US"/>
        </w:rPr>
        <w:t>см</w:t>
      </w:r>
      <w:r w:rsidRPr="0098395A">
        <w:rPr>
          <w:rFonts w:ascii="Arial" w:eastAsia="Calibri" w:hAnsi="Arial" w:cs="Arial"/>
          <w:sz w:val="24"/>
          <w:szCs w:val="24"/>
          <w:vertAlign w:val="superscript"/>
          <w:lang w:eastAsia="en-US"/>
        </w:rPr>
        <w:t>3</w:t>
      </w:r>
      <w:r w:rsidRPr="0098395A">
        <w:rPr>
          <w:rFonts w:ascii="Arial" w:eastAsia="Calibri" w:hAnsi="Arial" w:cs="Arial"/>
          <w:sz w:val="24"/>
          <w:szCs w:val="24"/>
          <w:lang w:eastAsia="en-US"/>
        </w:rPr>
        <w:t xml:space="preserve"> растворов ГСО ионов </w:t>
      </w:r>
      <w:r w:rsidRPr="009E0EF3">
        <w:rPr>
          <w:rFonts w:ascii="Arial" w:eastAsia="Calibri" w:hAnsi="Arial" w:cs="Arial"/>
          <w:sz w:val="24"/>
          <w:szCs w:val="24"/>
          <w:lang w:eastAsia="en-US"/>
        </w:rPr>
        <w:t>марганца</w:t>
      </w:r>
      <w:r w:rsidRPr="0098395A">
        <w:rPr>
          <w:rFonts w:ascii="Arial" w:eastAsia="Calibri" w:hAnsi="Arial" w:cs="Arial"/>
          <w:sz w:val="24"/>
          <w:szCs w:val="24"/>
          <w:lang w:eastAsia="en-US"/>
        </w:rPr>
        <w:t xml:space="preserve"> массовой</w:t>
      </w:r>
      <w:r w:rsidR="008E4264">
        <w:rPr>
          <w:rFonts w:ascii="Arial" w:eastAsia="Calibri" w:hAnsi="Arial" w:cs="Arial"/>
          <w:sz w:val="24"/>
          <w:szCs w:val="24"/>
          <w:lang w:eastAsia="en-US"/>
        </w:rPr>
        <w:t xml:space="preserve"> концентрации 1,0 </w:t>
      </w:r>
      <w:r w:rsidRPr="0098395A">
        <w:rPr>
          <w:rFonts w:ascii="Arial" w:eastAsia="Calibri" w:hAnsi="Arial" w:cs="Arial"/>
          <w:sz w:val="24"/>
          <w:szCs w:val="24"/>
          <w:lang w:eastAsia="en-US"/>
        </w:rPr>
        <w:t>мг/см</w:t>
      </w:r>
      <w:r w:rsidRPr="0098395A">
        <w:rPr>
          <w:rFonts w:ascii="Arial" w:eastAsia="Calibri" w:hAnsi="Arial" w:cs="Arial"/>
          <w:sz w:val="24"/>
          <w:szCs w:val="24"/>
          <w:vertAlign w:val="superscript"/>
          <w:lang w:eastAsia="en-US"/>
        </w:rPr>
        <w:t>3</w:t>
      </w:r>
      <w:r w:rsidRPr="0098395A">
        <w:rPr>
          <w:rFonts w:ascii="Arial" w:eastAsia="Calibri" w:hAnsi="Arial" w:cs="Arial"/>
          <w:sz w:val="24"/>
          <w:szCs w:val="24"/>
          <w:lang w:eastAsia="en-US"/>
        </w:rPr>
        <w:t>. Объем раствора доводят до метки раствором азотной ки</w:t>
      </w:r>
      <w:r w:rsidR="008E4264">
        <w:rPr>
          <w:rFonts w:ascii="Arial" w:eastAsia="Calibri" w:hAnsi="Arial" w:cs="Arial"/>
          <w:sz w:val="24"/>
          <w:szCs w:val="24"/>
          <w:lang w:eastAsia="en-US"/>
        </w:rPr>
        <w:t>слоты молярной концентрации 0,3 </w:t>
      </w:r>
      <w:r w:rsidRPr="0098395A">
        <w:rPr>
          <w:rFonts w:ascii="Arial" w:eastAsia="Calibri" w:hAnsi="Arial" w:cs="Arial"/>
          <w:sz w:val="24"/>
          <w:szCs w:val="24"/>
          <w:lang w:eastAsia="en-US"/>
        </w:rPr>
        <w:t>моль/дм</w:t>
      </w:r>
      <w:r w:rsidRPr="0098395A">
        <w:rPr>
          <w:rFonts w:ascii="Arial" w:eastAsia="Calibri" w:hAnsi="Arial" w:cs="Arial"/>
          <w:sz w:val="24"/>
          <w:szCs w:val="24"/>
          <w:vertAlign w:val="superscript"/>
          <w:lang w:eastAsia="en-US"/>
        </w:rPr>
        <w:t>3</w:t>
      </w:r>
      <w:r w:rsidRPr="0098395A">
        <w:rPr>
          <w:rFonts w:ascii="Arial" w:eastAsia="Calibri" w:hAnsi="Arial" w:cs="Arial"/>
          <w:sz w:val="24"/>
          <w:szCs w:val="24"/>
          <w:lang w:eastAsia="en-US"/>
        </w:rPr>
        <w:t xml:space="preserve"> и аккуратно перемешивают.</w:t>
      </w:r>
    </w:p>
    <w:p w14:paraId="3EC55F2B" w14:textId="4F053C67" w:rsidR="009E0EF3" w:rsidRPr="0098395A" w:rsidRDefault="009E0EF3"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98395A">
        <w:rPr>
          <w:rFonts w:ascii="Arial" w:eastAsia="Calibri" w:hAnsi="Arial" w:cs="Arial"/>
          <w:sz w:val="24"/>
          <w:szCs w:val="24"/>
          <w:lang w:eastAsia="en-US"/>
        </w:rPr>
        <w:t xml:space="preserve">Раствор хранят не более </w:t>
      </w:r>
      <w:r w:rsidR="002E48F4">
        <w:rPr>
          <w:rFonts w:ascii="Arial" w:eastAsia="Calibri" w:hAnsi="Arial" w:cs="Arial"/>
          <w:sz w:val="24"/>
          <w:szCs w:val="24"/>
          <w:lang w:eastAsia="en-US"/>
        </w:rPr>
        <w:t>1</w:t>
      </w:r>
      <w:r w:rsidRPr="0098395A">
        <w:rPr>
          <w:rFonts w:ascii="Arial" w:eastAsia="Calibri" w:hAnsi="Arial" w:cs="Arial"/>
          <w:sz w:val="24"/>
          <w:szCs w:val="24"/>
          <w:lang w:eastAsia="en-US"/>
        </w:rPr>
        <w:t xml:space="preserve"> месяц</w:t>
      </w:r>
      <w:r w:rsidR="002E48F4">
        <w:rPr>
          <w:rFonts w:ascii="Arial" w:eastAsia="Calibri" w:hAnsi="Arial" w:cs="Arial"/>
          <w:sz w:val="24"/>
          <w:szCs w:val="24"/>
          <w:lang w:eastAsia="en-US"/>
        </w:rPr>
        <w:t>а</w:t>
      </w:r>
      <w:r w:rsidRPr="0098395A">
        <w:rPr>
          <w:rFonts w:ascii="Arial" w:eastAsia="Calibri" w:hAnsi="Arial" w:cs="Arial"/>
          <w:sz w:val="24"/>
          <w:szCs w:val="24"/>
          <w:lang w:eastAsia="en-US"/>
        </w:rPr>
        <w:t xml:space="preserve"> при температуре (20 ±</w:t>
      </w:r>
      <w:r w:rsidR="00827A9D">
        <w:rPr>
          <w:rFonts w:ascii="Arial" w:eastAsia="Calibri" w:hAnsi="Arial" w:cs="Arial"/>
          <w:sz w:val="24"/>
          <w:szCs w:val="24"/>
          <w:lang w:eastAsia="en-US"/>
        </w:rPr>
        <w:t xml:space="preserve"> 5) </w:t>
      </w:r>
      <w:r w:rsidRPr="0098395A">
        <w:rPr>
          <w:rFonts w:ascii="Arial" w:eastAsia="Calibri" w:hAnsi="Arial" w:cs="Arial"/>
          <w:sz w:val="24"/>
          <w:szCs w:val="24"/>
          <w:lang w:eastAsia="en-US"/>
        </w:rPr>
        <w:t>°С в темном месте.</w:t>
      </w:r>
    </w:p>
    <w:p w14:paraId="5EC0A9CF" w14:textId="1657C535" w:rsidR="005B0F4C" w:rsidRPr="006B5B63" w:rsidRDefault="005B0F4C" w:rsidP="00CF2184">
      <w:pPr>
        <w:widowControl/>
        <w:tabs>
          <w:tab w:val="left" w:pos="851"/>
        </w:tabs>
        <w:autoSpaceDE/>
        <w:autoSpaceDN/>
        <w:adjustRightInd/>
        <w:spacing w:line="360" w:lineRule="auto"/>
        <w:ind w:firstLine="567"/>
        <w:rPr>
          <w:rFonts w:ascii="Arial" w:eastAsia="Calibri" w:hAnsi="Arial" w:cs="Arial"/>
          <w:i/>
          <w:sz w:val="24"/>
          <w:szCs w:val="24"/>
          <w:lang w:eastAsia="en-US"/>
        </w:rPr>
      </w:pPr>
      <w:r w:rsidRPr="009E0EF3">
        <w:rPr>
          <w:rFonts w:ascii="Arial" w:eastAsia="Calibri" w:hAnsi="Arial" w:cs="Arial"/>
          <w:i/>
          <w:sz w:val="24"/>
          <w:szCs w:val="24"/>
          <w:lang w:eastAsia="en-US"/>
        </w:rPr>
        <w:t>8.3.</w:t>
      </w:r>
      <w:r w:rsidR="009E0EF3" w:rsidRPr="009E0EF3">
        <w:rPr>
          <w:rFonts w:ascii="Arial" w:eastAsia="Calibri" w:hAnsi="Arial" w:cs="Arial"/>
          <w:i/>
          <w:sz w:val="24"/>
          <w:szCs w:val="24"/>
          <w:lang w:eastAsia="en-US"/>
        </w:rPr>
        <w:t>6</w:t>
      </w:r>
      <w:r w:rsidRPr="009E0EF3">
        <w:rPr>
          <w:rFonts w:ascii="Arial" w:eastAsia="Calibri" w:hAnsi="Arial" w:cs="Arial"/>
          <w:i/>
          <w:sz w:val="24"/>
          <w:szCs w:val="24"/>
          <w:lang w:eastAsia="en-US"/>
        </w:rPr>
        <w:t xml:space="preserve"> Приготовление многоэлементных градуировочных растворов кальция,</w:t>
      </w:r>
      <w:r w:rsidRPr="006B5B63">
        <w:rPr>
          <w:rFonts w:ascii="Arial" w:eastAsia="Calibri" w:hAnsi="Arial" w:cs="Arial"/>
          <w:i/>
          <w:sz w:val="24"/>
          <w:szCs w:val="24"/>
          <w:lang w:eastAsia="en-US"/>
        </w:rPr>
        <w:t xml:space="preserve"> натрия, магния и калия </w:t>
      </w:r>
      <w:r w:rsidR="005C29CF" w:rsidRPr="006B5B63">
        <w:rPr>
          <w:rFonts w:ascii="Arial" w:eastAsia="Calibri" w:hAnsi="Arial" w:cs="Arial"/>
          <w:i/>
          <w:sz w:val="24"/>
          <w:szCs w:val="24"/>
          <w:lang w:eastAsia="en-US"/>
        </w:rPr>
        <w:t xml:space="preserve">массовых концентраций </w:t>
      </w:r>
      <w:r w:rsidRPr="006B5B63">
        <w:rPr>
          <w:rFonts w:ascii="Arial" w:eastAsia="Calibri" w:hAnsi="Arial" w:cs="Arial"/>
          <w:i/>
          <w:sz w:val="24"/>
          <w:szCs w:val="24"/>
          <w:lang w:eastAsia="en-US"/>
        </w:rPr>
        <w:t>0,1</w:t>
      </w:r>
      <w:r w:rsidR="008E4264">
        <w:rPr>
          <w:rFonts w:ascii="Arial" w:eastAsia="Calibri" w:hAnsi="Arial" w:cs="Arial"/>
          <w:i/>
          <w:sz w:val="24"/>
          <w:szCs w:val="24"/>
          <w:lang w:eastAsia="en-US"/>
        </w:rPr>
        <w:t> </w:t>
      </w:r>
      <w:r w:rsidR="00424E4E" w:rsidRPr="006B5B63">
        <w:rPr>
          <w:rFonts w:ascii="Arial" w:eastAsia="Calibri" w:hAnsi="Arial" w:cs="Arial"/>
          <w:i/>
          <w:sz w:val="24"/>
          <w:szCs w:val="24"/>
          <w:lang w:eastAsia="en-US"/>
        </w:rPr>
        <w:t>мг/</w:t>
      </w:r>
      <w:r w:rsidR="005C6774" w:rsidRPr="006B5B63">
        <w:rPr>
          <w:rFonts w:ascii="Arial" w:eastAsia="Calibri" w:hAnsi="Arial" w:cs="Arial"/>
          <w:i/>
          <w:sz w:val="24"/>
          <w:szCs w:val="24"/>
          <w:lang w:eastAsia="en-US"/>
        </w:rPr>
        <w:t>дм</w:t>
      </w:r>
      <w:r w:rsidR="005C6774" w:rsidRPr="006B5B63">
        <w:rPr>
          <w:rFonts w:ascii="Arial" w:eastAsia="Calibri" w:hAnsi="Arial" w:cs="Arial"/>
          <w:i/>
          <w:sz w:val="24"/>
          <w:szCs w:val="24"/>
          <w:vertAlign w:val="superscript"/>
          <w:lang w:eastAsia="en-US"/>
        </w:rPr>
        <w:t>3</w:t>
      </w:r>
      <w:r w:rsidRPr="006B5B63">
        <w:rPr>
          <w:rFonts w:ascii="Arial" w:eastAsia="Calibri" w:hAnsi="Arial" w:cs="Arial"/>
          <w:i/>
          <w:sz w:val="24"/>
          <w:szCs w:val="24"/>
          <w:lang w:eastAsia="en-US"/>
        </w:rPr>
        <w:t>, 1,0</w:t>
      </w:r>
      <w:r w:rsidR="008E4264">
        <w:rPr>
          <w:rFonts w:ascii="Arial" w:eastAsia="Calibri" w:hAnsi="Arial" w:cs="Arial"/>
          <w:i/>
          <w:sz w:val="24"/>
          <w:szCs w:val="24"/>
          <w:lang w:eastAsia="en-US"/>
        </w:rPr>
        <w:t> </w:t>
      </w:r>
      <w:r w:rsidR="00424E4E" w:rsidRPr="006B5B63">
        <w:rPr>
          <w:rFonts w:ascii="Arial" w:eastAsia="Calibri" w:hAnsi="Arial" w:cs="Arial"/>
          <w:i/>
          <w:sz w:val="24"/>
          <w:szCs w:val="24"/>
          <w:lang w:eastAsia="en-US"/>
        </w:rPr>
        <w:t>мг</w:t>
      </w:r>
      <w:r w:rsidR="005C6774" w:rsidRPr="006B5B63">
        <w:rPr>
          <w:rFonts w:ascii="Arial" w:eastAsia="Calibri" w:hAnsi="Arial" w:cs="Arial"/>
          <w:i/>
          <w:sz w:val="24"/>
          <w:szCs w:val="24"/>
          <w:lang w:eastAsia="en-US"/>
        </w:rPr>
        <w:t>/дм</w:t>
      </w:r>
      <w:r w:rsidR="005C6774" w:rsidRPr="006B5B63">
        <w:rPr>
          <w:rFonts w:ascii="Arial" w:eastAsia="Calibri" w:hAnsi="Arial" w:cs="Arial"/>
          <w:i/>
          <w:sz w:val="24"/>
          <w:szCs w:val="24"/>
          <w:vertAlign w:val="superscript"/>
          <w:lang w:eastAsia="en-US"/>
        </w:rPr>
        <w:t>3</w:t>
      </w:r>
      <w:r w:rsidRPr="006B5B63">
        <w:rPr>
          <w:rFonts w:ascii="Arial" w:eastAsia="Calibri" w:hAnsi="Arial" w:cs="Arial"/>
          <w:i/>
          <w:sz w:val="24"/>
          <w:szCs w:val="24"/>
          <w:lang w:eastAsia="en-US"/>
        </w:rPr>
        <w:t>, 5,0</w:t>
      </w:r>
      <w:r w:rsidR="008E4264">
        <w:rPr>
          <w:rFonts w:ascii="Arial" w:eastAsia="Calibri" w:hAnsi="Arial" w:cs="Arial"/>
          <w:i/>
          <w:sz w:val="24"/>
          <w:szCs w:val="24"/>
          <w:lang w:eastAsia="en-US"/>
        </w:rPr>
        <w:t> </w:t>
      </w:r>
      <w:r w:rsidR="00424E4E" w:rsidRPr="006B5B63">
        <w:rPr>
          <w:rFonts w:ascii="Arial" w:eastAsia="Calibri" w:hAnsi="Arial" w:cs="Arial"/>
          <w:i/>
          <w:sz w:val="24"/>
          <w:szCs w:val="24"/>
          <w:lang w:eastAsia="en-US"/>
        </w:rPr>
        <w:t>мг</w:t>
      </w:r>
      <w:r w:rsidR="005C6774" w:rsidRPr="006B5B63">
        <w:rPr>
          <w:rFonts w:ascii="Arial" w:eastAsia="Calibri" w:hAnsi="Arial" w:cs="Arial"/>
          <w:i/>
          <w:sz w:val="24"/>
          <w:szCs w:val="24"/>
          <w:lang w:eastAsia="en-US"/>
        </w:rPr>
        <w:t>/дм</w:t>
      </w:r>
      <w:r w:rsidR="005C6774" w:rsidRPr="006B5B63">
        <w:rPr>
          <w:rFonts w:ascii="Arial" w:eastAsia="Calibri" w:hAnsi="Arial" w:cs="Arial"/>
          <w:i/>
          <w:sz w:val="24"/>
          <w:szCs w:val="24"/>
          <w:vertAlign w:val="superscript"/>
          <w:lang w:eastAsia="en-US"/>
        </w:rPr>
        <w:t xml:space="preserve">3 </w:t>
      </w:r>
      <w:r w:rsidR="008E4264">
        <w:rPr>
          <w:rFonts w:ascii="Arial" w:eastAsia="Calibri" w:hAnsi="Arial" w:cs="Arial"/>
          <w:i/>
          <w:sz w:val="24"/>
          <w:szCs w:val="24"/>
          <w:lang w:eastAsia="en-US"/>
        </w:rPr>
        <w:t>и 10,0 </w:t>
      </w:r>
      <w:r w:rsidRPr="006B5B63">
        <w:rPr>
          <w:rFonts w:ascii="Arial" w:eastAsia="Calibri" w:hAnsi="Arial" w:cs="Arial"/>
          <w:i/>
          <w:sz w:val="24"/>
          <w:szCs w:val="24"/>
          <w:lang w:eastAsia="en-US"/>
        </w:rPr>
        <w:t>мг/дм</w:t>
      </w:r>
      <w:r w:rsidRPr="006B5B63">
        <w:rPr>
          <w:rFonts w:ascii="Arial" w:eastAsia="Calibri" w:hAnsi="Arial" w:cs="Arial"/>
          <w:i/>
          <w:sz w:val="24"/>
          <w:szCs w:val="24"/>
          <w:vertAlign w:val="superscript"/>
          <w:lang w:eastAsia="en-US"/>
        </w:rPr>
        <w:t>3</w:t>
      </w:r>
    </w:p>
    <w:p w14:paraId="203F4910" w14:textId="4F6B3FD9" w:rsidR="005B0F4C" w:rsidRPr="006B5B63" w:rsidRDefault="005B0F4C"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6B5B63">
        <w:rPr>
          <w:rFonts w:ascii="Arial" w:eastAsia="Calibri" w:hAnsi="Arial" w:cs="Arial"/>
          <w:sz w:val="24"/>
          <w:szCs w:val="24"/>
          <w:lang w:eastAsia="en-US"/>
        </w:rPr>
        <w:lastRenderedPageBreak/>
        <w:t>В четыре мерные колбы вместимостью 100 см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помещают по 0,2</w:t>
      </w:r>
      <w:r w:rsidR="008E4264">
        <w:rPr>
          <w:rFonts w:ascii="Arial" w:eastAsia="Calibri" w:hAnsi="Arial" w:cs="Arial"/>
          <w:sz w:val="24"/>
          <w:szCs w:val="24"/>
          <w:lang w:eastAsia="en-US"/>
        </w:rPr>
        <w:t> </w:t>
      </w:r>
      <w:r w:rsidR="00424E4E" w:rsidRPr="006B5B63">
        <w:rPr>
          <w:rFonts w:ascii="Arial" w:eastAsia="Calibri" w:hAnsi="Arial" w:cs="Arial"/>
          <w:sz w:val="24"/>
          <w:szCs w:val="24"/>
          <w:lang w:eastAsia="en-US"/>
        </w:rPr>
        <w:t>см</w:t>
      </w:r>
      <w:r w:rsidR="00424E4E"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2,0</w:t>
      </w:r>
      <w:r w:rsidR="008E4264">
        <w:rPr>
          <w:rFonts w:ascii="Arial" w:eastAsia="Calibri" w:hAnsi="Arial" w:cs="Arial"/>
          <w:sz w:val="24"/>
          <w:szCs w:val="24"/>
          <w:lang w:eastAsia="en-US"/>
        </w:rPr>
        <w:t> </w:t>
      </w:r>
      <w:r w:rsidR="00424E4E" w:rsidRPr="006B5B63">
        <w:rPr>
          <w:rFonts w:ascii="Arial" w:eastAsia="Calibri" w:hAnsi="Arial" w:cs="Arial"/>
          <w:sz w:val="24"/>
          <w:szCs w:val="24"/>
          <w:lang w:eastAsia="en-US"/>
        </w:rPr>
        <w:t>см</w:t>
      </w:r>
      <w:r w:rsidR="00424E4E"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10,0</w:t>
      </w:r>
      <w:r w:rsidR="008E4264">
        <w:rPr>
          <w:rFonts w:ascii="Arial" w:eastAsia="Calibri" w:hAnsi="Arial" w:cs="Arial"/>
          <w:sz w:val="24"/>
          <w:szCs w:val="24"/>
          <w:lang w:eastAsia="en-US"/>
        </w:rPr>
        <w:t> </w:t>
      </w:r>
      <w:r w:rsidR="00424E4E" w:rsidRPr="006B5B63">
        <w:rPr>
          <w:rFonts w:ascii="Arial" w:eastAsia="Calibri" w:hAnsi="Arial" w:cs="Arial"/>
          <w:sz w:val="24"/>
          <w:szCs w:val="24"/>
          <w:lang w:eastAsia="en-US"/>
        </w:rPr>
        <w:t>см</w:t>
      </w:r>
      <w:r w:rsidR="00424E4E" w:rsidRPr="006B5B63">
        <w:rPr>
          <w:rFonts w:ascii="Arial" w:eastAsia="Calibri" w:hAnsi="Arial" w:cs="Arial"/>
          <w:sz w:val="24"/>
          <w:szCs w:val="24"/>
          <w:vertAlign w:val="superscript"/>
          <w:lang w:eastAsia="en-US"/>
        </w:rPr>
        <w:t>3</w:t>
      </w:r>
      <w:r w:rsidR="008E4264">
        <w:rPr>
          <w:rFonts w:ascii="Arial" w:eastAsia="Calibri" w:hAnsi="Arial" w:cs="Arial"/>
          <w:sz w:val="24"/>
          <w:szCs w:val="24"/>
          <w:lang w:eastAsia="en-US"/>
        </w:rPr>
        <w:t xml:space="preserve"> и 20,0 </w:t>
      </w:r>
      <w:r w:rsidRPr="006B5B63">
        <w:rPr>
          <w:rFonts w:ascii="Arial" w:eastAsia="Calibri" w:hAnsi="Arial" w:cs="Arial"/>
          <w:sz w:val="24"/>
          <w:szCs w:val="24"/>
          <w:lang w:eastAsia="en-US"/>
        </w:rPr>
        <w:t>см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многоэлементного стандартного раствора кальция, натрия, магния и калия </w:t>
      </w:r>
      <w:r w:rsidR="005C29CF" w:rsidRPr="006B5B63">
        <w:rPr>
          <w:rFonts w:ascii="Arial" w:eastAsia="Calibri" w:hAnsi="Arial" w:cs="Arial"/>
          <w:sz w:val="24"/>
          <w:szCs w:val="24"/>
          <w:lang w:eastAsia="en-US"/>
        </w:rPr>
        <w:t>массовой концентрации</w:t>
      </w:r>
      <w:r w:rsidR="008E4264">
        <w:rPr>
          <w:rFonts w:ascii="Arial" w:eastAsia="Calibri" w:hAnsi="Arial" w:cs="Arial"/>
          <w:sz w:val="24"/>
          <w:szCs w:val="24"/>
          <w:lang w:eastAsia="en-US"/>
        </w:rPr>
        <w:t xml:space="preserve"> 50 </w:t>
      </w:r>
      <w:r w:rsidRPr="006B5B63">
        <w:rPr>
          <w:rFonts w:ascii="Arial" w:eastAsia="Calibri" w:hAnsi="Arial" w:cs="Arial"/>
          <w:sz w:val="24"/>
          <w:szCs w:val="24"/>
          <w:lang w:eastAsia="en-US"/>
        </w:rPr>
        <w:t>мг/дм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w:t>
      </w:r>
      <w:r w:rsidR="003920D8" w:rsidRPr="006B5B63">
        <w:rPr>
          <w:rFonts w:ascii="Arial" w:eastAsia="Calibri" w:hAnsi="Arial" w:cs="Arial"/>
          <w:sz w:val="24"/>
          <w:szCs w:val="24"/>
          <w:lang w:eastAsia="en-US"/>
        </w:rPr>
        <w:t>см</w:t>
      </w:r>
      <w:r w:rsidRPr="006B5B63">
        <w:rPr>
          <w:rFonts w:ascii="Arial" w:eastAsia="Calibri" w:hAnsi="Arial" w:cs="Arial"/>
          <w:sz w:val="24"/>
          <w:szCs w:val="24"/>
          <w:lang w:eastAsia="en-US"/>
        </w:rPr>
        <w:t>. 8.3.1)</w:t>
      </w:r>
      <w:r w:rsidR="00AB47FE" w:rsidRPr="006B5B63">
        <w:rPr>
          <w:rFonts w:ascii="Arial" w:eastAsia="Calibri" w:hAnsi="Arial" w:cs="Arial"/>
          <w:sz w:val="24"/>
          <w:szCs w:val="24"/>
          <w:lang w:eastAsia="en-US"/>
        </w:rPr>
        <w:t>.</w:t>
      </w:r>
      <w:r w:rsidRPr="006B5B63">
        <w:rPr>
          <w:rFonts w:ascii="Arial" w:eastAsia="Calibri" w:hAnsi="Arial" w:cs="Arial"/>
          <w:sz w:val="24"/>
          <w:szCs w:val="24"/>
          <w:lang w:eastAsia="en-US"/>
        </w:rPr>
        <w:t xml:space="preserve"> Объем растворов доводят до метки раствором азотной ки</w:t>
      </w:r>
      <w:r w:rsidR="008E4264">
        <w:rPr>
          <w:rFonts w:ascii="Arial" w:eastAsia="Calibri" w:hAnsi="Arial" w:cs="Arial"/>
          <w:sz w:val="24"/>
          <w:szCs w:val="24"/>
          <w:lang w:eastAsia="en-US"/>
        </w:rPr>
        <w:t>слоты молярной концентрации 0,3 </w:t>
      </w:r>
      <w:r w:rsidRPr="006B5B63">
        <w:rPr>
          <w:rFonts w:ascii="Arial" w:eastAsia="Calibri" w:hAnsi="Arial" w:cs="Arial"/>
          <w:sz w:val="24"/>
          <w:szCs w:val="24"/>
          <w:lang w:eastAsia="en-US"/>
        </w:rPr>
        <w:t>моль/дм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w:t>
      </w:r>
      <w:r w:rsidR="00AB47FE" w:rsidRPr="006B5B63">
        <w:rPr>
          <w:rFonts w:ascii="Arial" w:eastAsia="Calibri" w:hAnsi="Arial" w:cs="Arial"/>
          <w:sz w:val="24"/>
          <w:szCs w:val="24"/>
          <w:lang w:eastAsia="en-US"/>
        </w:rPr>
        <w:t xml:space="preserve">и аккуратно перемешивают. </w:t>
      </w:r>
      <w:r w:rsidRPr="006B5B63">
        <w:rPr>
          <w:rFonts w:ascii="Arial" w:eastAsia="Calibri" w:hAnsi="Arial" w:cs="Arial"/>
          <w:sz w:val="24"/>
          <w:szCs w:val="24"/>
          <w:lang w:eastAsia="en-US"/>
        </w:rPr>
        <w:t xml:space="preserve">Массовая концентрация кальция, натрия, магния и калия в полученных </w:t>
      </w:r>
      <w:r w:rsidR="0065169E" w:rsidRPr="006B5B63">
        <w:rPr>
          <w:rFonts w:ascii="Arial" w:eastAsia="Calibri" w:hAnsi="Arial" w:cs="Arial"/>
          <w:sz w:val="24"/>
          <w:szCs w:val="24"/>
          <w:lang w:eastAsia="en-US"/>
        </w:rPr>
        <w:t>градуировочных</w:t>
      </w:r>
      <w:r w:rsidRPr="006B5B63">
        <w:rPr>
          <w:rFonts w:ascii="Arial" w:eastAsia="Calibri" w:hAnsi="Arial" w:cs="Arial"/>
          <w:sz w:val="24"/>
          <w:szCs w:val="24"/>
          <w:lang w:eastAsia="en-US"/>
        </w:rPr>
        <w:t xml:space="preserve"> растворах составляет 0,1</w:t>
      </w:r>
      <w:r w:rsidR="008E4264">
        <w:rPr>
          <w:rFonts w:ascii="Arial" w:eastAsia="Calibri" w:hAnsi="Arial" w:cs="Arial"/>
          <w:sz w:val="24"/>
          <w:szCs w:val="24"/>
          <w:lang w:eastAsia="en-US"/>
        </w:rPr>
        <w:t> </w:t>
      </w:r>
      <w:r w:rsidR="00424E4E" w:rsidRPr="006B5B63">
        <w:rPr>
          <w:rFonts w:ascii="Arial" w:eastAsia="Calibri" w:hAnsi="Arial" w:cs="Arial"/>
          <w:sz w:val="24"/>
          <w:szCs w:val="24"/>
          <w:lang w:eastAsia="en-US"/>
        </w:rPr>
        <w:t>мг</w:t>
      </w:r>
      <w:r w:rsidR="005C6774" w:rsidRPr="006B5B63">
        <w:rPr>
          <w:rFonts w:ascii="Arial" w:eastAsia="Calibri" w:hAnsi="Arial" w:cs="Arial"/>
          <w:sz w:val="24"/>
          <w:szCs w:val="24"/>
          <w:lang w:eastAsia="en-US"/>
        </w:rPr>
        <w:t>/дм</w:t>
      </w:r>
      <w:r w:rsidR="005C6774"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1,0</w:t>
      </w:r>
      <w:r w:rsidR="008E4264">
        <w:rPr>
          <w:rFonts w:ascii="Arial" w:eastAsia="Calibri" w:hAnsi="Arial" w:cs="Arial"/>
          <w:sz w:val="24"/>
          <w:szCs w:val="24"/>
          <w:lang w:eastAsia="en-US"/>
        </w:rPr>
        <w:t> </w:t>
      </w:r>
      <w:r w:rsidR="00424E4E" w:rsidRPr="006B5B63">
        <w:rPr>
          <w:rFonts w:ascii="Arial" w:eastAsia="Calibri" w:hAnsi="Arial" w:cs="Arial"/>
          <w:sz w:val="24"/>
          <w:szCs w:val="24"/>
          <w:lang w:eastAsia="en-US"/>
        </w:rPr>
        <w:t>мг</w:t>
      </w:r>
      <w:r w:rsidR="005C6774" w:rsidRPr="006B5B63">
        <w:rPr>
          <w:rFonts w:ascii="Arial" w:eastAsia="Calibri" w:hAnsi="Arial" w:cs="Arial"/>
          <w:sz w:val="24"/>
          <w:szCs w:val="24"/>
          <w:lang w:eastAsia="en-US"/>
        </w:rPr>
        <w:t>/дм</w:t>
      </w:r>
      <w:r w:rsidR="005C6774"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5,0</w:t>
      </w:r>
      <w:r w:rsidR="008E4264">
        <w:rPr>
          <w:rFonts w:ascii="Arial" w:eastAsia="Calibri" w:hAnsi="Arial" w:cs="Arial"/>
          <w:sz w:val="24"/>
          <w:szCs w:val="24"/>
          <w:lang w:eastAsia="en-US"/>
        </w:rPr>
        <w:t> </w:t>
      </w:r>
      <w:r w:rsidR="00424E4E" w:rsidRPr="006B5B63">
        <w:rPr>
          <w:rFonts w:ascii="Arial" w:eastAsia="Calibri" w:hAnsi="Arial" w:cs="Arial"/>
          <w:sz w:val="24"/>
          <w:szCs w:val="24"/>
          <w:lang w:eastAsia="en-US"/>
        </w:rPr>
        <w:t>мг</w:t>
      </w:r>
      <w:r w:rsidR="005C6774" w:rsidRPr="006B5B63">
        <w:rPr>
          <w:rFonts w:ascii="Arial" w:eastAsia="Calibri" w:hAnsi="Arial" w:cs="Arial"/>
          <w:sz w:val="24"/>
          <w:szCs w:val="24"/>
          <w:lang w:eastAsia="en-US"/>
        </w:rPr>
        <w:t>/дм</w:t>
      </w:r>
      <w:r w:rsidR="005C6774" w:rsidRPr="006B5B63">
        <w:rPr>
          <w:rFonts w:ascii="Arial" w:eastAsia="Calibri" w:hAnsi="Arial" w:cs="Arial"/>
          <w:sz w:val="24"/>
          <w:szCs w:val="24"/>
          <w:vertAlign w:val="superscript"/>
          <w:lang w:eastAsia="en-US"/>
        </w:rPr>
        <w:t>3</w:t>
      </w:r>
      <w:r w:rsidR="008E4264">
        <w:rPr>
          <w:rFonts w:ascii="Arial" w:eastAsia="Calibri" w:hAnsi="Arial" w:cs="Arial"/>
          <w:sz w:val="24"/>
          <w:szCs w:val="24"/>
          <w:lang w:eastAsia="en-US"/>
        </w:rPr>
        <w:t xml:space="preserve"> и 10,0 </w:t>
      </w:r>
      <w:r w:rsidRPr="006B5B63">
        <w:rPr>
          <w:rFonts w:ascii="Arial" w:eastAsia="Calibri" w:hAnsi="Arial" w:cs="Arial"/>
          <w:sz w:val="24"/>
          <w:szCs w:val="24"/>
          <w:lang w:eastAsia="en-US"/>
        </w:rPr>
        <w:t>мг/дм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соответственно.</w:t>
      </w:r>
    </w:p>
    <w:p w14:paraId="36E29CA4" w14:textId="21CD883E" w:rsidR="005B0F4C" w:rsidRPr="006B5B63" w:rsidRDefault="005B0F4C" w:rsidP="00CF2184">
      <w:pPr>
        <w:widowControl/>
        <w:tabs>
          <w:tab w:val="left" w:pos="851"/>
        </w:tabs>
        <w:autoSpaceDE/>
        <w:autoSpaceDN/>
        <w:adjustRightInd/>
        <w:spacing w:line="360" w:lineRule="auto"/>
        <w:ind w:firstLine="567"/>
        <w:rPr>
          <w:rFonts w:ascii="Arial" w:eastAsia="Calibri" w:hAnsi="Arial" w:cs="Arial"/>
          <w:i/>
          <w:sz w:val="24"/>
          <w:szCs w:val="24"/>
          <w:lang w:eastAsia="en-US"/>
        </w:rPr>
      </w:pPr>
      <w:r w:rsidRPr="006B5B63">
        <w:rPr>
          <w:rFonts w:ascii="Arial" w:eastAsia="Calibri" w:hAnsi="Arial" w:cs="Arial"/>
          <w:i/>
          <w:sz w:val="24"/>
          <w:szCs w:val="24"/>
          <w:lang w:eastAsia="en-US"/>
        </w:rPr>
        <w:t>8.3.</w:t>
      </w:r>
      <w:r w:rsidR="009E0EF3">
        <w:rPr>
          <w:rFonts w:ascii="Arial" w:eastAsia="Calibri" w:hAnsi="Arial" w:cs="Arial"/>
          <w:i/>
          <w:sz w:val="24"/>
          <w:szCs w:val="24"/>
          <w:lang w:eastAsia="en-US"/>
        </w:rPr>
        <w:t>7</w:t>
      </w:r>
      <w:r w:rsidRPr="006B5B63">
        <w:rPr>
          <w:rFonts w:ascii="Arial" w:eastAsia="Calibri" w:hAnsi="Arial" w:cs="Arial"/>
          <w:i/>
          <w:sz w:val="24"/>
          <w:szCs w:val="24"/>
          <w:lang w:eastAsia="en-US"/>
        </w:rPr>
        <w:t xml:space="preserve"> Приготовление многоэлементных градуировочных растворов железа, цинка, меди и олова концентрацией 0,01</w:t>
      </w:r>
      <w:r w:rsidR="00827A9D">
        <w:rPr>
          <w:rFonts w:ascii="Arial" w:eastAsia="Calibri" w:hAnsi="Arial" w:cs="Arial"/>
          <w:i/>
          <w:sz w:val="24"/>
          <w:szCs w:val="24"/>
          <w:lang w:eastAsia="en-US"/>
        </w:rPr>
        <w:t> </w:t>
      </w:r>
      <w:r w:rsidR="00424E4E" w:rsidRPr="006B5B63">
        <w:rPr>
          <w:rFonts w:ascii="Arial" w:eastAsia="Calibri" w:hAnsi="Arial" w:cs="Arial"/>
          <w:i/>
          <w:sz w:val="24"/>
          <w:szCs w:val="24"/>
          <w:lang w:eastAsia="en-US"/>
        </w:rPr>
        <w:t>мг</w:t>
      </w:r>
      <w:r w:rsidR="005C6774" w:rsidRPr="006B5B63">
        <w:rPr>
          <w:rFonts w:ascii="Arial" w:eastAsia="Calibri" w:hAnsi="Arial" w:cs="Arial"/>
          <w:i/>
          <w:sz w:val="24"/>
          <w:szCs w:val="24"/>
          <w:lang w:eastAsia="en-US"/>
        </w:rPr>
        <w:t>/дм</w:t>
      </w:r>
      <w:r w:rsidR="005C6774" w:rsidRPr="006B5B63">
        <w:rPr>
          <w:rFonts w:ascii="Arial" w:eastAsia="Calibri" w:hAnsi="Arial" w:cs="Arial"/>
          <w:i/>
          <w:sz w:val="24"/>
          <w:szCs w:val="24"/>
          <w:vertAlign w:val="superscript"/>
          <w:lang w:eastAsia="en-US"/>
        </w:rPr>
        <w:t>3</w:t>
      </w:r>
      <w:r w:rsidRPr="006B5B63">
        <w:rPr>
          <w:rFonts w:ascii="Arial" w:eastAsia="Calibri" w:hAnsi="Arial" w:cs="Arial"/>
          <w:i/>
          <w:sz w:val="24"/>
          <w:szCs w:val="24"/>
          <w:lang w:eastAsia="en-US"/>
        </w:rPr>
        <w:t>, 0,1</w:t>
      </w:r>
      <w:r w:rsidR="00827A9D">
        <w:rPr>
          <w:rFonts w:ascii="Arial" w:eastAsia="Calibri" w:hAnsi="Arial" w:cs="Arial"/>
          <w:i/>
          <w:sz w:val="24"/>
          <w:szCs w:val="24"/>
          <w:lang w:eastAsia="en-US"/>
        </w:rPr>
        <w:t> </w:t>
      </w:r>
      <w:r w:rsidR="00424E4E" w:rsidRPr="006B5B63">
        <w:rPr>
          <w:rFonts w:ascii="Arial" w:eastAsia="Calibri" w:hAnsi="Arial" w:cs="Arial"/>
          <w:i/>
          <w:sz w:val="24"/>
          <w:szCs w:val="24"/>
          <w:lang w:eastAsia="en-US"/>
        </w:rPr>
        <w:t>мг</w:t>
      </w:r>
      <w:r w:rsidR="005C6774" w:rsidRPr="006B5B63">
        <w:rPr>
          <w:rFonts w:ascii="Arial" w:eastAsia="Calibri" w:hAnsi="Arial" w:cs="Arial"/>
          <w:i/>
          <w:sz w:val="24"/>
          <w:szCs w:val="24"/>
          <w:lang w:eastAsia="en-US"/>
        </w:rPr>
        <w:t>/дм</w:t>
      </w:r>
      <w:r w:rsidR="005C6774" w:rsidRPr="006B5B63">
        <w:rPr>
          <w:rFonts w:ascii="Arial" w:eastAsia="Calibri" w:hAnsi="Arial" w:cs="Arial"/>
          <w:i/>
          <w:sz w:val="24"/>
          <w:szCs w:val="24"/>
          <w:vertAlign w:val="superscript"/>
          <w:lang w:eastAsia="en-US"/>
        </w:rPr>
        <w:t>3</w:t>
      </w:r>
      <w:r w:rsidRPr="006B5B63">
        <w:rPr>
          <w:rFonts w:ascii="Arial" w:eastAsia="Calibri" w:hAnsi="Arial" w:cs="Arial"/>
          <w:i/>
          <w:sz w:val="24"/>
          <w:szCs w:val="24"/>
          <w:lang w:eastAsia="en-US"/>
        </w:rPr>
        <w:t>, 1,0</w:t>
      </w:r>
      <w:r w:rsidR="00827A9D">
        <w:rPr>
          <w:rFonts w:ascii="Arial" w:eastAsia="Calibri" w:hAnsi="Arial" w:cs="Arial"/>
          <w:i/>
          <w:sz w:val="24"/>
          <w:szCs w:val="24"/>
          <w:lang w:eastAsia="en-US"/>
        </w:rPr>
        <w:t> </w:t>
      </w:r>
      <w:r w:rsidR="00424E4E" w:rsidRPr="006B5B63">
        <w:rPr>
          <w:rFonts w:ascii="Arial" w:eastAsia="Calibri" w:hAnsi="Arial" w:cs="Arial"/>
          <w:i/>
          <w:sz w:val="24"/>
          <w:szCs w:val="24"/>
          <w:lang w:eastAsia="en-US"/>
        </w:rPr>
        <w:t>мг</w:t>
      </w:r>
      <w:r w:rsidR="005C6774" w:rsidRPr="006B5B63">
        <w:rPr>
          <w:rFonts w:ascii="Arial" w:eastAsia="Calibri" w:hAnsi="Arial" w:cs="Arial"/>
          <w:i/>
          <w:sz w:val="24"/>
          <w:szCs w:val="24"/>
          <w:lang w:eastAsia="en-US"/>
        </w:rPr>
        <w:t>/дм</w:t>
      </w:r>
      <w:r w:rsidR="005C6774" w:rsidRPr="006B5B63">
        <w:rPr>
          <w:rFonts w:ascii="Arial" w:eastAsia="Calibri" w:hAnsi="Arial" w:cs="Arial"/>
          <w:i/>
          <w:sz w:val="24"/>
          <w:szCs w:val="24"/>
          <w:vertAlign w:val="superscript"/>
          <w:lang w:eastAsia="en-US"/>
        </w:rPr>
        <w:t>3</w:t>
      </w:r>
      <w:r w:rsidR="006B5B63" w:rsidRPr="006B5B63">
        <w:rPr>
          <w:rFonts w:ascii="Arial" w:eastAsia="Calibri" w:hAnsi="Arial" w:cs="Arial"/>
          <w:i/>
          <w:sz w:val="24"/>
          <w:szCs w:val="24"/>
          <w:lang w:eastAsia="en-US"/>
        </w:rPr>
        <w:t xml:space="preserve"> </w:t>
      </w:r>
      <w:r w:rsidR="00827A9D">
        <w:rPr>
          <w:rFonts w:ascii="Arial" w:eastAsia="Calibri" w:hAnsi="Arial" w:cs="Arial"/>
          <w:i/>
          <w:sz w:val="24"/>
          <w:szCs w:val="24"/>
          <w:lang w:eastAsia="en-US"/>
        </w:rPr>
        <w:t>и 2,0 </w:t>
      </w:r>
      <w:r w:rsidRPr="006B5B63">
        <w:rPr>
          <w:rFonts w:ascii="Arial" w:eastAsia="Calibri" w:hAnsi="Arial" w:cs="Arial"/>
          <w:i/>
          <w:sz w:val="24"/>
          <w:szCs w:val="24"/>
          <w:lang w:eastAsia="en-US"/>
        </w:rPr>
        <w:t>мг/дм</w:t>
      </w:r>
      <w:r w:rsidRPr="006B5B63">
        <w:rPr>
          <w:rFonts w:ascii="Arial" w:eastAsia="Calibri" w:hAnsi="Arial" w:cs="Arial"/>
          <w:i/>
          <w:sz w:val="24"/>
          <w:szCs w:val="24"/>
          <w:vertAlign w:val="superscript"/>
          <w:lang w:eastAsia="en-US"/>
        </w:rPr>
        <w:t>3</w:t>
      </w:r>
    </w:p>
    <w:p w14:paraId="2EA01167" w14:textId="359BF91E" w:rsidR="005B0F4C" w:rsidRPr="006B5B63" w:rsidRDefault="005B0F4C"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6B5B63">
        <w:rPr>
          <w:rFonts w:ascii="Arial" w:eastAsia="Calibri" w:hAnsi="Arial" w:cs="Arial"/>
          <w:sz w:val="24"/>
          <w:szCs w:val="24"/>
          <w:lang w:eastAsia="en-US"/>
        </w:rPr>
        <w:t>В четыр</w:t>
      </w:r>
      <w:r w:rsidR="00827A9D">
        <w:rPr>
          <w:rFonts w:ascii="Arial" w:eastAsia="Calibri" w:hAnsi="Arial" w:cs="Arial"/>
          <w:sz w:val="24"/>
          <w:szCs w:val="24"/>
          <w:lang w:eastAsia="en-US"/>
        </w:rPr>
        <w:t>е мерные колбы вместимостью 100 </w:t>
      </w:r>
      <w:r w:rsidRPr="006B5B63">
        <w:rPr>
          <w:rFonts w:ascii="Arial" w:eastAsia="Calibri" w:hAnsi="Arial" w:cs="Arial"/>
          <w:sz w:val="24"/>
          <w:szCs w:val="24"/>
          <w:lang w:eastAsia="en-US"/>
        </w:rPr>
        <w:t>см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помещают 0,1</w:t>
      </w:r>
      <w:r w:rsidR="00827A9D">
        <w:rPr>
          <w:rFonts w:ascii="Arial" w:eastAsia="Calibri" w:hAnsi="Arial" w:cs="Arial"/>
          <w:sz w:val="24"/>
          <w:szCs w:val="24"/>
          <w:lang w:eastAsia="en-US"/>
        </w:rPr>
        <w:t> </w:t>
      </w:r>
      <w:r w:rsidR="00424E4E" w:rsidRPr="006B5B63">
        <w:rPr>
          <w:rFonts w:ascii="Arial" w:eastAsia="Calibri" w:hAnsi="Arial" w:cs="Arial"/>
          <w:sz w:val="24"/>
          <w:szCs w:val="24"/>
          <w:lang w:eastAsia="en-US"/>
        </w:rPr>
        <w:t>см</w:t>
      </w:r>
      <w:r w:rsidR="00424E4E"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1,0</w:t>
      </w:r>
      <w:r w:rsidR="00827A9D">
        <w:rPr>
          <w:rFonts w:ascii="Arial" w:eastAsia="Calibri" w:hAnsi="Arial" w:cs="Arial"/>
          <w:sz w:val="24"/>
          <w:szCs w:val="24"/>
          <w:lang w:eastAsia="en-US"/>
        </w:rPr>
        <w:t> </w:t>
      </w:r>
      <w:r w:rsidR="00424E4E" w:rsidRPr="006B5B63">
        <w:rPr>
          <w:rFonts w:ascii="Arial" w:eastAsia="Calibri" w:hAnsi="Arial" w:cs="Arial"/>
          <w:sz w:val="24"/>
          <w:szCs w:val="24"/>
          <w:lang w:eastAsia="en-US"/>
        </w:rPr>
        <w:t>см</w:t>
      </w:r>
      <w:r w:rsidR="00424E4E"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10,0</w:t>
      </w:r>
      <w:r w:rsidR="008E4264">
        <w:rPr>
          <w:rFonts w:ascii="Arial" w:eastAsia="Calibri" w:hAnsi="Arial" w:cs="Arial"/>
          <w:sz w:val="24"/>
          <w:szCs w:val="24"/>
          <w:lang w:eastAsia="en-US"/>
        </w:rPr>
        <w:t> </w:t>
      </w:r>
      <w:r w:rsidR="00424E4E" w:rsidRPr="006B5B63">
        <w:rPr>
          <w:rFonts w:ascii="Arial" w:eastAsia="Calibri" w:hAnsi="Arial" w:cs="Arial"/>
          <w:sz w:val="24"/>
          <w:szCs w:val="24"/>
          <w:lang w:eastAsia="en-US"/>
        </w:rPr>
        <w:t>см</w:t>
      </w:r>
      <w:r w:rsidR="00424E4E" w:rsidRPr="006B5B63">
        <w:rPr>
          <w:rFonts w:ascii="Arial" w:eastAsia="Calibri" w:hAnsi="Arial" w:cs="Arial"/>
          <w:sz w:val="24"/>
          <w:szCs w:val="24"/>
          <w:vertAlign w:val="superscript"/>
          <w:lang w:eastAsia="en-US"/>
        </w:rPr>
        <w:t>3</w:t>
      </w:r>
      <w:r w:rsidR="00827A9D">
        <w:rPr>
          <w:rFonts w:ascii="Arial" w:eastAsia="Calibri" w:hAnsi="Arial" w:cs="Arial"/>
          <w:sz w:val="24"/>
          <w:szCs w:val="24"/>
          <w:lang w:eastAsia="en-US"/>
        </w:rPr>
        <w:t xml:space="preserve"> и 20,0 </w:t>
      </w:r>
      <w:r w:rsidRPr="006B5B63">
        <w:rPr>
          <w:rFonts w:ascii="Arial" w:eastAsia="Calibri" w:hAnsi="Arial" w:cs="Arial"/>
          <w:sz w:val="24"/>
          <w:szCs w:val="24"/>
          <w:lang w:eastAsia="en-US"/>
        </w:rPr>
        <w:t>см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многоэлементного стандартного раствора железа, цинка, меди</w:t>
      </w:r>
      <w:r w:rsidR="009E0EF3">
        <w:rPr>
          <w:rFonts w:ascii="Arial" w:eastAsia="Calibri" w:hAnsi="Arial" w:cs="Arial"/>
          <w:sz w:val="24"/>
          <w:szCs w:val="24"/>
          <w:lang w:eastAsia="en-US"/>
        </w:rPr>
        <w:t xml:space="preserve"> </w:t>
      </w:r>
      <w:r w:rsidR="00827A9D">
        <w:rPr>
          <w:rFonts w:ascii="Arial" w:eastAsia="Calibri" w:hAnsi="Arial" w:cs="Arial"/>
          <w:sz w:val="24"/>
          <w:szCs w:val="24"/>
          <w:lang w:eastAsia="en-US"/>
        </w:rPr>
        <w:t>и олова концентрацией 10 </w:t>
      </w:r>
      <w:r w:rsidRPr="006B5B63">
        <w:rPr>
          <w:rFonts w:ascii="Arial" w:eastAsia="Calibri" w:hAnsi="Arial" w:cs="Arial"/>
          <w:sz w:val="24"/>
          <w:szCs w:val="24"/>
          <w:lang w:eastAsia="en-US"/>
        </w:rPr>
        <w:t>мг/дм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w:t>
      </w:r>
      <w:r w:rsidR="003920D8" w:rsidRPr="006B5B63">
        <w:rPr>
          <w:rFonts w:ascii="Arial" w:eastAsia="Calibri" w:hAnsi="Arial" w:cs="Arial"/>
          <w:sz w:val="24"/>
          <w:szCs w:val="24"/>
          <w:lang w:eastAsia="en-US"/>
        </w:rPr>
        <w:t>см</w:t>
      </w:r>
      <w:r w:rsidRPr="006B5B63">
        <w:rPr>
          <w:rFonts w:ascii="Arial" w:eastAsia="Calibri" w:hAnsi="Arial" w:cs="Arial"/>
          <w:sz w:val="24"/>
          <w:szCs w:val="24"/>
          <w:lang w:eastAsia="en-US"/>
        </w:rPr>
        <w:t>. 8.3.2)</w:t>
      </w:r>
      <w:r w:rsidR="0098395A" w:rsidRPr="006B5B63">
        <w:rPr>
          <w:rFonts w:ascii="Arial" w:eastAsia="Calibri" w:hAnsi="Arial" w:cs="Arial"/>
          <w:sz w:val="24"/>
          <w:szCs w:val="24"/>
          <w:lang w:eastAsia="en-US"/>
        </w:rPr>
        <w:t xml:space="preserve">. </w:t>
      </w:r>
      <w:r w:rsidRPr="006B5B63">
        <w:rPr>
          <w:rFonts w:ascii="Arial" w:eastAsia="Calibri" w:hAnsi="Arial" w:cs="Arial"/>
          <w:sz w:val="24"/>
          <w:szCs w:val="24"/>
          <w:lang w:eastAsia="en-US"/>
        </w:rPr>
        <w:t>Объем растворов доводят до метки раствором азотной ки</w:t>
      </w:r>
      <w:r w:rsidR="008E4264">
        <w:rPr>
          <w:rFonts w:ascii="Arial" w:eastAsia="Calibri" w:hAnsi="Arial" w:cs="Arial"/>
          <w:sz w:val="24"/>
          <w:szCs w:val="24"/>
          <w:lang w:eastAsia="en-US"/>
        </w:rPr>
        <w:t>слоты молярной концентрации 0,3 </w:t>
      </w:r>
      <w:r w:rsidRPr="006B5B63">
        <w:rPr>
          <w:rFonts w:ascii="Arial" w:eastAsia="Calibri" w:hAnsi="Arial" w:cs="Arial"/>
          <w:sz w:val="24"/>
          <w:szCs w:val="24"/>
          <w:lang w:eastAsia="en-US"/>
        </w:rPr>
        <w:t>моль/дм</w:t>
      </w:r>
      <w:r w:rsidRPr="006B5B63">
        <w:rPr>
          <w:rFonts w:ascii="Arial" w:eastAsia="Calibri" w:hAnsi="Arial" w:cs="Arial"/>
          <w:sz w:val="24"/>
          <w:szCs w:val="24"/>
          <w:vertAlign w:val="superscript"/>
          <w:lang w:eastAsia="en-US"/>
        </w:rPr>
        <w:t>3</w:t>
      </w:r>
      <w:r w:rsidR="000563EB" w:rsidRPr="006B5B63">
        <w:rPr>
          <w:rFonts w:ascii="Arial" w:eastAsia="Calibri" w:hAnsi="Arial" w:cs="Arial"/>
          <w:sz w:val="24"/>
          <w:szCs w:val="24"/>
          <w:lang w:eastAsia="en-US"/>
        </w:rPr>
        <w:t xml:space="preserve"> и аккуратно перемешивают</w:t>
      </w:r>
      <w:r w:rsidRPr="006B5B63">
        <w:rPr>
          <w:rFonts w:ascii="Arial" w:eastAsia="Calibri" w:hAnsi="Arial" w:cs="Arial"/>
          <w:sz w:val="24"/>
          <w:szCs w:val="24"/>
          <w:lang w:eastAsia="en-US"/>
        </w:rPr>
        <w:t xml:space="preserve">. Массовая концентрация железа, цинка, </w:t>
      </w:r>
      <w:r w:rsidRPr="00D34F3C">
        <w:rPr>
          <w:rFonts w:ascii="Arial" w:eastAsia="Calibri" w:hAnsi="Arial" w:cs="Arial"/>
          <w:sz w:val="24"/>
          <w:szCs w:val="24"/>
          <w:lang w:eastAsia="en-US"/>
        </w:rPr>
        <w:t>меди и олова</w:t>
      </w:r>
      <w:r w:rsidRPr="006B5B63">
        <w:rPr>
          <w:rFonts w:ascii="Arial" w:eastAsia="Calibri" w:hAnsi="Arial" w:cs="Arial"/>
          <w:sz w:val="24"/>
          <w:szCs w:val="24"/>
          <w:lang w:eastAsia="en-US"/>
        </w:rPr>
        <w:t xml:space="preserve"> в полученных градуировочных растворах составляет 0,01</w:t>
      </w:r>
      <w:r w:rsidR="008E4264">
        <w:rPr>
          <w:rFonts w:ascii="Arial" w:eastAsia="Calibri" w:hAnsi="Arial" w:cs="Arial"/>
          <w:sz w:val="24"/>
          <w:szCs w:val="24"/>
          <w:lang w:eastAsia="en-US"/>
        </w:rPr>
        <w:t> </w:t>
      </w:r>
      <w:r w:rsidR="00C0559D" w:rsidRPr="006B5B63">
        <w:rPr>
          <w:rFonts w:ascii="Arial" w:eastAsia="Calibri" w:hAnsi="Arial" w:cs="Arial"/>
          <w:sz w:val="24"/>
          <w:szCs w:val="24"/>
          <w:lang w:eastAsia="en-US"/>
        </w:rPr>
        <w:t>мг</w:t>
      </w:r>
      <w:r w:rsidR="005C6774" w:rsidRPr="006B5B63">
        <w:rPr>
          <w:rFonts w:ascii="Arial" w:eastAsia="Calibri" w:hAnsi="Arial" w:cs="Arial"/>
          <w:sz w:val="24"/>
          <w:szCs w:val="24"/>
          <w:lang w:eastAsia="en-US"/>
        </w:rPr>
        <w:t>/дм</w:t>
      </w:r>
      <w:r w:rsidR="005C6774"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0,1</w:t>
      </w:r>
      <w:r w:rsidR="008E4264">
        <w:rPr>
          <w:rFonts w:ascii="Arial" w:eastAsia="Calibri" w:hAnsi="Arial" w:cs="Arial"/>
          <w:sz w:val="24"/>
          <w:szCs w:val="24"/>
          <w:lang w:eastAsia="en-US"/>
        </w:rPr>
        <w:t> </w:t>
      </w:r>
      <w:r w:rsidR="00C0559D" w:rsidRPr="006B5B63">
        <w:rPr>
          <w:rFonts w:ascii="Arial" w:eastAsia="Calibri" w:hAnsi="Arial" w:cs="Arial"/>
          <w:sz w:val="24"/>
          <w:szCs w:val="24"/>
          <w:lang w:eastAsia="en-US"/>
        </w:rPr>
        <w:t>мг</w:t>
      </w:r>
      <w:r w:rsidR="005C6774" w:rsidRPr="006B5B63">
        <w:rPr>
          <w:rFonts w:ascii="Arial" w:eastAsia="Calibri" w:hAnsi="Arial" w:cs="Arial"/>
          <w:sz w:val="24"/>
          <w:szCs w:val="24"/>
          <w:lang w:eastAsia="en-US"/>
        </w:rPr>
        <w:t>/дм</w:t>
      </w:r>
      <w:r w:rsidR="005C6774"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1,0</w:t>
      </w:r>
      <w:r w:rsidR="008E4264">
        <w:rPr>
          <w:rFonts w:ascii="Arial" w:eastAsia="Calibri" w:hAnsi="Arial" w:cs="Arial"/>
          <w:sz w:val="24"/>
          <w:szCs w:val="24"/>
          <w:lang w:eastAsia="en-US"/>
        </w:rPr>
        <w:t> </w:t>
      </w:r>
      <w:r w:rsidR="00C0559D" w:rsidRPr="006B5B63">
        <w:rPr>
          <w:rFonts w:ascii="Arial" w:eastAsia="Calibri" w:hAnsi="Arial" w:cs="Arial"/>
          <w:sz w:val="24"/>
          <w:szCs w:val="24"/>
          <w:lang w:eastAsia="en-US"/>
        </w:rPr>
        <w:t>мг</w:t>
      </w:r>
      <w:r w:rsidR="005C6774" w:rsidRPr="006B5B63">
        <w:rPr>
          <w:rFonts w:ascii="Arial" w:eastAsia="Calibri" w:hAnsi="Arial" w:cs="Arial"/>
          <w:sz w:val="24"/>
          <w:szCs w:val="24"/>
          <w:lang w:eastAsia="en-US"/>
        </w:rPr>
        <w:t>/дм</w:t>
      </w:r>
      <w:r w:rsidR="005C6774" w:rsidRPr="006B5B63">
        <w:rPr>
          <w:rFonts w:ascii="Arial" w:eastAsia="Calibri" w:hAnsi="Arial" w:cs="Arial"/>
          <w:sz w:val="24"/>
          <w:szCs w:val="24"/>
          <w:vertAlign w:val="superscript"/>
          <w:lang w:eastAsia="en-US"/>
        </w:rPr>
        <w:t>3</w:t>
      </w:r>
      <w:r w:rsidR="005C6774" w:rsidRPr="006B5B63">
        <w:rPr>
          <w:rFonts w:ascii="Arial" w:eastAsia="Calibri" w:hAnsi="Arial" w:cs="Arial"/>
          <w:sz w:val="24"/>
          <w:szCs w:val="24"/>
          <w:lang w:eastAsia="en-US"/>
        </w:rPr>
        <w:t xml:space="preserve"> </w:t>
      </w:r>
      <w:r w:rsidR="008E4264">
        <w:rPr>
          <w:rFonts w:ascii="Arial" w:eastAsia="Calibri" w:hAnsi="Arial" w:cs="Arial"/>
          <w:sz w:val="24"/>
          <w:szCs w:val="24"/>
          <w:lang w:eastAsia="en-US"/>
        </w:rPr>
        <w:t>и 2,0 </w:t>
      </w:r>
      <w:r w:rsidRPr="006B5B63">
        <w:rPr>
          <w:rFonts w:ascii="Arial" w:eastAsia="Calibri" w:hAnsi="Arial" w:cs="Arial"/>
          <w:sz w:val="24"/>
          <w:szCs w:val="24"/>
          <w:lang w:eastAsia="en-US"/>
        </w:rPr>
        <w:t>мг/дм</w:t>
      </w:r>
      <w:r w:rsidRPr="006B5B63">
        <w:rPr>
          <w:rFonts w:ascii="Arial" w:eastAsia="Calibri" w:hAnsi="Arial" w:cs="Arial"/>
          <w:sz w:val="24"/>
          <w:szCs w:val="24"/>
          <w:vertAlign w:val="superscript"/>
          <w:lang w:eastAsia="en-US"/>
        </w:rPr>
        <w:t xml:space="preserve">3 </w:t>
      </w:r>
      <w:r w:rsidRPr="006B5B63">
        <w:rPr>
          <w:rFonts w:ascii="Arial" w:eastAsia="Calibri" w:hAnsi="Arial" w:cs="Arial"/>
          <w:sz w:val="24"/>
          <w:szCs w:val="24"/>
          <w:lang w:eastAsia="en-US"/>
        </w:rPr>
        <w:t>соответственно.</w:t>
      </w:r>
    </w:p>
    <w:p w14:paraId="4DC85D61" w14:textId="1E8FB208" w:rsidR="005B0F4C" w:rsidRPr="006B5B63" w:rsidRDefault="005B0F4C" w:rsidP="00CF2184">
      <w:pPr>
        <w:widowControl/>
        <w:tabs>
          <w:tab w:val="left" w:pos="851"/>
        </w:tabs>
        <w:autoSpaceDE/>
        <w:autoSpaceDN/>
        <w:adjustRightInd/>
        <w:spacing w:line="360" w:lineRule="auto"/>
        <w:ind w:firstLine="567"/>
        <w:rPr>
          <w:rFonts w:ascii="Arial" w:eastAsia="Calibri" w:hAnsi="Arial" w:cs="Arial"/>
          <w:i/>
          <w:sz w:val="24"/>
          <w:szCs w:val="24"/>
          <w:lang w:eastAsia="en-US"/>
        </w:rPr>
      </w:pPr>
      <w:r w:rsidRPr="006B5B63">
        <w:rPr>
          <w:rFonts w:ascii="Arial" w:eastAsia="Calibri" w:hAnsi="Arial" w:cs="Arial"/>
          <w:i/>
          <w:sz w:val="24"/>
          <w:szCs w:val="24"/>
          <w:lang w:eastAsia="en-US"/>
        </w:rPr>
        <w:t>8.3.</w:t>
      </w:r>
      <w:r w:rsidR="009E0EF3">
        <w:rPr>
          <w:rFonts w:ascii="Arial" w:eastAsia="Calibri" w:hAnsi="Arial" w:cs="Arial"/>
          <w:i/>
          <w:sz w:val="24"/>
          <w:szCs w:val="24"/>
          <w:lang w:eastAsia="en-US"/>
        </w:rPr>
        <w:t>8</w:t>
      </w:r>
      <w:r w:rsidRPr="006B5B63">
        <w:rPr>
          <w:rFonts w:ascii="Arial" w:eastAsia="Calibri" w:hAnsi="Arial" w:cs="Arial"/>
          <w:i/>
          <w:sz w:val="24"/>
          <w:szCs w:val="24"/>
          <w:lang w:eastAsia="en-US"/>
        </w:rPr>
        <w:t xml:space="preserve"> Приготовление градуировочных растворов фосфора </w:t>
      </w:r>
      <w:r w:rsidR="005C29CF" w:rsidRPr="006B5B63">
        <w:rPr>
          <w:rFonts w:ascii="Arial" w:eastAsia="Calibri" w:hAnsi="Arial" w:cs="Arial"/>
          <w:i/>
          <w:sz w:val="24"/>
          <w:szCs w:val="24"/>
          <w:lang w:eastAsia="en-US"/>
        </w:rPr>
        <w:t xml:space="preserve">массовой концентрации </w:t>
      </w:r>
      <w:r w:rsidRPr="006B5B63">
        <w:rPr>
          <w:rFonts w:ascii="Arial" w:eastAsia="Calibri" w:hAnsi="Arial" w:cs="Arial"/>
          <w:i/>
          <w:sz w:val="24"/>
          <w:szCs w:val="24"/>
          <w:lang w:eastAsia="en-US"/>
        </w:rPr>
        <w:t>0,1</w:t>
      </w:r>
      <w:r w:rsidR="00827A9D">
        <w:rPr>
          <w:rFonts w:ascii="Arial" w:eastAsia="Calibri" w:hAnsi="Arial" w:cs="Arial"/>
          <w:i/>
          <w:sz w:val="24"/>
          <w:szCs w:val="24"/>
          <w:lang w:eastAsia="en-US"/>
        </w:rPr>
        <w:t> </w:t>
      </w:r>
      <w:r w:rsidR="00C0559D" w:rsidRPr="006B5B63">
        <w:rPr>
          <w:rFonts w:ascii="Arial" w:eastAsia="Calibri" w:hAnsi="Arial" w:cs="Arial"/>
          <w:i/>
          <w:sz w:val="24"/>
          <w:szCs w:val="24"/>
          <w:lang w:eastAsia="en-US"/>
        </w:rPr>
        <w:t>мг</w:t>
      </w:r>
      <w:r w:rsidR="005C6774" w:rsidRPr="006B5B63">
        <w:rPr>
          <w:rFonts w:ascii="Arial" w:eastAsia="Calibri" w:hAnsi="Arial" w:cs="Arial"/>
          <w:i/>
          <w:sz w:val="24"/>
          <w:szCs w:val="24"/>
          <w:lang w:eastAsia="en-US"/>
        </w:rPr>
        <w:t>/дм</w:t>
      </w:r>
      <w:r w:rsidR="005C6774" w:rsidRPr="006B5B63">
        <w:rPr>
          <w:rFonts w:ascii="Arial" w:eastAsia="Calibri" w:hAnsi="Arial" w:cs="Arial"/>
          <w:i/>
          <w:sz w:val="24"/>
          <w:szCs w:val="24"/>
          <w:vertAlign w:val="superscript"/>
          <w:lang w:eastAsia="en-US"/>
        </w:rPr>
        <w:t>3</w:t>
      </w:r>
      <w:r w:rsidRPr="006B5B63">
        <w:rPr>
          <w:rFonts w:ascii="Arial" w:eastAsia="Calibri" w:hAnsi="Arial" w:cs="Arial"/>
          <w:i/>
          <w:sz w:val="24"/>
          <w:szCs w:val="24"/>
          <w:lang w:eastAsia="en-US"/>
        </w:rPr>
        <w:t>, 1,0</w:t>
      </w:r>
      <w:r w:rsidR="00827A9D">
        <w:rPr>
          <w:rFonts w:ascii="Arial" w:eastAsia="Calibri" w:hAnsi="Arial" w:cs="Arial"/>
          <w:i/>
          <w:sz w:val="24"/>
          <w:szCs w:val="24"/>
          <w:lang w:eastAsia="en-US"/>
        </w:rPr>
        <w:t> </w:t>
      </w:r>
      <w:r w:rsidR="00C0559D" w:rsidRPr="006B5B63">
        <w:rPr>
          <w:rFonts w:ascii="Arial" w:eastAsia="Calibri" w:hAnsi="Arial" w:cs="Arial"/>
          <w:i/>
          <w:sz w:val="24"/>
          <w:szCs w:val="24"/>
          <w:lang w:eastAsia="en-US"/>
        </w:rPr>
        <w:t>мг</w:t>
      </w:r>
      <w:r w:rsidR="005C6774" w:rsidRPr="006B5B63">
        <w:rPr>
          <w:rFonts w:ascii="Arial" w:eastAsia="Calibri" w:hAnsi="Arial" w:cs="Arial"/>
          <w:i/>
          <w:sz w:val="24"/>
          <w:szCs w:val="24"/>
          <w:lang w:eastAsia="en-US"/>
        </w:rPr>
        <w:t>/дм</w:t>
      </w:r>
      <w:r w:rsidR="005C6774" w:rsidRPr="006B5B63">
        <w:rPr>
          <w:rFonts w:ascii="Arial" w:eastAsia="Calibri" w:hAnsi="Arial" w:cs="Arial"/>
          <w:i/>
          <w:sz w:val="24"/>
          <w:szCs w:val="24"/>
          <w:vertAlign w:val="superscript"/>
          <w:lang w:eastAsia="en-US"/>
        </w:rPr>
        <w:t>3</w:t>
      </w:r>
      <w:r w:rsidRPr="006B5B63">
        <w:rPr>
          <w:rFonts w:ascii="Arial" w:eastAsia="Calibri" w:hAnsi="Arial" w:cs="Arial"/>
          <w:i/>
          <w:sz w:val="24"/>
          <w:szCs w:val="24"/>
          <w:lang w:eastAsia="en-US"/>
        </w:rPr>
        <w:t>, 5,0</w:t>
      </w:r>
      <w:r w:rsidR="00827A9D">
        <w:rPr>
          <w:rFonts w:ascii="Arial" w:eastAsia="Calibri" w:hAnsi="Arial" w:cs="Arial"/>
          <w:i/>
          <w:sz w:val="24"/>
          <w:szCs w:val="24"/>
          <w:lang w:eastAsia="en-US"/>
        </w:rPr>
        <w:t> </w:t>
      </w:r>
      <w:r w:rsidR="00C0559D" w:rsidRPr="006B5B63">
        <w:rPr>
          <w:rFonts w:ascii="Arial" w:eastAsia="Calibri" w:hAnsi="Arial" w:cs="Arial"/>
          <w:i/>
          <w:sz w:val="24"/>
          <w:szCs w:val="24"/>
          <w:lang w:eastAsia="en-US"/>
        </w:rPr>
        <w:t>мг</w:t>
      </w:r>
      <w:r w:rsidR="005C6774" w:rsidRPr="006B5B63">
        <w:rPr>
          <w:rFonts w:ascii="Arial" w:eastAsia="Calibri" w:hAnsi="Arial" w:cs="Arial"/>
          <w:i/>
          <w:sz w:val="24"/>
          <w:szCs w:val="24"/>
          <w:lang w:eastAsia="en-US"/>
        </w:rPr>
        <w:t>/дм</w:t>
      </w:r>
      <w:r w:rsidR="005C6774" w:rsidRPr="006B5B63">
        <w:rPr>
          <w:rFonts w:ascii="Arial" w:eastAsia="Calibri" w:hAnsi="Arial" w:cs="Arial"/>
          <w:i/>
          <w:sz w:val="24"/>
          <w:szCs w:val="24"/>
          <w:vertAlign w:val="superscript"/>
          <w:lang w:eastAsia="en-US"/>
        </w:rPr>
        <w:t>3</w:t>
      </w:r>
      <w:r w:rsidR="00827A9D">
        <w:rPr>
          <w:rFonts w:ascii="Arial" w:eastAsia="Calibri" w:hAnsi="Arial" w:cs="Arial"/>
          <w:i/>
          <w:sz w:val="24"/>
          <w:szCs w:val="24"/>
          <w:lang w:eastAsia="en-US"/>
        </w:rPr>
        <w:t xml:space="preserve"> и 10,0 </w:t>
      </w:r>
      <w:r w:rsidRPr="006B5B63">
        <w:rPr>
          <w:rFonts w:ascii="Arial" w:eastAsia="Calibri" w:hAnsi="Arial" w:cs="Arial"/>
          <w:i/>
          <w:sz w:val="24"/>
          <w:szCs w:val="24"/>
          <w:lang w:eastAsia="en-US"/>
        </w:rPr>
        <w:t>мг/дм</w:t>
      </w:r>
      <w:r w:rsidRPr="006B5B63">
        <w:rPr>
          <w:rFonts w:ascii="Arial" w:eastAsia="Calibri" w:hAnsi="Arial" w:cs="Arial"/>
          <w:i/>
          <w:sz w:val="24"/>
          <w:szCs w:val="24"/>
          <w:vertAlign w:val="superscript"/>
          <w:lang w:eastAsia="en-US"/>
        </w:rPr>
        <w:t>3</w:t>
      </w:r>
    </w:p>
    <w:p w14:paraId="1AB33E96" w14:textId="14E61FDD" w:rsidR="005B0F4C" w:rsidRPr="006B5B63" w:rsidRDefault="005B0F4C"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6B5B63">
        <w:rPr>
          <w:rFonts w:ascii="Arial" w:eastAsia="Calibri" w:hAnsi="Arial" w:cs="Arial"/>
          <w:sz w:val="24"/>
          <w:szCs w:val="24"/>
          <w:lang w:eastAsia="en-US"/>
        </w:rPr>
        <w:t>В четыр</w:t>
      </w:r>
      <w:r w:rsidR="008E4264">
        <w:rPr>
          <w:rFonts w:ascii="Arial" w:eastAsia="Calibri" w:hAnsi="Arial" w:cs="Arial"/>
          <w:sz w:val="24"/>
          <w:szCs w:val="24"/>
          <w:lang w:eastAsia="en-US"/>
        </w:rPr>
        <w:t>е мерные колбы вместимостью 100 </w:t>
      </w:r>
      <w:r w:rsidRPr="006B5B63">
        <w:rPr>
          <w:rFonts w:ascii="Arial" w:eastAsia="Calibri" w:hAnsi="Arial" w:cs="Arial"/>
          <w:sz w:val="24"/>
          <w:szCs w:val="24"/>
          <w:lang w:eastAsia="en-US"/>
        </w:rPr>
        <w:t>см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помещают по 0,2</w:t>
      </w:r>
      <w:r w:rsidR="008E4264">
        <w:rPr>
          <w:rFonts w:ascii="Arial" w:eastAsia="Calibri" w:hAnsi="Arial" w:cs="Arial"/>
          <w:sz w:val="24"/>
          <w:szCs w:val="24"/>
          <w:lang w:eastAsia="en-US"/>
        </w:rPr>
        <w:t> </w:t>
      </w:r>
      <w:r w:rsidR="00C0559D" w:rsidRPr="006B5B63">
        <w:rPr>
          <w:rFonts w:ascii="Arial" w:eastAsia="Calibri" w:hAnsi="Arial" w:cs="Arial"/>
          <w:sz w:val="24"/>
          <w:szCs w:val="24"/>
          <w:lang w:eastAsia="en-US"/>
        </w:rPr>
        <w:t>см</w:t>
      </w:r>
      <w:r w:rsidR="00C0559D"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2,0</w:t>
      </w:r>
      <w:r w:rsidR="008E4264">
        <w:rPr>
          <w:rFonts w:ascii="Arial" w:eastAsia="Calibri" w:hAnsi="Arial" w:cs="Arial"/>
          <w:sz w:val="24"/>
          <w:szCs w:val="24"/>
          <w:lang w:eastAsia="en-US"/>
        </w:rPr>
        <w:t> </w:t>
      </w:r>
      <w:r w:rsidR="00C0559D" w:rsidRPr="006B5B63">
        <w:rPr>
          <w:rFonts w:ascii="Arial" w:eastAsia="Calibri" w:hAnsi="Arial" w:cs="Arial"/>
          <w:sz w:val="24"/>
          <w:szCs w:val="24"/>
          <w:lang w:eastAsia="en-US"/>
        </w:rPr>
        <w:t>см</w:t>
      </w:r>
      <w:r w:rsidR="00C0559D"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10,0</w:t>
      </w:r>
      <w:r w:rsidR="008E4264">
        <w:rPr>
          <w:rFonts w:ascii="Arial" w:eastAsia="Calibri" w:hAnsi="Arial" w:cs="Arial"/>
          <w:sz w:val="24"/>
          <w:szCs w:val="24"/>
          <w:lang w:eastAsia="en-US"/>
        </w:rPr>
        <w:t> </w:t>
      </w:r>
      <w:r w:rsidR="00C0559D" w:rsidRPr="006B5B63">
        <w:rPr>
          <w:rFonts w:ascii="Arial" w:eastAsia="Calibri" w:hAnsi="Arial" w:cs="Arial"/>
          <w:sz w:val="24"/>
          <w:szCs w:val="24"/>
          <w:lang w:eastAsia="en-US"/>
        </w:rPr>
        <w:t>см</w:t>
      </w:r>
      <w:r w:rsidR="00C0559D" w:rsidRPr="006B5B63">
        <w:rPr>
          <w:rFonts w:ascii="Arial" w:eastAsia="Calibri" w:hAnsi="Arial" w:cs="Arial"/>
          <w:sz w:val="24"/>
          <w:szCs w:val="24"/>
          <w:vertAlign w:val="superscript"/>
          <w:lang w:eastAsia="en-US"/>
        </w:rPr>
        <w:t>3</w:t>
      </w:r>
      <w:r w:rsidR="008E4264">
        <w:rPr>
          <w:rFonts w:ascii="Arial" w:eastAsia="Calibri" w:hAnsi="Arial" w:cs="Arial"/>
          <w:sz w:val="24"/>
          <w:szCs w:val="24"/>
          <w:lang w:eastAsia="en-US"/>
        </w:rPr>
        <w:t xml:space="preserve"> и 20,0 </w:t>
      </w:r>
      <w:r w:rsidRPr="006B5B63">
        <w:rPr>
          <w:rFonts w:ascii="Arial" w:eastAsia="Calibri" w:hAnsi="Arial" w:cs="Arial"/>
          <w:sz w:val="24"/>
          <w:szCs w:val="24"/>
          <w:lang w:eastAsia="en-US"/>
        </w:rPr>
        <w:t>см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стандартного раствора фосфора </w:t>
      </w:r>
      <w:r w:rsidR="005C29CF" w:rsidRPr="006B5B63">
        <w:rPr>
          <w:rFonts w:ascii="Arial" w:eastAsia="Calibri" w:hAnsi="Arial" w:cs="Arial"/>
          <w:sz w:val="24"/>
          <w:szCs w:val="24"/>
          <w:lang w:eastAsia="en-US"/>
        </w:rPr>
        <w:t xml:space="preserve">массовой концентрации </w:t>
      </w:r>
      <w:r w:rsidR="008E4264">
        <w:rPr>
          <w:rFonts w:ascii="Arial" w:eastAsia="Calibri" w:hAnsi="Arial" w:cs="Arial"/>
          <w:sz w:val="24"/>
          <w:szCs w:val="24"/>
          <w:lang w:eastAsia="en-US"/>
        </w:rPr>
        <w:t>50 </w:t>
      </w:r>
      <w:r w:rsidRPr="006B5B63">
        <w:rPr>
          <w:rFonts w:ascii="Arial" w:eastAsia="Calibri" w:hAnsi="Arial" w:cs="Arial"/>
          <w:sz w:val="24"/>
          <w:szCs w:val="24"/>
          <w:lang w:eastAsia="en-US"/>
        </w:rPr>
        <w:t>мг/дм</w:t>
      </w:r>
      <w:r w:rsidRPr="006B5B63">
        <w:rPr>
          <w:rFonts w:ascii="Arial" w:eastAsia="Calibri" w:hAnsi="Arial" w:cs="Arial"/>
          <w:sz w:val="24"/>
          <w:szCs w:val="24"/>
          <w:vertAlign w:val="superscript"/>
          <w:lang w:eastAsia="en-US"/>
        </w:rPr>
        <w:t xml:space="preserve">3 </w:t>
      </w:r>
      <w:r w:rsidRPr="006B5B63">
        <w:rPr>
          <w:rFonts w:ascii="Arial" w:eastAsia="Calibri" w:hAnsi="Arial" w:cs="Arial"/>
          <w:sz w:val="24"/>
          <w:szCs w:val="24"/>
          <w:lang w:eastAsia="en-US"/>
        </w:rPr>
        <w:t>(</w:t>
      </w:r>
      <w:r w:rsidR="001C0587" w:rsidRPr="006B5B63">
        <w:rPr>
          <w:rFonts w:ascii="Arial" w:eastAsia="Calibri" w:hAnsi="Arial" w:cs="Arial"/>
          <w:sz w:val="24"/>
          <w:szCs w:val="24"/>
          <w:lang w:eastAsia="en-US"/>
        </w:rPr>
        <w:t>см</w:t>
      </w:r>
      <w:r w:rsidR="00827A9D">
        <w:rPr>
          <w:rFonts w:ascii="Arial" w:eastAsia="Calibri" w:hAnsi="Arial" w:cs="Arial"/>
          <w:sz w:val="24"/>
          <w:szCs w:val="24"/>
          <w:lang w:eastAsia="en-US"/>
        </w:rPr>
        <w:t>. </w:t>
      </w:r>
      <w:r w:rsidRPr="006B5B63">
        <w:rPr>
          <w:rFonts w:ascii="Arial" w:eastAsia="Calibri" w:hAnsi="Arial" w:cs="Arial"/>
          <w:sz w:val="24"/>
          <w:szCs w:val="24"/>
          <w:lang w:eastAsia="en-US"/>
        </w:rPr>
        <w:t>8.3.3)</w:t>
      </w:r>
      <w:r w:rsidR="00C0559D" w:rsidRPr="006B5B63">
        <w:rPr>
          <w:rFonts w:ascii="Arial" w:eastAsia="Calibri" w:hAnsi="Arial" w:cs="Arial"/>
          <w:sz w:val="24"/>
          <w:szCs w:val="24"/>
          <w:lang w:eastAsia="en-US"/>
        </w:rPr>
        <w:t>.</w:t>
      </w:r>
      <w:r w:rsidRPr="006B5B63">
        <w:rPr>
          <w:rFonts w:ascii="Arial" w:eastAsia="Calibri" w:hAnsi="Arial" w:cs="Arial"/>
          <w:sz w:val="24"/>
          <w:szCs w:val="24"/>
          <w:lang w:eastAsia="en-US"/>
        </w:rPr>
        <w:t xml:space="preserve"> Объем растворов доводят до метки раствором азотной ки</w:t>
      </w:r>
      <w:r w:rsidR="008E4264">
        <w:rPr>
          <w:rFonts w:ascii="Arial" w:eastAsia="Calibri" w:hAnsi="Arial" w:cs="Arial"/>
          <w:sz w:val="24"/>
          <w:szCs w:val="24"/>
          <w:lang w:eastAsia="en-US"/>
        </w:rPr>
        <w:t>слоты молярной концентрации 0,3 </w:t>
      </w:r>
      <w:r w:rsidRPr="006B5B63">
        <w:rPr>
          <w:rFonts w:ascii="Arial" w:eastAsia="Calibri" w:hAnsi="Arial" w:cs="Arial"/>
          <w:sz w:val="24"/>
          <w:szCs w:val="24"/>
          <w:lang w:eastAsia="en-US"/>
        </w:rPr>
        <w:t>моль/дм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w:t>
      </w:r>
      <w:r w:rsidR="00C0559D" w:rsidRPr="006B5B63">
        <w:rPr>
          <w:rFonts w:ascii="Arial" w:eastAsia="Calibri" w:hAnsi="Arial" w:cs="Arial"/>
          <w:sz w:val="24"/>
          <w:szCs w:val="24"/>
          <w:lang w:eastAsia="en-US"/>
        </w:rPr>
        <w:t xml:space="preserve">и аккуратно перемешивают. </w:t>
      </w:r>
      <w:r w:rsidRPr="006B5B63">
        <w:rPr>
          <w:rFonts w:ascii="Arial" w:eastAsia="Calibri" w:hAnsi="Arial" w:cs="Arial"/>
          <w:sz w:val="24"/>
          <w:szCs w:val="24"/>
          <w:lang w:eastAsia="en-US"/>
        </w:rPr>
        <w:t>Массовая концентрация фосфора в полученных градуировочных растворах составляет 0,1</w:t>
      </w:r>
      <w:r w:rsidR="00827A9D">
        <w:rPr>
          <w:rFonts w:ascii="Arial" w:eastAsia="Calibri" w:hAnsi="Arial" w:cs="Arial"/>
          <w:sz w:val="24"/>
          <w:szCs w:val="24"/>
          <w:lang w:eastAsia="en-US"/>
        </w:rPr>
        <w:t> </w:t>
      </w:r>
      <w:r w:rsidR="00C0559D" w:rsidRPr="006B5B63">
        <w:rPr>
          <w:rFonts w:ascii="Arial" w:eastAsia="Calibri" w:hAnsi="Arial" w:cs="Arial"/>
          <w:sz w:val="24"/>
          <w:szCs w:val="24"/>
          <w:lang w:eastAsia="en-US"/>
        </w:rPr>
        <w:t>мг</w:t>
      </w:r>
      <w:r w:rsidR="005C6774" w:rsidRPr="006B5B63">
        <w:rPr>
          <w:rFonts w:ascii="Arial" w:eastAsia="Calibri" w:hAnsi="Arial" w:cs="Arial"/>
          <w:sz w:val="24"/>
          <w:szCs w:val="24"/>
          <w:lang w:eastAsia="en-US"/>
        </w:rPr>
        <w:t>/дм</w:t>
      </w:r>
      <w:r w:rsidR="005C6774"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1,0</w:t>
      </w:r>
      <w:r w:rsidR="00827A9D">
        <w:rPr>
          <w:rFonts w:ascii="Arial" w:eastAsia="Calibri" w:hAnsi="Arial" w:cs="Arial"/>
          <w:sz w:val="24"/>
          <w:szCs w:val="24"/>
          <w:lang w:eastAsia="en-US"/>
        </w:rPr>
        <w:t> </w:t>
      </w:r>
      <w:r w:rsidR="00C0559D" w:rsidRPr="006B5B63">
        <w:rPr>
          <w:rFonts w:ascii="Arial" w:eastAsia="Calibri" w:hAnsi="Arial" w:cs="Arial"/>
          <w:sz w:val="24"/>
          <w:szCs w:val="24"/>
          <w:lang w:eastAsia="en-US"/>
        </w:rPr>
        <w:t>мг</w:t>
      </w:r>
      <w:r w:rsidR="005C6774" w:rsidRPr="006B5B63">
        <w:rPr>
          <w:rFonts w:ascii="Arial" w:eastAsia="Calibri" w:hAnsi="Arial" w:cs="Arial"/>
          <w:sz w:val="24"/>
          <w:szCs w:val="24"/>
          <w:lang w:eastAsia="en-US"/>
        </w:rPr>
        <w:t>/дм</w:t>
      </w:r>
      <w:r w:rsidR="005C6774"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5,0</w:t>
      </w:r>
      <w:r w:rsidR="00827A9D">
        <w:rPr>
          <w:rFonts w:ascii="Arial" w:eastAsia="Calibri" w:hAnsi="Arial" w:cs="Arial"/>
          <w:sz w:val="24"/>
          <w:szCs w:val="24"/>
          <w:lang w:eastAsia="en-US"/>
        </w:rPr>
        <w:t> </w:t>
      </w:r>
      <w:r w:rsidR="00C0559D" w:rsidRPr="006B5B63">
        <w:rPr>
          <w:rFonts w:ascii="Arial" w:eastAsia="Calibri" w:hAnsi="Arial" w:cs="Arial"/>
          <w:sz w:val="24"/>
          <w:szCs w:val="24"/>
          <w:lang w:eastAsia="en-US"/>
        </w:rPr>
        <w:t>мг</w:t>
      </w:r>
      <w:r w:rsidR="005C6774" w:rsidRPr="006B5B63">
        <w:rPr>
          <w:rFonts w:ascii="Arial" w:eastAsia="Calibri" w:hAnsi="Arial" w:cs="Arial"/>
          <w:sz w:val="24"/>
          <w:szCs w:val="24"/>
          <w:lang w:eastAsia="en-US"/>
        </w:rPr>
        <w:t>/дм</w:t>
      </w:r>
      <w:r w:rsidR="005C6774"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и 10,0</w:t>
      </w:r>
      <w:r w:rsidR="00827A9D">
        <w:rPr>
          <w:rFonts w:ascii="Arial" w:eastAsia="Calibri" w:hAnsi="Arial" w:cs="Arial"/>
          <w:sz w:val="24"/>
          <w:szCs w:val="24"/>
          <w:lang w:eastAsia="en-US"/>
        </w:rPr>
        <w:t> </w:t>
      </w:r>
      <w:r w:rsidRPr="006B5B63">
        <w:rPr>
          <w:rFonts w:ascii="Arial" w:eastAsia="Calibri" w:hAnsi="Arial" w:cs="Arial"/>
          <w:sz w:val="24"/>
          <w:szCs w:val="24"/>
          <w:lang w:eastAsia="en-US"/>
        </w:rPr>
        <w:t>мг/дм</w:t>
      </w:r>
      <w:r w:rsidRPr="006B5B63">
        <w:rPr>
          <w:rFonts w:ascii="Arial" w:eastAsia="Calibri" w:hAnsi="Arial" w:cs="Arial"/>
          <w:sz w:val="24"/>
          <w:szCs w:val="24"/>
          <w:vertAlign w:val="superscript"/>
          <w:lang w:eastAsia="en-US"/>
        </w:rPr>
        <w:t xml:space="preserve">3 </w:t>
      </w:r>
      <w:r w:rsidRPr="006B5B63">
        <w:rPr>
          <w:rFonts w:ascii="Arial" w:eastAsia="Calibri" w:hAnsi="Arial" w:cs="Arial"/>
          <w:sz w:val="24"/>
          <w:szCs w:val="24"/>
          <w:lang w:eastAsia="en-US"/>
        </w:rPr>
        <w:t>соответственно.</w:t>
      </w:r>
    </w:p>
    <w:p w14:paraId="6974CCFE" w14:textId="06711A19" w:rsidR="005B0F4C" w:rsidRPr="006B5B63" w:rsidRDefault="005B0F4C" w:rsidP="00CF2184">
      <w:pPr>
        <w:widowControl/>
        <w:tabs>
          <w:tab w:val="left" w:pos="851"/>
        </w:tabs>
        <w:autoSpaceDE/>
        <w:autoSpaceDN/>
        <w:adjustRightInd/>
        <w:spacing w:line="360" w:lineRule="auto"/>
        <w:ind w:firstLine="567"/>
        <w:rPr>
          <w:rFonts w:ascii="Arial" w:eastAsia="Calibri" w:hAnsi="Arial" w:cs="Arial"/>
          <w:i/>
          <w:sz w:val="24"/>
          <w:szCs w:val="24"/>
          <w:lang w:eastAsia="en-US"/>
        </w:rPr>
      </w:pPr>
      <w:r w:rsidRPr="002E48F4">
        <w:rPr>
          <w:rFonts w:ascii="Arial" w:eastAsia="Calibri" w:hAnsi="Arial" w:cs="Arial"/>
          <w:i/>
          <w:sz w:val="24"/>
          <w:szCs w:val="24"/>
          <w:lang w:eastAsia="en-US"/>
        </w:rPr>
        <w:t>8.3.</w:t>
      </w:r>
      <w:r w:rsidR="009E0EF3" w:rsidRPr="002E48F4">
        <w:rPr>
          <w:rFonts w:ascii="Arial" w:eastAsia="Calibri" w:hAnsi="Arial" w:cs="Arial"/>
          <w:i/>
          <w:sz w:val="24"/>
          <w:szCs w:val="24"/>
          <w:lang w:eastAsia="en-US"/>
        </w:rPr>
        <w:t>9</w:t>
      </w:r>
      <w:r w:rsidRPr="002E48F4">
        <w:rPr>
          <w:rFonts w:ascii="Arial" w:eastAsia="Calibri" w:hAnsi="Arial" w:cs="Arial"/>
          <w:i/>
          <w:sz w:val="24"/>
          <w:szCs w:val="24"/>
          <w:lang w:eastAsia="en-US"/>
        </w:rPr>
        <w:t xml:space="preserve"> Приготовление градуировочных растворов селена </w:t>
      </w:r>
      <w:r w:rsidR="005C29CF" w:rsidRPr="002E48F4">
        <w:rPr>
          <w:rFonts w:ascii="Arial" w:eastAsia="Calibri" w:hAnsi="Arial" w:cs="Arial"/>
          <w:i/>
          <w:sz w:val="24"/>
          <w:szCs w:val="24"/>
          <w:lang w:eastAsia="en-US"/>
        </w:rPr>
        <w:t xml:space="preserve">массовой концентрации </w:t>
      </w:r>
      <w:r w:rsidR="00827A9D">
        <w:rPr>
          <w:rFonts w:ascii="Arial" w:eastAsia="Calibri" w:hAnsi="Arial" w:cs="Arial"/>
          <w:i/>
          <w:sz w:val="24"/>
          <w:szCs w:val="24"/>
          <w:lang w:eastAsia="en-US"/>
        </w:rPr>
        <w:t>0,5 </w:t>
      </w:r>
      <w:r w:rsidR="009E0EF3" w:rsidRPr="002E48F4">
        <w:rPr>
          <w:rFonts w:ascii="Arial" w:eastAsia="Calibri" w:hAnsi="Arial" w:cs="Arial"/>
          <w:i/>
          <w:sz w:val="24"/>
          <w:szCs w:val="24"/>
          <w:lang w:eastAsia="en-US"/>
        </w:rPr>
        <w:t>мкг/</w:t>
      </w:r>
      <w:r w:rsidR="00B51C68" w:rsidRPr="002E48F4">
        <w:rPr>
          <w:rFonts w:ascii="Arial" w:eastAsia="Calibri" w:hAnsi="Arial" w:cs="Arial"/>
          <w:i/>
          <w:sz w:val="24"/>
          <w:szCs w:val="24"/>
          <w:lang w:eastAsia="en-US"/>
        </w:rPr>
        <w:t>дм</w:t>
      </w:r>
      <w:r w:rsidR="00B51C68" w:rsidRPr="002E48F4">
        <w:rPr>
          <w:rFonts w:ascii="Arial" w:eastAsia="Calibri" w:hAnsi="Arial" w:cs="Arial"/>
          <w:i/>
          <w:sz w:val="24"/>
          <w:szCs w:val="24"/>
          <w:vertAlign w:val="superscript"/>
          <w:lang w:eastAsia="en-US"/>
        </w:rPr>
        <w:t>3</w:t>
      </w:r>
      <w:r w:rsidRPr="002E48F4">
        <w:rPr>
          <w:rFonts w:ascii="Arial" w:eastAsia="Calibri" w:hAnsi="Arial" w:cs="Arial"/>
          <w:i/>
          <w:sz w:val="24"/>
          <w:szCs w:val="24"/>
          <w:lang w:eastAsia="en-US"/>
        </w:rPr>
        <w:t xml:space="preserve">, </w:t>
      </w:r>
      <w:r w:rsidR="00662414" w:rsidRPr="002E48F4">
        <w:rPr>
          <w:rFonts w:ascii="Arial" w:eastAsia="Calibri" w:hAnsi="Arial" w:cs="Arial"/>
          <w:i/>
          <w:sz w:val="24"/>
          <w:szCs w:val="24"/>
          <w:lang w:eastAsia="en-US"/>
        </w:rPr>
        <w:t>5,0</w:t>
      </w:r>
      <w:r w:rsidR="00827A9D">
        <w:rPr>
          <w:rFonts w:ascii="Arial" w:eastAsia="Calibri" w:hAnsi="Arial" w:cs="Arial"/>
          <w:sz w:val="24"/>
          <w:szCs w:val="24"/>
          <w:lang w:eastAsia="en-US"/>
        </w:rPr>
        <w:t> </w:t>
      </w:r>
      <w:r w:rsidR="00C0559D" w:rsidRPr="002E48F4">
        <w:rPr>
          <w:rFonts w:ascii="Arial" w:eastAsia="Calibri" w:hAnsi="Arial" w:cs="Arial"/>
          <w:i/>
          <w:sz w:val="24"/>
          <w:szCs w:val="24"/>
          <w:lang w:eastAsia="en-US"/>
        </w:rPr>
        <w:t>м</w:t>
      </w:r>
      <w:r w:rsidR="00662414" w:rsidRPr="002E48F4">
        <w:rPr>
          <w:rFonts w:ascii="Arial" w:eastAsia="Calibri" w:hAnsi="Arial" w:cs="Arial"/>
          <w:i/>
          <w:sz w:val="24"/>
          <w:szCs w:val="24"/>
          <w:lang w:eastAsia="en-US"/>
        </w:rPr>
        <w:t>к</w:t>
      </w:r>
      <w:r w:rsidR="00C0559D" w:rsidRPr="002E48F4">
        <w:rPr>
          <w:rFonts w:ascii="Arial" w:eastAsia="Calibri" w:hAnsi="Arial" w:cs="Arial"/>
          <w:i/>
          <w:sz w:val="24"/>
          <w:szCs w:val="24"/>
          <w:lang w:eastAsia="en-US"/>
        </w:rPr>
        <w:t>г</w:t>
      </w:r>
      <w:r w:rsidR="00B51C68" w:rsidRPr="002E48F4">
        <w:rPr>
          <w:rFonts w:ascii="Arial" w:eastAsia="Calibri" w:hAnsi="Arial" w:cs="Arial"/>
          <w:i/>
          <w:sz w:val="24"/>
          <w:szCs w:val="24"/>
          <w:lang w:eastAsia="en-US"/>
        </w:rPr>
        <w:t>/дм</w:t>
      </w:r>
      <w:r w:rsidR="00B51C68" w:rsidRPr="002E48F4">
        <w:rPr>
          <w:rFonts w:ascii="Arial" w:eastAsia="Calibri" w:hAnsi="Arial" w:cs="Arial"/>
          <w:i/>
          <w:sz w:val="24"/>
          <w:szCs w:val="24"/>
          <w:vertAlign w:val="superscript"/>
          <w:lang w:eastAsia="en-US"/>
        </w:rPr>
        <w:t>3</w:t>
      </w:r>
      <w:r w:rsidR="00827A9D">
        <w:rPr>
          <w:rFonts w:ascii="Arial" w:eastAsia="Calibri" w:hAnsi="Arial" w:cs="Arial"/>
          <w:i/>
          <w:sz w:val="24"/>
          <w:szCs w:val="24"/>
          <w:lang w:eastAsia="en-US"/>
        </w:rPr>
        <w:t>, 20 </w:t>
      </w:r>
      <w:r w:rsidR="00662414" w:rsidRPr="002E48F4">
        <w:rPr>
          <w:rFonts w:ascii="Arial" w:eastAsia="Calibri" w:hAnsi="Arial" w:cs="Arial"/>
          <w:i/>
          <w:sz w:val="24"/>
          <w:szCs w:val="24"/>
          <w:lang w:eastAsia="en-US"/>
        </w:rPr>
        <w:t>мкг/дм</w:t>
      </w:r>
      <w:r w:rsidR="00662414" w:rsidRPr="002E48F4">
        <w:rPr>
          <w:rFonts w:ascii="Arial" w:eastAsia="Calibri" w:hAnsi="Arial" w:cs="Arial"/>
          <w:i/>
          <w:sz w:val="24"/>
          <w:szCs w:val="24"/>
          <w:vertAlign w:val="superscript"/>
          <w:lang w:eastAsia="en-US"/>
        </w:rPr>
        <w:t xml:space="preserve">3 </w:t>
      </w:r>
      <w:r w:rsidRPr="002E48F4">
        <w:rPr>
          <w:rFonts w:ascii="Arial" w:eastAsia="Calibri" w:hAnsi="Arial" w:cs="Arial"/>
          <w:i/>
          <w:sz w:val="24"/>
          <w:szCs w:val="24"/>
          <w:lang w:eastAsia="en-US"/>
        </w:rPr>
        <w:t>и 1</w:t>
      </w:r>
      <w:r w:rsidR="00662414" w:rsidRPr="002E48F4">
        <w:rPr>
          <w:rFonts w:ascii="Arial" w:eastAsia="Calibri" w:hAnsi="Arial" w:cs="Arial"/>
          <w:i/>
          <w:sz w:val="24"/>
          <w:szCs w:val="24"/>
          <w:lang w:eastAsia="en-US"/>
        </w:rPr>
        <w:t>0</w:t>
      </w:r>
      <w:r w:rsidR="008E4264">
        <w:rPr>
          <w:rFonts w:ascii="Arial" w:eastAsia="Calibri" w:hAnsi="Arial" w:cs="Arial"/>
          <w:i/>
          <w:sz w:val="24"/>
          <w:szCs w:val="24"/>
          <w:lang w:eastAsia="en-US"/>
        </w:rPr>
        <w:t>0 </w:t>
      </w:r>
      <w:r w:rsidRPr="002E48F4">
        <w:rPr>
          <w:rFonts w:ascii="Arial" w:eastAsia="Calibri" w:hAnsi="Arial" w:cs="Arial"/>
          <w:i/>
          <w:sz w:val="24"/>
          <w:szCs w:val="24"/>
          <w:lang w:eastAsia="en-US"/>
        </w:rPr>
        <w:t>м</w:t>
      </w:r>
      <w:r w:rsidR="00662414" w:rsidRPr="002E48F4">
        <w:rPr>
          <w:rFonts w:ascii="Arial" w:eastAsia="Calibri" w:hAnsi="Arial" w:cs="Arial"/>
          <w:i/>
          <w:sz w:val="24"/>
          <w:szCs w:val="24"/>
          <w:lang w:eastAsia="en-US"/>
        </w:rPr>
        <w:t>к</w:t>
      </w:r>
      <w:r w:rsidRPr="002E48F4">
        <w:rPr>
          <w:rFonts w:ascii="Arial" w:eastAsia="Calibri" w:hAnsi="Arial" w:cs="Arial"/>
          <w:i/>
          <w:sz w:val="24"/>
          <w:szCs w:val="24"/>
          <w:lang w:eastAsia="en-US"/>
        </w:rPr>
        <w:t>г/дм</w:t>
      </w:r>
      <w:r w:rsidRPr="002E48F4">
        <w:rPr>
          <w:rFonts w:ascii="Arial" w:eastAsia="Calibri" w:hAnsi="Arial" w:cs="Arial"/>
          <w:i/>
          <w:sz w:val="24"/>
          <w:szCs w:val="24"/>
          <w:vertAlign w:val="superscript"/>
          <w:lang w:eastAsia="en-US"/>
        </w:rPr>
        <w:t>3</w:t>
      </w:r>
    </w:p>
    <w:p w14:paraId="40E91792" w14:textId="4C91DB15" w:rsidR="0050422F" w:rsidRDefault="005B0F4C" w:rsidP="002E0129">
      <w:pPr>
        <w:widowControl/>
        <w:tabs>
          <w:tab w:val="left" w:pos="851"/>
          <w:tab w:val="left" w:pos="1701"/>
          <w:tab w:val="left" w:pos="2268"/>
          <w:tab w:val="left" w:pos="4962"/>
        </w:tabs>
        <w:autoSpaceDE/>
        <w:autoSpaceDN/>
        <w:adjustRightInd/>
        <w:spacing w:line="360" w:lineRule="auto"/>
        <w:ind w:firstLine="567"/>
        <w:rPr>
          <w:rFonts w:ascii="Arial" w:eastAsia="Calibri" w:hAnsi="Arial" w:cs="Arial"/>
          <w:sz w:val="24"/>
          <w:szCs w:val="24"/>
          <w:lang w:eastAsia="en-US"/>
        </w:rPr>
      </w:pPr>
      <w:r w:rsidRPr="0098395A">
        <w:rPr>
          <w:rFonts w:ascii="Arial" w:eastAsia="Calibri" w:hAnsi="Arial" w:cs="Arial"/>
          <w:sz w:val="24"/>
          <w:szCs w:val="24"/>
          <w:lang w:eastAsia="en-US"/>
        </w:rPr>
        <w:t xml:space="preserve">В </w:t>
      </w:r>
      <w:r w:rsidR="00662414">
        <w:rPr>
          <w:rFonts w:ascii="Arial" w:eastAsia="Calibri" w:hAnsi="Arial" w:cs="Arial"/>
          <w:sz w:val="24"/>
          <w:szCs w:val="24"/>
          <w:lang w:eastAsia="en-US"/>
        </w:rPr>
        <w:t>четыре</w:t>
      </w:r>
      <w:r w:rsidRPr="0098395A">
        <w:rPr>
          <w:rFonts w:ascii="Arial" w:eastAsia="Calibri" w:hAnsi="Arial" w:cs="Arial"/>
          <w:sz w:val="24"/>
          <w:szCs w:val="24"/>
          <w:lang w:eastAsia="en-US"/>
        </w:rPr>
        <w:t xml:space="preserve"> мерные колбы вместимостью 100 см</w:t>
      </w:r>
      <w:r w:rsidRPr="0098395A">
        <w:rPr>
          <w:rFonts w:ascii="Arial" w:eastAsia="Calibri" w:hAnsi="Arial" w:cs="Arial"/>
          <w:sz w:val="24"/>
          <w:szCs w:val="24"/>
          <w:vertAlign w:val="superscript"/>
          <w:lang w:eastAsia="en-US"/>
        </w:rPr>
        <w:t>3</w:t>
      </w:r>
      <w:r w:rsidRPr="0098395A">
        <w:rPr>
          <w:rFonts w:ascii="Arial" w:eastAsia="Calibri" w:hAnsi="Arial" w:cs="Arial"/>
          <w:sz w:val="24"/>
          <w:szCs w:val="24"/>
          <w:lang w:eastAsia="en-US"/>
        </w:rPr>
        <w:t xml:space="preserve"> помещают по 0,</w:t>
      </w:r>
      <w:r w:rsidR="00662414">
        <w:rPr>
          <w:rFonts w:ascii="Arial" w:eastAsia="Calibri" w:hAnsi="Arial" w:cs="Arial"/>
          <w:sz w:val="24"/>
          <w:szCs w:val="24"/>
          <w:lang w:eastAsia="en-US"/>
        </w:rPr>
        <w:t>05</w:t>
      </w:r>
      <w:r w:rsidR="00C0559D" w:rsidRPr="0098395A">
        <w:rPr>
          <w:rFonts w:ascii="Arial" w:eastAsia="Calibri" w:hAnsi="Arial" w:cs="Arial"/>
          <w:sz w:val="24"/>
          <w:szCs w:val="24"/>
          <w:lang w:eastAsia="en-US"/>
        </w:rPr>
        <w:t xml:space="preserve"> см</w:t>
      </w:r>
      <w:r w:rsidR="00C0559D" w:rsidRPr="0098395A">
        <w:rPr>
          <w:rFonts w:ascii="Arial" w:eastAsia="Calibri" w:hAnsi="Arial" w:cs="Arial"/>
          <w:sz w:val="24"/>
          <w:szCs w:val="24"/>
          <w:vertAlign w:val="superscript"/>
          <w:lang w:eastAsia="en-US"/>
        </w:rPr>
        <w:t>3</w:t>
      </w:r>
      <w:r w:rsidRPr="0098395A">
        <w:rPr>
          <w:rFonts w:ascii="Arial" w:eastAsia="Calibri" w:hAnsi="Arial" w:cs="Arial"/>
          <w:sz w:val="24"/>
          <w:szCs w:val="24"/>
          <w:lang w:eastAsia="en-US"/>
        </w:rPr>
        <w:t xml:space="preserve">, </w:t>
      </w:r>
      <w:r w:rsidR="00662414">
        <w:rPr>
          <w:rFonts w:ascii="Arial" w:eastAsia="Calibri" w:hAnsi="Arial" w:cs="Arial"/>
          <w:sz w:val="24"/>
          <w:szCs w:val="24"/>
          <w:lang w:eastAsia="en-US"/>
        </w:rPr>
        <w:t>0,5 см</w:t>
      </w:r>
      <w:r w:rsidR="00662414" w:rsidRPr="00662414">
        <w:rPr>
          <w:rFonts w:ascii="Arial" w:eastAsia="Calibri" w:hAnsi="Arial" w:cs="Arial"/>
          <w:sz w:val="24"/>
          <w:szCs w:val="24"/>
          <w:vertAlign w:val="superscript"/>
          <w:lang w:eastAsia="en-US"/>
        </w:rPr>
        <w:t>3</w:t>
      </w:r>
      <w:r w:rsidR="00662414">
        <w:rPr>
          <w:rFonts w:ascii="Arial" w:eastAsia="Calibri" w:hAnsi="Arial" w:cs="Arial"/>
          <w:sz w:val="24"/>
          <w:szCs w:val="24"/>
          <w:lang w:eastAsia="en-US"/>
        </w:rPr>
        <w:t>, 2</w:t>
      </w:r>
      <w:r w:rsidRPr="0098395A">
        <w:rPr>
          <w:rFonts w:ascii="Arial" w:eastAsia="Calibri" w:hAnsi="Arial" w:cs="Arial"/>
          <w:sz w:val="24"/>
          <w:szCs w:val="24"/>
          <w:lang w:eastAsia="en-US"/>
        </w:rPr>
        <w:t>,0</w:t>
      </w:r>
      <w:r w:rsidR="00662414">
        <w:rPr>
          <w:rFonts w:ascii="Arial" w:eastAsia="Calibri" w:hAnsi="Arial" w:cs="Arial"/>
          <w:sz w:val="24"/>
          <w:szCs w:val="24"/>
          <w:lang w:eastAsia="en-US"/>
        </w:rPr>
        <w:t xml:space="preserve"> </w:t>
      </w:r>
      <w:r w:rsidR="00C0559D" w:rsidRPr="0098395A">
        <w:rPr>
          <w:rFonts w:ascii="Arial" w:eastAsia="Calibri" w:hAnsi="Arial" w:cs="Arial"/>
          <w:sz w:val="24"/>
          <w:szCs w:val="24"/>
          <w:lang w:eastAsia="en-US"/>
        </w:rPr>
        <w:t>см</w:t>
      </w:r>
      <w:r w:rsidR="00C0559D" w:rsidRPr="0098395A">
        <w:rPr>
          <w:rFonts w:ascii="Arial" w:eastAsia="Calibri" w:hAnsi="Arial" w:cs="Arial"/>
          <w:sz w:val="24"/>
          <w:szCs w:val="24"/>
          <w:vertAlign w:val="superscript"/>
          <w:lang w:eastAsia="en-US"/>
        </w:rPr>
        <w:t>3</w:t>
      </w:r>
      <w:r w:rsidR="00662414">
        <w:rPr>
          <w:rFonts w:ascii="Arial" w:eastAsia="Calibri" w:hAnsi="Arial" w:cs="Arial"/>
          <w:sz w:val="24"/>
          <w:szCs w:val="24"/>
          <w:lang w:eastAsia="en-US"/>
        </w:rPr>
        <w:t xml:space="preserve"> и</w:t>
      </w:r>
      <w:r w:rsidRPr="0098395A">
        <w:rPr>
          <w:rFonts w:ascii="Arial" w:eastAsia="Calibri" w:hAnsi="Arial" w:cs="Arial"/>
          <w:sz w:val="24"/>
          <w:szCs w:val="24"/>
          <w:lang w:eastAsia="en-US"/>
        </w:rPr>
        <w:t xml:space="preserve"> 10,0 см</w:t>
      </w:r>
      <w:r w:rsidRPr="0098395A">
        <w:rPr>
          <w:rFonts w:ascii="Arial" w:eastAsia="Calibri" w:hAnsi="Arial" w:cs="Arial"/>
          <w:sz w:val="24"/>
          <w:szCs w:val="24"/>
          <w:vertAlign w:val="superscript"/>
          <w:lang w:eastAsia="en-US"/>
        </w:rPr>
        <w:t xml:space="preserve">3 </w:t>
      </w:r>
      <w:r w:rsidRPr="0098395A">
        <w:rPr>
          <w:rFonts w:ascii="Arial" w:eastAsia="Calibri" w:hAnsi="Arial" w:cs="Arial"/>
          <w:sz w:val="24"/>
          <w:szCs w:val="24"/>
          <w:lang w:eastAsia="en-US"/>
        </w:rPr>
        <w:t xml:space="preserve">стандартного раствора селена </w:t>
      </w:r>
      <w:r w:rsidR="005C29CF" w:rsidRPr="0098395A">
        <w:rPr>
          <w:rFonts w:ascii="Arial" w:eastAsia="Calibri" w:hAnsi="Arial" w:cs="Arial"/>
          <w:sz w:val="24"/>
          <w:szCs w:val="24"/>
          <w:lang w:eastAsia="en-US"/>
        </w:rPr>
        <w:t xml:space="preserve">массовой концентрации </w:t>
      </w:r>
      <w:r w:rsidRPr="0098395A">
        <w:rPr>
          <w:rFonts w:ascii="Arial" w:eastAsia="Calibri" w:hAnsi="Arial" w:cs="Arial"/>
          <w:sz w:val="24"/>
          <w:szCs w:val="24"/>
          <w:lang w:eastAsia="en-US"/>
        </w:rPr>
        <w:t>1</w:t>
      </w:r>
      <w:r w:rsidR="00662414">
        <w:rPr>
          <w:rFonts w:ascii="Arial" w:eastAsia="Calibri" w:hAnsi="Arial" w:cs="Arial"/>
          <w:sz w:val="24"/>
          <w:szCs w:val="24"/>
          <w:lang w:eastAsia="en-US"/>
        </w:rPr>
        <w:t>,</w:t>
      </w:r>
      <w:r w:rsidR="008E4264">
        <w:rPr>
          <w:rFonts w:ascii="Arial" w:eastAsia="Calibri" w:hAnsi="Arial" w:cs="Arial"/>
          <w:sz w:val="24"/>
          <w:szCs w:val="24"/>
          <w:lang w:eastAsia="en-US"/>
        </w:rPr>
        <w:t>0 </w:t>
      </w:r>
      <w:r w:rsidRPr="0098395A">
        <w:rPr>
          <w:rFonts w:ascii="Arial" w:eastAsia="Calibri" w:hAnsi="Arial" w:cs="Arial"/>
          <w:sz w:val="24"/>
          <w:szCs w:val="24"/>
          <w:lang w:eastAsia="en-US"/>
        </w:rPr>
        <w:t>мг/дм</w:t>
      </w:r>
      <w:r w:rsidRPr="0098395A">
        <w:rPr>
          <w:rFonts w:ascii="Arial" w:eastAsia="Calibri" w:hAnsi="Arial" w:cs="Arial"/>
          <w:sz w:val="24"/>
          <w:szCs w:val="24"/>
          <w:vertAlign w:val="superscript"/>
          <w:lang w:eastAsia="en-US"/>
        </w:rPr>
        <w:t>3</w:t>
      </w:r>
      <w:r w:rsidR="008E4264">
        <w:rPr>
          <w:rFonts w:ascii="Arial" w:eastAsia="Calibri" w:hAnsi="Arial" w:cs="Arial"/>
          <w:sz w:val="24"/>
          <w:szCs w:val="24"/>
          <w:lang w:eastAsia="en-US"/>
        </w:rPr>
        <w:t xml:space="preserve"> </w:t>
      </w:r>
      <w:r w:rsidRPr="0098395A">
        <w:rPr>
          <w:rFonts w:ascii="Arial" w:eastAsia="Calibri" w:hAnsi="Arial" w:cs="Arial"/>
          <w:sz w:val="24"/>
          <w:szCs w:val="24"/>
          <w:lang w:eastAsia="en-US"/>
        </w:rPr>
        <w:t>(</w:t>
      </w:r>
      <w:r w:rsidR="001C0587">
        <w:rPr>
          <w:rFonts w:ascii="Arial" w:eastAsia="Calibri" w:hAnsi="Arial" w:cs="Arial"/>
          <w:sz w:val="24"/>
          <w:szCs w:val="24"/>
          <w:lang w:eastAsia="en-US"/>
        </w:rPr>
        <w:t>см</w:t>
      </w:r>
      <w:r w:rsidR="00827A9D">
        <w:rPr>
          <w:rFonts w:ascii="Arial" w:eastAsia="Calibri" w:hAnsi="Arial" w:cs="Arial"/>
          <w:sz w:val="24"/>
          <w:szCs w:val="24"/>
          <w:lang w:eastAsia="en-US"/>
        </w:rPr>
        <w:t>. </w:t>
      </w:r>
      <w:r w:rsidRPr="0098395A">
        <w:rPr>
          <w:rFonts w:ascii="Arial" w:eastAsia="Calibri" w:hAnsi="Arial" w:cs="Arial"/>
          <w:sz w:val="24"/>
          <w:szCs w:val="24"/>
          <w:lang w:eastAsia="en-US"/>
        </w:rPr>
        <w:t>8.3.4)</w:t>
      </w:r>
      <w:r w:rsidR="00C0559D" w:rsidRPr="0098395A">
        <w:rPr>
          <w:rFonts w:ascii="Arial" w:eastAsia="Calibri" w:hAnsi="Arial" w:cs="Arial"/>
          <w:sz w:val="24"/>
          <w:szCs w:val="24"/>
          <w:lang w:eastAsia="en-US"/>
        </w:rPr>
        <w:t>.</w:t>
      </w:r>
      <w:r w:rsidRPr="005B0F4C">
        <w:rPr>
          <w:rFonts w:ascii="Arial" w:eastAsia="Calibri" w:hAnsi="Arial" w:cs="Arial"/>
          <w:sz w:val="24"/>
          <w:szCs w:val="24"/>
          <w:lang w:eastAsia="en-US"/>
        </w:rPr>
        <w:t xml:space="preserve"> Объем растворов доводят до метки раствором </w:t>
      </w:r>
      <w:bookmarkStart w:id="16" w:name="_Hlk209710319"/>
      <w:r w:rsidRPr="005B0F4C">
        <w:rPr>
          <w:rFonts w:ascii="Arial" w:eastAsia="Calibri" w:hAnsi="Arial" w:cs="Arial"/>
          <w:sz w:val="24"/>
          <w:szCs w:val="24"/>
          <w:lang w:eastAsia="en-US"/>
        </w:rPr>
        <w:t>азотной ки</w:t>
      </w:r>
      <w:r w:rsidR="008E4264">
        <w:rPr>
          <w:rFonts w:ascii="Arial" w:eastAsia="Calibri" w:hAnsi="Arial" w:cs="Arial"/>
          <w:sz w:val="24"/>
          <w:szCs w:val="24"/>
          <w:lang w:eastAsia="en-US"/>
        </w:rPr>
        <w:t>слоты молярной концентрации 0,3 </w:t>
      </w:r>
      <w:r w:rsidRPr="005B0F4C">
        <w:rPr>
          <w:rFonts w:ascii="Arial" w:eastAsia="Calibri" w:hAnsi="Arial" w:cs="Arial"/>
          <w:sz w:val="24"/>
          <w:szCs w:val="24"/>
          <w:lang w:eastAsia="en-US"/>
        </w:rPr>
        <w:t>моль/дм</w:t>
      </w:r>
      <w:r w:rsidRPr="0065169E">
        <w:rPr>
          <w:rFonts w:ascii="Arial" w:eastAsia="Calibri" w:hAnsi="Arial" w:cs="Arial"/>
          <w:sz w:val="24"/>
          <w:szCs w:val="24"/>
          <w:vertAlign w:val="superscript"/>
          <w:lang w:eastAsia="en-US"/>
        </w:rPr>
        <w:t>3</w:t>
      </w:r>
      <w:r w:rsidR="00C0559D">
        <w:rPr>
          <w:rFonts w:ascii="Arial" w:eastAsia="Calibri" w:hAnsi="Arial" w:cs="Arial"/>
          <w:sz w:val="24"/>
          <w:szCs w:val="24"/>
          <w:lang w:eastAsia="en-US"/>
        </w:rPr>
        <w:t xml:space="preserve"> </w:t>
      </w:r>
      <w:bookmarkEnd w:id="16"/>
      <w:r w:rsidR="00C0559D" w:rsidRPr="005B0F4C">
        <w:rPr>
          <w:rFonts w:ascii="Arial" w:eastAsia="Calibri" w:hAnsi="Arial" w:cs="Arial"/>
          <w:sz w:val="24"/>
          <w:szCs w:val="24"/>
          <w:lang w:eastAsia="en-US"/>
        </w:rPr>
        <w:t xml:space="preserve">и аккуратно перемешивают. </w:t>
      </w:r>
      <w:r w:rsidRPr="005B0F4C">
        <w:rPr>
          <w:rFonts w:ascii="Arial" w:eastAsia="Calibri" w:hAnsi="Arial" w:cs="Arial"/>
          <w:sz w:val="24"/>
          <w:szCs w:val="24"/>
          <w:lang w:eastAsia="en-US"/>
        </w:rPr>
        <w:t xml:space="preserve">Массовая концентрация </w:t>
      </w:r>
      <w:r w:rsidRPr="006B5B63">
        <w:rPr>
          <w:rFonts w:ascii="Arial" w:eastAsia="Calibri" w:hAnsi="Arial" w:cs="Arial"/>
          <w:sz w:val="24"/>
          <w:szCs w:val="24"/>
          <w:lang w:eastAsia="en-US"/>
        </w:rPr>
        <w:t xml:space="preserve">селена в полученных градуировочных растворах </w:t>
      </w:r>
      <w:r w:rsidRPr="00D34F3C">
        <w:rPr>
          <w:rFonts w:ascii="Arial" w:eastAsia="Calibri" w:hAnsi="Arial" w:cs="Arial"/>
          <w:sz w:val="24"/>
          <w:szCs w:val="24"/>
          <w:lang w:eastAsia="en-US"/>
        </w:rPr>
        <w:t xml:space="preserve">составляет </w:t>
      </w:r>
      <w:r w:rsidR="008E4264">
        <w:rPr>
          <w:rFonts w:ascii="Arial" w:eastAsia="Calibri" w:hAnsi="Arial" w:cs="Arial"/>
          <w:sz w:val="24"/>
          <w:lang w:eastAsia="en-US"/>
        </w:rPr>
        <w:t>0,5 </w:t>
      </w:r>
      <w:r w:rsidR="005004E5" w:rsidRPr="00D34F3C">
        <w:rPr>
          <w:rFonts w:ascii="Arial" w:eastAsia="Calibri" w:hAnsi="Arial" w:cs="Arial"/>
          <w:sz w:val="24"/>
          <w:lang w:eastAsia="en-US"/>
        </w:rPr>
        <w:t>мкг/дм</w:t>
      </w:r>
      <w:r w:rsidR="005004E5" w:rsidRPr="00D34F3C">
        <w:rPr>
          <w:rFonts w:ascii="Arial" w:eastAsia="Calibri" w:hAnsi="Arial" w:cs="Arial"/>
          <w:sz w:val="24"/>
          <w:vertAlign w:val="superscript"/>
          <w:lang w:eastAsia="en-US"/>
        </w:rPr>
        <w:t>3</w:t>
      </w:r>
      <w:r w:rsidR="008E4264">
        <w:rPr>
          <w:rFonts w:ascii="Arial" w:eastAsia="Calibri" w:hAnsi="Arial" w:cs="Arial"/>
          <w:sz w:val="24"/>
          <w:lang w:eastAsia="en-US"/>
        </w:rPr>
        <w:t>, 5,0 </w:t>
      </w:r>
      <w:r w:rsidR="005004E5" w:rsidRPr="00D34F3C">
        <w:rPr>
          <w:rFonts w:ascii="Arial" w:eastAsia="Calibri" w:hAnsi="Arial" w:cs="Arial"/>
          <w:sz w:val="24"/>
          <w:lang w:eastAsia="en-US"/>
        </w:rPr>
        <w:t>мкг/дм</w:t>
      </w:r>
      <w:r w:rsidR="005004E5" w:rsidRPr="00D34F3C">
        <w:rPr>
          <w:rFonts w:ascii="Arial" w:eastAsia="Calibri" w:hAnsi="Arial" w:cs="Arial"/>
          <w:sz w:val="24"/>
          <w:vertAlign w:val="superscript"/>
          <w:lang w:eastAsia="en-US"/>
        </w:rPr>
        <w:t>3</w:t>
      </w:r>
      <w:r w:rsidR="008E4264">
        <w:rPr>
          <w:rFonts w:ascii="Arial" w:eastAsia="Calibri" w:hAnsi="Arial" w:cs="Arial"/>
          <w:sz w:val="24"/>
          <w:lang w:eastAsia="en-US"/>
        </w:rPr>
        <w:t>, 20 </w:t>
      </w:r>
      <w:r w:rsidR="005004E5" w:rsidRPr="00D34F3C">
        <w:rPr>
          <w:rFonts w:ascii="Arial" w:eastAsia="Calibri" w:hAnsi="Arial" w:cs="Arial"/>
          <w:sz w:val="24"/>
          <w:lang w:eastAsia="en-US"/>
        </w:rPr>
        <w:t>мкг/дм</w:t>
      </w:r>
      <w:r w:rsidR="005004E5" w:rsidRPr="00D34F3C">
        <w:rPr>
          <w:rFonts w:ascii="Arial" w:eastAsia="Calibri" w:hAnsi="Arial" w:cs="Arial"/>
          <w:sz w:val="24"/>
          <w:vertAlign w:val="superscript"/>
          <w:lang w:eastAsia="en-US"/>
        </w:rPr>
        <w:t>3</w:t>
      </w:r>
      <w:r w:rsidR="008E4264">
        <w:rPr>
          <w:rFonts w:ascii="Arial" w:eastAsia="Calibri" w:hAnsi="Arial" w:cs="Arial"/>
          <w:sz w:val="24"/>
          <w:lang w:eastAsia="en-US"/>
        </w:rPr>
        <w:t xml:space="preserve"> и 100 </w:t>
      </w:r>
      <w:r w:rsidR="005004E5" w:rsidRPr="00D34F3C">
        <w:rPr>
          <w:rFonts w:ascii="Arial" w:eastAsia="Calibri" w:hAnsi="Arial" w:cs="Arial"/>
          <w:sz w:val="24"/>
          <w:lang w:eastAsia="en-US"/>
        </w:rPr>
        <w:t>мкг/дм</w:t>
      </w:r>
      <w:r w:rsidR="005004E5" w:rsidRPr="00D34F3C">
        <w:rPr>
          <w:rFonts w:ascii="Arial" w:eastAsia="Calibri" w:hAnsi="Arial" w:cs="Arial"/>
          <w:sz w:val="24"/>
          <w:vertAlign w:val="superscript"/>
          <w:lang w:eastAsia="en-US"/>
        </w:rPr>
        <w:t>3</w:t>
      </w:r>
      <w:r w:rsidR="005004E5" w:rsidRPr="00D34F3C">
        <w:rPr>
          <w:rFonts w:eastAsia="Calibri"/>
          <w:sz w:val="24"/>
          <w:lang w:eastAsia="en-US"/>
        </w:rPr>
        <w:t xml:space="preserve"> </w:t>
      </w:r>
      <w:r w:rsidRPr="00D34F3C">
        <w:rPr>
          <w:rFonts w:ascii="Arial" w:eastAsia="Calibri" w:hAnsi="Arial" w:cs="Arial"/>
          <w:sz w:val="24"/>
          <w:szCs w:val="24"/>
          <w:lang w:eastAsia="en-US"/>
        </w:rPr>
        <w:t>с</w:t>
      </w:r>
      <w:r w:rsidRPr="006B5B63">
        <w:rPr>
          <w:rFonts w:ascii="Arial" w:eastAsia="Calibri" w:hAnsi="Arial" w:cs="Arial"/>
          <w:sz w:val="24"/>
          <w:szCs w:val="24"/>
          <w:lang w:eastAsia="en-US"/>
        </w:rPr>
        <w:t>оответственно.</w:t>
      </w:r>
    </w:p>
    <w:p w14:paraId="70BE360E" w14:textId="3DE0A815" w:rsidR="009E0EF3" w:rsidRPr="002E48F4" w:rsidRDefault="009E0EF3" w:rsidP="00CF2184">
      <w:pPr>
        <w:widowControl/>
        <w:tabs>
          <w:tab w:val="left" w:pos="851"/>
        </w:tabs>
        <w:autoSpaceDE/>
        <w:autoSpaceDN/>
        <w:adjustRightInd/>
        <w:spacing w:line="360" w:lineRule="auto"/>
        <w:ind w:firstLine="567"/>
        <w:rPr>
          <w:rFonts w:ascii="Arial" w:eastAsia="Calibri" w:hAnsi="Arial" w:cs="Arial"/>
          <w:i/>
          <w:sz w:val="24"/>
          <w:szCs w:val="24"/>
          <w:lang w:eastAsia="en-US"/>
        </w:rPr>
      </w:pPr>
      <w:r w:rsidRPr="002E48F4">
        <w:rPr>
          <w:rFonts w:ascii="Arial" w:eastAsia="Calibri" w:hAnsi="Arial" w:cs="Arial"/>
          <w:i/>
          <w:sz w:val="24"/>
          <w:szCs w:val="24"/>
          <w:lang w:eastAsia="en-US"/>
        </w:rPr>
        <w:t>8.3.10 Приготовление градуировочных растворов</w:t>
      </w:r>
      <w:r w:rsidR="00BC77D2" w:rsidRPr="002E48F4">
        <w:rPr>
          <w:rFonts w:ascii="Arial" w:eastAsia="Calibri" w:hAnsi="Arial" w:cs="Arial"/>
          <w:i/>
          <w:sz w:val="24"/>
          <w:szCs w:val="24"/>
          <w:lang w:eastAsia="en-US"/>
        </w:rPr>
        <w:t xml:space="preserve"> марга</w:t>
      </w:r>
      <w:r w:rsidR="00827A9D">
        <w:rPr>
          <w:rFonts w:ascii="Arial" w:eastAsia="Calibri" w:hAnsi="Arial" w:cs="Arial"/>
          <w:i/>
          <w:sz w:val="24"/>
          <w:szCs w:val="24"/>
          <w:lang w:eastAsia="en-US"/>
        </w:rPr>
        <w:t>нца массовой концентрации 0,001 </w:t>
      </w:r>
      <w:r w:rsidR="00BC77D2" w:rsidRPr="002E48F4">
        <w:rPr>
          <w:rFonts w:ascii="Arial" w:eastAsia="Calibri" w:hAnsi="Arial" w:cs="Arial"/>
          <w:i/>
          <w:sz w:val="24"/>
          <w:szCs w:val="24"/>
          <w:lang w:eastAsia="en-US"/>
        </w:rPr>
        <w:t>мг/дм</w:t>
      </w:r>
      <w:r w:rsidR="00BC77D2" w:rsidRPr="002E48F4">
        <w:rPr>
          <w:rFonts w:ascii="Arial" w:eastAsia="Calibri" w:hAnsi="Arial" w:cs="Arial"/>
          <w:i/>
          <w:sz w:val="24"/>
          <w:szCs w:val="24"/>
          <w:vertAlign w:val="superscript"/>
          <w:lang w:eastAsia="en-US"/>
        </w:rPr>
        <w:t>3</w:t>
      </w:r>
      <w:r w:rsidR="00BC77D2" w:rsidRPr="002E48F4">
        <w:rPr>
          <w:rFonts w:ascii="Arial" w:eastAsia="Calibri" w:hAnsi="Arial" w:cs="Arial"/>
          <w:i/>
          <w:sz w:val="24"/>
          <w:szCs w:val="24"/>
          <w:lang w:eastAsia="en-US"/>
        </w:rPr>
        <w:t xml:space="preserve">, </w:t>
      </w:r>
      <w:r w:rsidRPr="002E48F4">
        <w:rPr>
          <w:rFonts w:ascii="Arial" w:eastAsia="Calibri" w:hAnsi="Arial" w:cs="Arial"/>
          <w:i/>
          <w:sz w:val="24"/>
          <w:szCs w:val="24"/>
          <w:lang w:eastAsia="en-US"/>
        </w:rPr>
        <w:t>0,01</w:t>
      </w:r>
      <w:r w:rsidR="00827A9D">
        <w:rPr>
          <w:rFonts w:ascii="Arial" w:eastAsia="Calibri" w:hAnsi="Arial" w:cs="Arial"/>
          <w:sz w:val="24"/>
          <w:szCs w:val="24"/>
          <w:lang w:eastAsia="en-US"/>
        </w:rPr>
        <w:t> </w:t>
      </w:r>
      <w:r w:rsidRPr="002E48F4">
        <w:rPr>
          <w:rFonts w:ascii="Arial" w:eastAsia="Calibri" w:hAnsi="Arial" w:cs="Arial"/>
          <w:sz w:val="24"/>
          <w:szCs w:val="24"/>
          <w:lang w:eastAsia="en-US"/>
        </w:rPr>
        <w:t>мг</w:t>
      </w:r>
      <w:r w:rsidRPr="002E48F4">
        <w:rPr>
          <w:rFonts w:ascii="Arial" w:eastAsia="Calibri" w:hAnsi="Arial" w:cs="Arial"/>
          <w:i/>
          <w:sz w:val="24"/>
          <w:szCs w:val="24"/>
          <w:lang w:eastAsia="en-US"/>
        </w:rPr>
        <w:t>/дм</w:t>
      </w:r>
      <w:r w:rsidRPr="002E48F4">
        <w:rPr>
          <w:rFonts w:ascii="Arial" w:eastAsia="Calibri" w:hAnsi="Arial" w:cs="Arial"/>
          <w:i/>
          <w:sz w:val="24"/>
          <w:szCs w:val="24"/>
          <w:vertAlign w:val="superscript"/>
          <w:lang w:eastAsia="en-US"/>
        </w:rPr>
        <w:t>3</w:t>
      </w:r>
      <w:r w:rsidRPr="002E48F4">
        <w:rPr>
          <w:rFonts w:ascii="Arial" w:eastAsia="Calibri" w:hAnsi="Arial" w:cs="Arial"/>
          <w:i/>
          <w:sz w:val="24"/>
          <w:szCs w:val="24"/>
          <w:lang w:eastAsia="en-US"/>
        </w:rPr>
        <w:t>, 0,1</w:t>
      </w:r>
      <w:r w:rsidR="00827A9D">
        <w:rPr>
          <w:rFonts w:ascii="Arial" w:eastAsia="Calibri" w:hAnsi="Arial" w:cs="Arial"/>
          <w:sz w:val="24"/>
          <w:szCs w:val="24"/>
          <w:lang w:eastAsia="en-US"/>
        </w:rPr>
        <w:t> </w:t>
      </w:r>
      <w:r w:rsidRPr="002E48F4">
        <w:rPr>
          <w:rFonts w:ascii="Arial" w:eastAsia="Calibri" w:hAnsi="Arial" w:cs="Arial"/>
          <w:i/>
          <w:sz w:val="24"/>
          <w:szCs w:val="24"/>
          <w:lang w:eastAsia="en-US"/>
        </w:rPr>
        <w:t>мг/дм</w:t>
      </w:r>
      <w:r w:rsidRPr="002E48F4">
        <w:rPr>
          <w:rFonts w:ascii="Arial" w:eastAsia="Calibri" w:hAnsi="Arial" w:cs="Arial"/>
          <w:i/>
          <w:sz w:val="24"/>
          <w:szCs w:val="24"/>
          <w:vertAlign w:val="superscript"/>
          <w:lang w:eastAsia="en-US"/>
        </w:rPr>
        <w:t>3</w:t>
      </w:r>
      <w:r w:rsidRPr="002E48F4">
        <w:rPr>
          <w:rFonts w:ascii="Arial" w:eastAsia="Calibri" w:hAnsi="Arial" w:cs="Arial"/>
          <w:i/>
          <w:sz w:val="24"/>
          <w:szCs w:val="24"/>
          <w:lang w:eastAsia="en-US"/>
        </w:rPr>
        <w:t xml:space="preserve"> </w:t>
      </w:r>
    </w:p>
    <w:p w14:paraId="3D09237C" w14:textId="56ACEAEF" w:rsidR="00BC77D2" w:rsidRDefault="00BC77D2"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98395A">
        <w:rPr>
          <w:rFonts w:ascii="Arial" w:eastAsia="Calibri" w:hAnsi="Arial" w:cs="Arial"/>
          <w:sz w:val="24"/>
          <w:szCs w:val="24"/>
          <w:lang w:eastAsia="en-US"/>
        </w:rPr>
        <w:lastRenderedPageBreak/>
        <w:t xml:space="preserve">В </w:t>
      </w:r>
      <w:r>
        <w:rPr>
          <w:rFonts w:ascii="Arial" w:eastAsia="Calibri" w:hAnsi="Arial" w:cs="Arial"/>
          <w:sz w:val="24"/>
          <w:szCs w:val="24"/>
          <w:lang w:eastAsia="en-US"/>
        </w:rPr>
        <w:t>три</w:t>
      </w:r>
      <w:r w:rsidRPr="0098395A">
        <w:rPr>
          <w:rFonts w:ascii="Arial" w:eastAsia="Calibri" w:hAnsi="Arial" w:cs="Arial"/>
          <w:sz w:val="24"/>
          <w:szCs w:val="24"/>
          <w:lang w:eastAsia="en-US"/>
        </w:rPr>
        <w:t xml:space="preserve"> мерные кол</w:t>
      </w:r>
      <w:r w:rsidR="00827A9D">
        <w:rPr>
          <w:rFonts w:ascii="Arial" w:eastAsia="Calibri" w:hAnsi="Arial" w:cs="Arial"/>
          <w:sz w:val="24"/>
          <w:szCs w:val="24"/>
          <w:lang w:eastAsia="en-US"/>
        </w:rPr>
        <w:t>бы вместимостью 100 </w:t>
      </w:r>
      <w:r w:rsidRPr="0098395A">
        <w:rPr>
          <w:rFonts w:ascii="Arial" w:eastAsia="Calibri" w:hAnsi="Arial" w:cs="Arial"/>
          <w:sz w:val="24"/>
          <w:szCs w:val="24"/>
          <w:lang w:eastAsia="en-US"/>
        </w:rPr>
        <w:t>см</w:t>
      </w:r>
      <w:r w:rsidRPr="0098395A">
        <w:rPr>
          <w:rFonts w:ascii="Arial" w:eastAsia="Calibri" w:hAnsi="Arial" w:cs="Arial"/>
          <w:sz w:val="24"/>
          <w:szCs w:val="24"/>
          <w:vertAlign w:val="superscript"/>
          <w:lang w:eastAsia="en-US"/>
        </w:rPr>
        <w:t>3</w:t>
      </w:r>
      <w:r w:rsidRPr="0098395A">
        <w:rPr>
          <w:rFonts w:ascii="Arial" w:eastAsia="Calibri" w:hAnsi="Arial" w:cs="Arial"/>
          <w:sz w:val="24"/>
          <w:szCs w:val="24"/>
          <w:lang w:eastAsia="en-US"/>
        </w:rPr>
        <w:t xml:space="preserve"> помещают по 0,</w:t>
      </w:r>
      <w:r>
        <w:rPr>
          <w:rFonts w:ascii="Arial" w:eastAsia="Calibri" w:hAnsi="Arial" w:cs="Arial"/>
          <w:sz w:val="24"/>
          <w:szCs w:val="24"/>
          <w:lang w:eastAsia="en-US"/>
        </w:rPr>
        <w:t>1</w:t>
      </w:r>
      <w:r w:rsidR="008E4264">
        <w:rPr>
          <w:rFonts w:ascii="Arial" w:eastAsia="Calibri" w:hAnsi="Arial" w:cs="Arial"/>
          <w:sz w:val="24"/>
          <w:szCs w:val="24"/>
          <w:lang w:eastAsia="en-US"/>
        </w:rPr>
        <w:t> </w:t>
      </w:r>
      <w:r w:rsidRPr="0098395A">
        <w:rPr>
          <w:rFonts w:ascii="Arial" w:eastAsia="Calibri" w:hAnsi="Arial" w:cs="Arial"/>
          <w:sz w:val="24"/>
          <w:szCs w:val="24"/>
          <w:lang w:eastAsia="en-US"/>
        </w:rPr>
        <w:t>см</w:t>
      </w:r>
      <w:r w:rsidRPr="0098395A">
        <w:rPr>
          <w:rFonts w:ascii="Arial" w:eastAsia="Calibri" w:hAnsi="Arial" w:cs="Arial"/>
          <w:sz w:val="24"/>
          <w:szCs w:val="24"/>
          <w:vertAlign w:val="superscript"/>
          <w:lang w:eastAsia="en-US"/>
        </w:rPr>
        <w:t>3</w:t>
      </w:r>
      <w:r w:rsidRPr="0098395A">
        <w:rPr>
          <w:rFonts w:ascii="Arial" w:eastAsia="Calibri" w:hAnsi="Arial" w:cs="Arial"/>
          <w:sz w:val="24"/>
          <w:szCs w:val="24"/>
          <w:lang w:eastAsia="en-US"/>
        </w:rPr>
        <w:t xml:space="preserve">, </w:t>
      </w:r>
      <w:r w:rsidR="00691F82">
        <w:rPr>
          <w:rFonts w:ascii="Arial" w:eastAsia="Calibri" w:hAnsi="Arial" w:cs="Arial"/>
          <w:sz w:val="24"/>
          <w:szCs w:val="24"/>
          <w:lang w:eastAsia="en-US"/>
        </w:rPr>
        <w:t>1,0 </w:t>
      </w:r>
      <w:r>
        <w:rPr>
          <w:rFonts w:ascii="Arial" w:eastAsia="Calibri" w:hAnsi="Arial" w:cs="Arial"/>
          <w:sz w:val="24"/>
          <w:szCs w:val="24"/>
          <w:lang w:eastAsia="en-US"/>
        </w:rPr>
        <w:t>см</w:t>
      </w:r>
      <w:r w:rsidRPr="00662414">
        <w:rPr>
          <w:rFonts w:ascii="Arial" w:eastAsia="Calibri" w:hAnsi="Arial" w:cs="Arial"/>
          <w:sz w:val="24"/>
          <w:szCs w:val="24"/>
          <w:vertAlign w:val="superscript"/>
          <w:lang w:eastAsia="en-US"/>
        </w:rPr>
        <w:t>3</w:t>
      </w:r>
      <w:r>
        <w:rPr>
          <w:rFonts w:ascii="Arial" w:eastAsia="Calibri" w:hAnsi="Arial" w:cs="Arial"/>
          <w:sz w:val="24"/>
          <w:szCs w:val="24"/>
          <w:lang w:eastAsia="en-US"/>
        </w:rPr>
        <w:t xml:space="preserve"> и</w:t>
      </w:r>
      <w:r w:rsidRPr="0098395A">
        <w:rPr>
          <w:rFonts w:ascii="Arial" w:eastAsia="Calibri" w:hAnsi="Arial" w:cs="Arial"/>
          <w:sz w:val="24"/>
          <w:szCs w:val="24"/>
          <w:lang w:eastAsia="en-US"/>
        </w:rPr>
        <w:t xml:space="preserve"> </w:t>
      </w:r>
      <w:r w:rsidR="00691F82">
        <w:rPr>
          <w:rFonts w:ascii="Arial" w:eastAsia="Calibri" w:hAnsi="Arial" w:cs="Arial"/>
          <w:sz w:val="24"/>
          <w:szCs w:val="24"/>
          <w:lang w:eastAsia="en-US"/>
        </w:rPr>
        <w:t>10,0 </w:t>
      </w:r>
      <w:r w:rsidRPr="0098395A">
        <w:rPr>
          <w:rFonts w:ascii="Arial" w:eastAsia="Calibri" w:hAnsi="Arial" w:cs="Arial"/>
          <w:sz w:val="24"/>
          <w:szCs w:val="24"/>
          <w:lang w:eastAsia="en-US"/>
        </w:rPr>
        <w:t>см</w:t>
      </w:r>
      <w:r w:rsidRPr="0098395A">
        <w:rPr>
          <w:rFonts w:ascii="Arial" w:eastAsia="Calibri" w:hAnsi="Arial" w:cs="Arial"/>
          <w:sz w:val="24"/>
          <w:szCs w:val="24"/>
          <w:vertAlign w:val="superscript"/>
          <w:lang w:eastAsia="en-US"/>
        </w:rPr>
        <w:t xml:space="preserve">3 </w:t>
      </w:r>
      <w:r w:rsidRPr="0098395A">
        <w:rPr>
          <w:rFonts w:ascii="Arial" w:eastAsia="Calibri" w:hAnsi="Arial" w:cs="Arial"/>
          <w:sz w:val="24"/>
          <w:szCs w:val="24"/>
          <w:lang w:eastAsia="en-US"/>
        </w:rPr>
        <w:t xml:space="preserve">стандартного раствора </w:t>
      </w:r>
      <w:r>
        <w:rPr>
          <w:rFonts w:ascii="Arial" w:eastAsia="Calibri" w:hAnsi="Arial" w:cs="Arial"/>
          <w:sz w:val="24"/>
          <w:szCs w:val="24"/>
          <w:lang w:eastAsia="en-US"/>
        </w:rPr>
        <w:t>марганца</w:t>
      </w:r>
      <w:r w:rsidRPr="0098395A">
        <w:rPr>
          <w:rFonts w:ascii="Arial" w:eastAsia="Calibri" w:hAnsi="Arial" w:cs="Arial"/>
          <w:sz w:val="24"/>
          <w:szCs w:val="24"/>
          <w:lang w:eastAsia="en-US"/>
        </w:rPr>
        <w:t xml:space="preserve"> массовой концентрации 1</w:t>
      </w:r>
      <w:r>
        <w:rPr>
          <w:rFonts w:ascii="Arial" w:eastAsia="Calibri" w:hAnsi="Arial" w:cs="Arial"/>
          <w:sz w:val="24"/>
          <w:szCs w:val="24"/>
          <w:lang w:eastAsia="en-US"/>
        </w:rPr>
        <w:t>,</w:t>
      </w:r>
      <w:r w:rsidR="00DF637B">
        <w:rPr>
          <w:rFonts w:ascii="Arial" w:eastAsia="Calibri" w:hAnsi="Arial" w:cs="Arial"/>
          <w:sz w:val="24"/>
          <w:szCs w:val="24"/>
          <w:lang w:eastAsia="en-US"/>
        </w:rPr>
        <w:t>0 </w:t>
      </w:r>
      <w:r w:rsidRPr="0098395A">
        <w:rPr>
          <w:rFonts w:ascii="Arial" w:eastAsia="Calibri" w:hAnsi="Arial" w:cs="Arial"/>
          <w:sz w:val="24"/>
          <w:szCs w:val="24"/>
          <w:lang w:eastAsia="en-US"/>
        </w:rPr>
        <w:t>мг/дм</w:t>
      </w:r>
      <w:r w:rsidRPr="0098395A">
        <w:rPr>
          <w:rFonts w:ascii="Arial" w:eastAsia="Calibri" w:hAnsi="Arial" w:cs="Arial"/>
          <w:sz w:val="24"/>
          <w:szCs w:val="24"/>
          <w:vertAlign w:val="superscript"/>
          <w:lang w:eastAsia="en-US"/>
        </w:rPr>
        <w:t>3</w:t>
      </w:r>
      <w:r w:rsidRPr="0098395A">
        <w:rPr>
          <w:rFonts w:ascii="Arial" w:eastAsia="Calibri" w:hAnsi="Arial" w:cs="Arial"/>
          <w:sz w:val="24"/>
          <w:szCs w:val="24"/>
          <w:lang w:eastAsia="en-US"/>
        </w:rPr>
        <w:t xml:space="preserve"> (</w:t>
      </w:r>
      <w:r>
        <w:rPr>
          <w:rFonts w:ascii="Arial" w:eastAsia="Calibri" w:hAnsi="Arial" w:cs="Arial"/>
          <w:sz w:val="24"/>
          <w:szCs w:val="24"/>
          <w:lang w:eastAsia="en-US"/>
        </w:rPr>
        <w:t>см</w:t>
      </w:r>
      <w:r w:rsidR="008E4264">
        <w:rPr>
          <w:rFonts w:ascii="Arial" w:eastAsia="Calibri" w:hAnsi="Arial" w:cs="Arial"/>
          <w:sz w:val="24"/>
          <w:szCs w:val="24"/>
          <w:lang w:eastAsia="en-US"/>
        </w:rPr>
        <w:t>. </w:t>
      </w:r>
      <w:r w:rsidRPr="0098395A">
        <w:rPr>
          <w:rFonts w:ascii="Arial" w:eastAsia="Calibri" w:hAnsi="Arial" w:cs="Arial"/>
          <w:sz w:val="24"/>
          <w:szCs w:val="24"/>
          <w:lang w:eastAsia="en-US"/>
        </w:rPr>
        <w:t>8.3.</w:t>
      </w:r>
      <w:r>
        <w:rPr>
          <w:rFonts w:ascii="Arial" w:eastAsia="Calibri" w:hAnsi="Arial" w:cs="Arial"/>
          <w:sz w:val="24"/>
          <w:szCs w:val="24"/>
          <w:lang w:eastAsia="en-US"/>
        </w:rPr>
        <w:t>5</w:t>
      </w:r>
      <w:r w:rsidRPr="0098395A">
        <w:rPr>
          <w:rFonts w:ascii="Arial" w:eastAsia="Calibri" w:hAnsi="Arial" w:cs="Arial"/>
          <w:sz w:val="24"/>
          <w:szCs w:val="24"/>
          <w:lang w:eastAsia="en-US"/>
        </w:rPr>
        <w:t>).</w:t>
      </w:r>
      <w:r w:rsidRPr="005B0F4C">
        <w:rPr>
          <w:rFonts w:ascii="Arial" w:eastAsia="Calibri" w:hAnsi="Arial" w:cs="Arial"/>
          <w:sz w:val="24"/>
          <w:szCs w:val="24"/>
          <w:lang w:eastAsia="en-US"/>
        </w:rPr>
        <w:t xml:space="preserve"> Объем растворов доводят до метки раствором азотной ки</w:t>
      </w:r>
      <w:r w:rsidR="008E4264">
        <w:rPr>
          <w:rFonts w:ascii="Arial" w:eastAsia="Calibri" w:hAnsi="Arial" w:cs="Arial"/>
          <w:sz w:val="24"/>
          <w:szCs w:val="24"/>
          <w:lang w:eastAsia="en-US"/>
        </w:rPr>
        <w:t>слоты молярной концентрации 0,3 </w:t>
      </w:r>
      <w:r w:rsidRPr="005B0F4C">
        <w:rPr>
          <w:rFonts w:ascii="Arial" w:eastAsia="Calibri" w:hAnsi="Arial" w:cs="Arial"/>
          <w:sz w:val="24"/>
          <w:szCs w:val="24"/>
          <w:lang w:eastAsia="en-US"/>
        </w:rPr>
        <w:t>моль/дм</w:t>
      </w:r>
      <w:r w:rsidRPr="0065169E">
        <w:rPr>
          <w:rFonts w:ascii="Arial" w:eastAsia="Calibri" w:hAnsi="Arial" w:cs="Arial"/>
          <w:sz w:val="24"/>
          <w:szCs w:val="24"/>
          <w:vertAlign w:val="superscript"/>
          <w:lang w:eastAsia="en-US"/>
        </w:rPr>
        <w:t>3</w:t>
      </w:r>
      <w:r>
        <w:rPr>
          <w:rFonts w:ascii="Arial" w:eastAsia="Calibri" w:hAnsi="Arial" w:cs="Arial"/>
          <w:sz w:val="24"/>
          <w:szCs w:val="24"/>
          <w:lang w:eastAsia="en-US"/>
        </w:rPr>
        <w:t xml:space="preserve"> </w:t>
      </w:r>
      <w:r w:rsidRPr="005B0F4C">
        <w:rPr>
          <w:rFonts w:ascii="Arial" w:eastAsia="Calibri" w:hAnsi="Arial" w:cs="Arial"/>
          <w:sz w:val="24"/>
          <w:szCs w:val="24"/>
          <w:lang w:eastAsia="en-US"/>
        </w:rPr>
        <w:t xml:space="preserve">и аккуратно перемешивают. Массовая концентрация </w:t>
      </w:r>
      <w:r>
        <w:rPr>
          <w:rFonts w:ascii="Arial" w:eastAsia="Calibri" w:hAnsi="Arial" w:cs="Arial"/>
          <w:sz w:val="24"/>
          <w:szCs w:val="24"/>
          <w:lang w:eastAsia="en-US"/>
        </w:rPr>
        <w:t>марганца</w:t>
      </w:r>
      <w:r w:rsidRPr="006B5B63">
        <w:rPr>
          <w:rFonts w:ascii="Arial" w:eastAsia="Calibri" w:hAnsi="Arial" w:cs="Arial"/>
          <w:sz w:val="24"/>
          <w:szCs w:val="24"/>
          <w:lang w:eastAsia="en-US"/>
        </w:rPr>
        <w:t xml:space="preserve"> в полученных градуировочных растворах составляет </w:t>
      </w:r>
      <w:r w:rsidR="008E4264">
        <w:rPr>
          <w:rFonts w:ascii="Arial" w:eastAsia="Calibri" w:hAnsi="Arial" w:cs="Arial"/>
          <w:sz w:val="24"/>
          <w:szCs w:val="24"/>
          <w:lang w:eastAsia="en-US"/>
        </w:rPr>
        <w:t>0,001 </w:t>
      </w:r>
      <w:r w:rsidRPr="00BC77D2">
        <w:rPr>
          <w:rFonts w:ascii="Arial" w:eastAsia="Calibri" w:hAnsi="Arial" w:cs="Arial"/>
          <w:sz w:val="24"/>
          <w:szCs w:val="24"/>
          <w:lang w:eastAsia="en-US"/>
        </w:rPr>
        <w:t>мг/дм</w:t>
      </w:r>
      <w:r w:rsidRPr="00BC77D2">
        <w:rPr>
          <w:rFonts w:ascii="Arial" w:eastAsia="Calibri" w:hAnsi="Arial" w:cs="Arial"/>
          <w:sz w:val="24"/>
          <w:szCs w:val="24"/>
          <w:vertAlign w:val="superscript"/>
          <w:lang w:eastAsia="en-US"/>
        </w:rPr>
        <w:t>3</w:t>
      </w:r>
      <w:r w:rsidRPr="00BC77D2">
        <w:rPr>
          <w:rFonts w:ascii="Arial" w:eastAsia="Calibri" w:hAnsi="Arial" w:cs="Arial"/>
          <w:sz w:val="24"/>
          <w:szCs w:val="24"/>
          <w:lang w:eastAsia="en-US"/>
        </w:rPr>
        <w:t xml:space="preserve">, </w:t>
      </w:r>
      <w:r w:rsidR="00691F82">
        <w:rPr>
          <w:rFonts w:ascii="Arial" w:eastAsia="Calibri" w:hAnsi="Arial" w:cs="Arial"/>
          <w:sz w:val="24"/>
          <w:szCs w:val="24"/>
          <w:lang w:eastAsia="en-US"/>
        </w:rPr>
        <w:t>0,01 </w:t>
      </w:r>
      <w:r w:rsidRPr="00BC77D2">
        <w:rPr>
          <w:rFonts w:ascii="Arial" w:eastAsia="Calibri" w:hAnsi="Arial" w:cs="Arial"/>
          <w:sz w:val="24"/>
          <w:szCs w:val="24"/>
          <w:lang w:eastAsia="en-US"/>
        </w:rPr>
        <w:t>мг/дм</w:t>
      </w:r>
      <w:r w:rsidRPr="00BC77D2">
        <w:rPr>
          <w:rFonts w:ascii="Arial" w:eastAsia="Calibri" w:hAnsi="Arial" w:cs="Arial"/>
          <w:sz w:val="24"/>
          <w:szCs w:val="24"/>
          <w:vertAlign w:val="superscript"/>
          <w:lang w:eastAsia="en-US"/>
        </w:rPr>
        <w:t>3</w:t>
      </w:r>
      <w:r w:rsidR="00691F82">
        <w:rPr>
          <w:rFonts w:ascii="Arial" w:eastAsia="Calibri" w:hAnsi="Arial" w:cs="Arial"/>
          <w:sz w:val="24"/>
          <w:szCs w:val="24"/>
          <w:lang w:eastAsia="en-US"/>
        </w:rPr>
        <w:t>, 0,1 </w:t>
      </w:r>
      <w:r w:rsidRPr="00BC77D2">
        <w:rPr>
          <w:rFonts w:ascii="Arial" w:eastAsia="Calibri" w:hAnsi="Arial" w:cs="Arial"/>
          <w:sz w:val="24"/>
          <w:szCs w:val="24"/>
          <w:lang w:eastAsia="en-US"/>
        </w:rPr>
        <w:t>мг/дм</w:t>
      </w:r>
      <w:r w:rsidRPr="006B5B63">
        <w:rPr>
          <w:rFonts w:ascii="Arial" w:eastAsia="Calibri" w:hAnsi="Arial" w:cs="Arial"/>
          <w:sz w:val="24"/>
          <w:szCs w:val="24"/>
          <w:vertAlign w:val="superscript"/>
          <w:lang w:eastAsia="en-US"/>
        </w:rPr>
        <w:t>3</w:t>
      </w:r>
      <w:r w:rsidRPr="006B5B63">
        <w:rPr>
          <w:rFonts w:ascii="Arial" w:eastAsia="Calibri" w:hAnsi="Arial" w:cs="Arial"/>
          <w:sz w:val="24"/>
          <w:szCs w:val="24"/>
          <w:lang w:eastAsia="en-US"/>
        </w:rPr>
        <w:t xml:space="preserve"> соответственно.</w:t>
      </w:r>
      <w:r>
        <w:rPr>
          <w:rFonts w:ascii="Arial" w:eastAsia="Calibri" w:hAnsi="Arial" w:cs="Arial"/>
          <w:sz w:val="24"/>
          <w:szCs w:val="24"/>
          <w:lang w:eastAsia="en-US"/>
        </w:rPr>
        <w:t xml:space="preserve"> В качестве </w:t>
      </w:r>
      <w:r w:rsidR="0098230C">
        <w:rPr>
          <w:rFonts w:ascii="Arial" w:eastAsia="Calibri" w:hAnsi="Arial" w:cs="Arial"/>
          <w:sz w:val="24"/>
          <w:szCs w:val="24"/>
          <w:lang w:eastAsia="en-US"/>
        </w:rPr>
        <w:t xml:space="preserve">четвертого </w:t>
      </w:r>
      <w:r w:rsidR="0098230C" w:rsidRPr="0098230C">
        <w:rPr>
          <w:rFonts w:ascii="Arial" w:eastAsia="Calibri" w:hAnsi="Arial" w:cs="Arial"/>
          <w:sz w:val="24"/>
          <w:szCs w:val="24"/>
          <w:lang w:eastAsia="en-US"/>
        </w:rPr>
        <w:t>градуировочн</w:t>
      </w:r>
      <w:r w:rsidR="0098230C">
        <w:rPr>
          <w:rFonts w:ascii="Arial" w:eastAsia="Calibri" w:hAnsi="Arial" w:cs="Arial"/>
          <w:sz w:val="24"/>
          <w:szCs w:val="24"/>
          <w:lang w:eastAsia="en-US"/>
        </w:rPr>
        <w:t xml:space="preserve">ого </w:t>
      </w:r>
      <w:r w:rsidR="0098230C" w:rsidRPr="0098230C">
        <w:rPr>
          <w:rFonts w:ascii="Arial" w:eastAsia="Calibri" w:hAnsi="Arial" w:cs="Arial"/>
          <w:sz w:val="24"/>
          <w:szCs w:val="24"/>
          <w:lang w:eastAsia="en-US"/>
        </w:rPr>
        <w:t>раствор</w:t>
      </w:r>
      <w:r w:rsidR="0098230C">
        <w:rPr>
          <w:rFonts w:ascii="Arial" w:eastAsia="Calibri" w:hAnsi="Arial" w:cs="Arial"/>
          <w:sz w:val="24"/>
          <w:szCs w:val="24"/>
          <w:lang w:eastAsia="en-US"/>
        </w:rPr>
        <w:t>а используют раствор</w:t>
      </w:r>
      <w:r w:rsidR="0098230C" w:rsidRPr="0098230C">
        <w:t xml:space="preserve"> </w:t>
      </w:r>
      <w:r w:rsidR="0098230C" w:rsidRPr="0098230C">
        <w:rPr>
          <w:rFonts w:ascii="Arial" w:eastAsia="Calibri" w:hAnsi="Arial" w:cs="Arial"/>
          <w:sz w:val="24"/>
          <w:szCs w:val="24"/>
          <w:lang w:eastAsia="en-US"/>
        </w:rPr>
        <w:t>мар</w:t>
      </w:r>
      <w:r w:rsidR="00691F82">
        <w:rPr>
          <w:rFonts w:ascii="Arial" w:eastAsia="Calibri" w:hAnsi="Arial" w:cs="Arial"/>
          <w:sz w:val="24"/>
          <w:szCs w:val="24"/>
          <w:lang w:eastAsia="en-US"/>
        </w:rPr>
        <w:t>ганца массовой концентрации 1,0 </w:t>
      </w:r>
      <w:r w:rsidR="0098230C" w:rsidRPr="0098230C">
        <w:rPr>
          <w:rFonts w:ascii="Arial" w:eastAsia="Calibri" w:hAnsi="Arial" w:cs="Arial"/>
          <w:sz w:val="24"/>
          <w:szCs w:val="24"/>
          <w:lang w:eastAsia="en-US"/>
        </w:rPr>
        <w:t>мг/дм</w:t>
      </w:r>
      <w:r w:rsidR="0098230C" w:rsidRPr="0098230C">
        <w:rPr>
          <w:rFonts w:ascii="Arial" w:eastAsia="Calibri" w:hAnsi="Arial" w:cs="Arial"/>
          <w:sz w:val="24"/>
          <w:szCs w:val="24"/>
          <w:vertAlign w:val="superscript"/>
          <w:lang w:eastAsia="en-US"/>
        </w:rPr>
        <w:t>3</w:t>
      </w:r>
      <w:r w:rsidR="0098230C">
        <w:rPr>
          <w:rFonts w:ascii="Arial" w:eastAsia="Calibri" w:hAnsi="Arial" w:cs="Arial"/>
          <w:sz w:val="24"/>
          <w:szCs w:val="24"/>
          <w:lang w:eastAsia="en-US"/>
        </w:rPr>
        <w:t>, приготовленного по 8.3.5.</w:t>
      </w:r>
    </w:p>
    <w:p w14:paraId="0982E921" w14:textId="77777777" w:rsidR="002E48F4" w:rsidRPr="006B5B63" w:rsidRDefault="002E48F4"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p>
    <w:p w14:paraId="493A1A13" w14:textId="737EE94B" w:rsidR="0050422F" w:rsidRDefault="0065169E" w:rsidP="00CF2184">
      <w:pPr>
        <w:widowControl/>
        <w:tabs>
          <w:tab w:val="left" w:pos="851"/>
        </w:tabs>
        <w:autoSpaceDE/>
        <w:autoSpaceDN/>
        <w:adjustRightInd/>
        <w:spacing w:line="360" w:lineRule="auto"/>
        <w:ind w:firstLine="567"/>
        <w:rPr>
          <w:rFonts w:ascii="Arial" w:eastAsia="Calibri" w:hAnsi="Arial" w:cs="Arial"/>
          <w:sz w:val="24"/>
          <w:szCs w:val="24"/>
          <w:lang w:eastAsia="en-US"/>
        </w:rPr>
      </w:pPr>
      <w:r w:rsidRPr="00691F82">
        <w:rPr>
          <w:rFonts w:ascii="Arial" w:eastAsia="Calibri" w:hAnsi="Arial" w:cs="Arial"/>
          <w:spacing w:val="40"/>
          <w:sz w:val="22"/>
          <w:szCs w:val="24"/>
          <w:lang w:eastAsia="en-US"/>
        </w:rPr>
        <w:t>Примечание</w:t>
      </w:r>
      <w:r w:rsidRPr="006B5B63">
        <w:rPr>
          <w:rFonts w:ascii="Arial" w:eastAsia="Calibri" w:hAnsi="Arial" w:cs="Arial"/>
          <w:sz w:val="22"/>
          <w:szCs w:val="24"/>
          <w:lang w:eastAsia="en-US"/>
        </w:rPr>
        <w:t xml:space="preserve"> – Срок хранения градуировочных растворов с массовой концентрацией от </w:t>
      </w:r>
      <w:r w:rsidRPr="006B5B63">
        <w:rPr>
          <w:rFonts w:ascii="Arial" w:eastAsia="Calibri" w:hAnsi="Arial" w:cs="Arial"/>
          <w:sz w:val="22"/>
          <w:szCs w:val="22"/>
          <w:lang w:eastAsia="en-US"/>
        </w:rPr>
        <w:t>1,0</w:t>
      </w:r>
      <w:r w:rsidR="00C0559D" w:rsidRPr="006B5B63">
        <w:rPr>
          <w:rFonts w:ascii="Arial" w:eastAsia="Calibri" w:hAnsi="Arial" w:cs="Arial"/>
          <w:sz w:val="22"/>
          <w:szCs w:val="22"/>
          <w:lang w:eastAsia="en-US"/>
        </w:rPr>
        <w:t xml:space="preserve"> мг</w:t>
      </w:r>
      <w:r w:rsidR="002C0427" w:rsidRPr="006B5B63">
        <w:rPr>
          <w:rFonts w:ascii="Arial" w:eastAsia="Calibri" w:hAnsi="Arial" w:cs="Arial"/>
          <w:iCs/>
          <w:sz w:val="22"/>
          <w:szCs w:val="22"/>
          <w:lang w:eastAsia="en-US"/>
        </w:rPr>
        <w:t>/дм</w:t>
      </w:r>
      <w:r w:rsidR="002C0427" w:rsidRPr="006B5B63">
        <w:rPr>
          <w:rFonts w:ascii="Arial" w:eastAsia="Calibri" w:hAnsi="Arial" w:cs="Arial"/>
          <w:iCs/>
          <w:sz w:val="22"/>
          <w:szCs w:val="22"/>
          <w:vertAlign w:val="superscript"/>
          <w:lang w:eastAsia="en-US"/>
        </w:rPr>
        <w:t>3</w:t>
      </w:r>
      <w:r w:rsidRPr="006B5B63">
        <w:rPr>
          <w:rFonts w:ascii="Arial" w:eastAsia="Calibri" w:hAnsi="Arial" w:cs="Arial"/>
          <w:sz w:val="22"/>
          <w:szCs w:val="22"/>
          <w:lang w:eastAsia="en-US"/>
        </w:rPr>
        <w:t xml:space="preserve"> до 10,0 мг/дм</w:t>
      </w:r>
      <w:r w:rsidRPr="006B5B63">
        <w:rPr>
          <w:rFonts w:ascii="Arial" w:eastAsia="Calibri" w:hAnsi="Arial" w:cs="Arial"/>
          <w:sz w:val="22"/>
          <w:szCs w:val="22"/>
          <w:vertAlign w:val="superscript"/>
          <w:lang w:eastAsia="en-US"/>
        </w:rPr>
        <w:t>3</w:t>
      </w:r>
      <w:r w:rsidRPr="006B5B63">
        <w:rPr>
          <w:rFonts w:ascii="Arial" w:eastAsia="Calibri" w:hAnsi="Arial" w:cs="Arial"/>
          <w:sz w:val="22"/>
          <w:szCs w:val="24"/>
          <w:lang w:eastAsia="en-US"/>
        </w:rPr>
        <w:t xml:space="preserve"> </w:t>
      </w:r>
      <w:r w:rsidR="00C0559D" w:rsidRPr="006B5B63">
        <w:rPr>
          <w:rFonts w:ascii="Arial" w:eastAsia="Calibri" w:hAnsi="Arial" w:cs="Arial"/>
          <w:sz w:val="22"/>
          <w:szCs w:val="24"/>
          <w:lang w:eastAsia="en-US"/>
        </w:rPr>
        <w:t>–</w:t>
      </w:r>
      <w:r w:rsidRPr="006B5B63">
        <w:rPr>
          <w:rFonts w:ascii="Arial" w:eastAsia="Calibri" w:hAnsi="Arial" w:cs="Arial"/>
          <w:sz w:val="22"/>
          <w:szCs w:val="24"/>
          <w:lang w:eastAsia="en-US"/>
        </w:rPr>
        <w:t xml:space="preserve"> не более 1 месяца при температуре</w:t>
      </w:r>
      <w:r w:rsidRPr="001C0587">
        <w:rPr>
          <w:rFonts w:ascii="Arial" w:eastAsia="Calibri" w:hAnsi="Arial" w:cs="Arial"/>
          <w:sz w:val="22"/>
          <w:szCs w:val="24"/>
          <w:lang w:eastAsia="en-US"/>
        </w:rPr>
        <w:t xml:space="preserve"> (20</w:t>
      </w:r>
      <w:r w:rsidR="00170D1A" w:rsidRPr="001C0587">
        <w:rPr>
          <w:rFonts w:ascii="Arial" w:eastAsia="Calibri" w:hAnsi="Arial" w:cs="Arial"/>
          <w:sz w:val="22"/>
          <w:szCs w:val="24"/>
          <w:lang w:eastAsia="en-US"/>
        </w:rPr>
        <w:t xml:space="preserve"> </w:t>
      </w:r>
      <w:r w:rsidRPr="001C0587">
        <w:rPr>
          <w:rFonts w:ascii="Arial" w:eastAsia="Calibri" w:hAnsi="Arial" w:cs="Arial"/>
          <w:sz w:val="22"/>
          <w:szCs w:val="24"/>
          <w:lang w:eastAsia="en-US"/>
        </w:rPr>
        <w:t>±</w:t>
      </w:r>
      <w:r w:rsidR="00170D1A" w:rsidRPr="001C0587">
        <w:rPr>
          <w:rFonts w:ascii="Arial" w:eastAsia="Calibri" w:hAnsi="Arial" w:cs="Arial"/>
          <w:sz w:val="22"/>
          <w:szCs w:val="24"/>
          <w:lang w:eastAsia="en-US"/>
        </w:rPr>
        <w:t xml:space="preserve"> </w:t>
      </w:r>
      <w:r w:rsidRPr="001C0587">
        <w:rPr>
          <w:rFonts w:ascii="Arial" w:eastAsia="Calibri" w:hAnsi="Arial" w:cs="Arial"/>
          <w:sz w:val="22"/>
          <w:szCs w:val="24"/>
          <w:lang w:eastAsia="en-US"/>
        </w:rPr>
        <w:t>5)</w:t>
      </w:r>
      <w:r w:rsidR="00691F82">
        <w:rPr>
          <w:rFonts w:ascii="Arial" w:eastAsia="Calibri" w:hAnsi="Arial" w:cs="Arial"/>
          <w:sz w:val="22"/>
          <w:szCs w:val="24"/>
          <w:lang w:eastAsia="en-US"/>
        </w:rPr>
        <w:t> </w:t>
      </w:r>
      <w:r w:rsidRPr="001C0587">
        <w:rPr>
          <w:rFonts w:ascii="Arial" w:eastAsia="Calibri" w:hAnsi="Arial" w:cs="Arial"/>
          <w:sz w:val="22"/>
          <w:szCs w:val="24"/>
          <w:lang w:eastAsia="en-US"/>
        </w:rPr>
        <w:t>°С в темном месте; градуировочных растворов с массовой концентрацией</w:t>
      </w:r>
      <w:r w:rsidR="00691F82">
        <w:rPr>
          <w:rFonts w:ascii="Arial" w:eastAsia="Calibri" w:hAnsi="Arial" w:cs="Arial"/>
          <w:sz w:val="22"/>
          <w:szCs w:val="24"/>
          <w:lang w:eastAsia="en-US"/>
        </w:rPr>
        <w:t xml:space="preserve"> </w:t>
      </w:r>
      <w:r w:rsidR="00827A9D">
        <w:rPr>
          <w:rFonts w:ascii="Arial" w:eastAsia="Calibri" w:hAnsi="Arial" w:cs="Arial"/>
          <w:sz w:val="22"/>
          <w:szCs w:val="24"/>
          <w:lang w:eastAsia="en-US"/>
        </w:rPr>
        <w:t>0,1 </w:t>
      </w:r>
      <w:r w:rsidRPr="001C0587">
        <w:rPr>
          <w:rFonts w:ascii="Arial" w:eastAsia="Calibri" w:hAnsi="Arial" w:cs="Arial"/>
          <w:sz w:val="22"/>
          <w:szCs w:val="24"/>
          <w:lang w:eastAsia="en-US"/>
        </w:rPr>
        <w:t>мг/дм</w:t>
      </w:r>
      <w:r w:rsidRPr="001C0587">
        <w:rPr>
          <w:rFonts w:ascii="Arial" w:eastAsia="Calibri" w:hAnsi="Arial" w:cs="Arial"/>
          <w:sz w:val="22"/>
          <w:szCs w:val="24"/>
          <w:vertAlign w:val="superscript"/>
          <w:lang w:eastAsia="en-US"/>
        </w:rPr>
        <w:t>3</w:t>
      </w:r>
      <w:r w:rsidR="00691F82">
        <w:rPr>
          <w:rFonts w:ascii="Arial" w:eastAsia="Calibri" w:hAnsi="Arial" w:cs="Arial"/>
          <w:sz w:val="22"/>
          <w:szCs w:val="24"/>
          <w:lang w:eastAsia="en-US"/>
        </w:rPr>
        <w:t xml:space="preserve"> – не </w:t>
      </w:r>
      <w:r w:rsidRPr="001C0587">
        <w:rPr>
          <w:rFonts w:ascii="Arial" w:eastAsia="Calibri" w:hAnsi="Arial" w:cs="Arial"/>
          <w:sz w:val="22"/>
          <w:szCs w:val="24"/>
          <w:lang w:eastAsia="en-US"/>
        </w:rPr>
        <w:t>более 7 суток при температуре (20</w:t>
      </w:r>
      <w:r w:rsidR="00170D1A" w:rsidRPr="001C0587">
        <w:rPr>
          <w:rFonts w:ascii="Arial" w:eastAsia="Calibri" w:hAnsi="Arial" w:cs="Arial"/>
          <w:sz w:val="22"/>
          <w:szCs w:val="24"/>
          <w:lang w:eastAsia="en-US"/>
        </w:rPr>
        <w:t xml:space="preserve"> </w:t>
      </w:r>
      <w:r w:rsidRPr="001C0587">
        <w:rPr>
          <w:rFonts w:ascii="Arial" w:eastAsia="Calibri" w:hAnsi="Arial" w:cs="Arial"/>
          <w:sz w:val="22"/>
          <w:szCs w:val="24"/>
          <w:lang w:eastAsia="en-US"/>
        </w:rPr>
        <w:t>±</w:t>
      </w:r>
      <w:r w:rsidR="00170D1A" w:rsidRPr="001C0587">
        <w:rPr>
          <w:rFonts w:ascii="Arial" w:eastAsia="Calibri" w:hAnsi="Arial" w:cs="Arial"/>
          <w:sz w:val="22"/>
          <w:szCs w:val="24"/>
          <w:lang w:eastAsia="en-US"/>
        </w:rPr>
        <w:t xml:space="preserve"> </w:t>
      </w:r>
      <w:r w:rsidRPr="001C0587">
        <w:rPr>
          <w:rFonts w:ascii="Arial" w:eastAsia="Calibri" w:hAnsi="Arial" w:cs="Arial"/>
          <w:sz w:val="22"/>
          <w:szCs w:val="24"/>
          <w:lang w:eastAsia="en-US"/>
        </w:rPr>
        <w:t>5)</w:t>
      </w:r>
      <w:r w:rsidR="00827A9D">
        <w:rPr>
          <w:rFonts w:ascii="Arial" w:eastAsia="Calibri" w:hAnsi="Arial" w:cs="Arial"/>
          <w:sz w:val="22"/>
          <w:szCs w:val="24"/>
          <w:lang w:eastAsia="en-US"/>
        </w:rPr>
        <w:t> </w:t>
      </w:r>
      <w:r w:rsidRPr="001C0587">
        <w:rPr>
          <w:rFonts w:ascii="Arial" w:eastAsia="Calibri" w:hAnsi="Arial" w:cs="Arial"/>
          <w:sz w:val="22"/>
          <w:szCs w:val="24"/>
          <w:lang w:eastAsia="en-US"/>
        </w:rPr>
        <w:t>°С в темном месте; градуировочные раствор</w:t>
      </w:r>
      <w:r w:rsidR="00691F82">
        <w:rPr>
          <w:rFonts w:ascii="Arial" w:eastAsia="Calibri" w:hAnsi="Arial" w:cs="Arial"/>
          <w:sz w:val="22"/>
          <w:szCs w:val="24"/>
          <w:lang w:eastAsia="en-US"/>
        </w:rPr>
        <w:t>ы с массовой концентрацией 0,01 </w:t>
      </w:r>
      <w:r w:rsidRPr="001C0587">
        <w:rPr>
          <w:rFonts w:ascii="Arial" w:eastAsia="Calibri" w:hAnsi="Arial" w:cs="Arial"/>
          <w:sz w:val="22"/>
          <w:szCs w:val="24"/>
          <w:lang w:eastAsia="en-US"/>
        </w:rPr>
        <w:t>мг/дм</w:t>
      </w:r>
      <w:r w:rsidRPr="001C0587">
        <w:rPr>
          <w:rFonts w:ascii="Arial" w:eastAsia="Calibri" w:hAnsi="Arial" w:cs="Arial"/>
          <w:sz w:val="22"/>
          <w:szCs w:val="24"/>
          <w:vertAlign w:val="superscript"/>
          <w:lang w:eastAsia="en-US"/>
        </w:rPr>
        <w:t>3</w:t>
      </w:r>
      <w:r w:rsidRPr="001C0587">
        <w:rPr>
          <w:rFonts w:ascii="Arial" w:eastAsia="Calibri" w:hAnsi="Arial" w:cs="Arial"/>
          <w:sz w:val="22"/>
          <w:szCs w:val="24"/>
          <w:lang w:eastAsia="en-US"/>
        </w:rPr>
        <w:t xml:space="preserve"> </w:t>
      </w:r>
      <w:r w:rsidR="002E48F4">
        <w:rPr>
          <w:rFonts w:ascii="Arial" w:eastAsia="Calibri" w:hAnsi="Arial" w:cs="Arial"/>
          <w:sz w:val="22"/>
          <w:szCs w:val="24"/>
          <w:lang w:eastAsia="en-US"/>
        </w:rPr>
        <w:t xml:space="preserve">и менее </w:t>
      </w:r>
      <w:r w:rsidRPr="001C0587">
        <w:rPr>
          <w:rFonts w:ascii="Arial" w:eastAsia="Calibri" w:hAnsi="Arial" w:cs="Arial"/>
          <w:sz w:val="22"/>
          <w:szCs w:val="24"/>
          <w:lang w:eastAsia="en-US"/>
        </w:rPr>
        <w:t>готовят в день анализа</w:t>
      </w:r>
      <w:r w:rsidRPr="0065169E">
        <w:rPr>
          <w:rFonts w:ascii="Arial" w:eastAsia="Calibri" w:hAnsi="Arial" w:cs="Arial"/>
          <w:sz w:val="24"/>
          <w:szCs w:val="24"/>
          <w:lang w:eastAsia="en-US"/>
        </w:rPr>
        <w:t>.</w:t>
      </w:r>
    </w:p>
    <w:p w14:paraId="5507232B" w14:textId="77777777" w:rsidR="00F12BF1" w:rsidRPr="00F12BF1" w:rsidRDefault="00E31A63" w:rsidP="00CF2184">
      <w:pPr>
        <w:widowControl/>
        <w:autoSpaceDE/>
        <w:autoSpaceDN/>
        <w:adjustRightInd/>
        <w:spacing w:line="360" w:lineRule="auto"/>
        <w:ind w:firstLine="567"/>
        <w:rPr>
          <w:rFonts w:ascii="Arial" w:eastAsia="Calibri" w:hAnsi="Arial" w:cs="Arial"/>
          <w:b/>
          <w:sz w:val="24"/>
          <w:szCs w:val="24"/>
          <w:lang w:eastAsia="en-US"/>
        </w:rPr>
      </w:pPr>
      <w:r>
        <w:rPr>
          <w:rFonts w:ascii="Arial" w:eastAsia="Calibri" w:hAnsi="Arial" w:cs="Arial"/>
          <w:b/>
          <w:sz w:val="24"/>
          <w:szCs w:val="24"/>
          <w:lang w:eastAsia="en-US"/>
        </w:rPr>
        <w:t>8</w:t>
      </w:r>
      <w:r w:rsidR="00F12BF1" w:rsidRPr="00F12BF1">
        <w:rPr>
          <w:rFonts w:ascii="Arial" w:eastAsia="Calibri" w:hAnsi="Arial" w:cs="Arial"/>
          <w:b/>
          <w:sz w:val="24"/>
          <w:szCs w:val="24"/>
          <w:lang w:eastAsia="en-US"/>
        </w:rPr>
        <w:t>.</w:t>
      </w:r>
      <w:r w:rsidR="009576E1">
        <w:rPr>
          <w:rFonts w:ascii="Arial" w:eastAsia="Calibri" w:hAnsi="Arial" w:cs="Arial"/>
          <w:b/>
          <w:sz w:val="24"/>
          <w:szCs w:val="24"/>
          <w:lang w:eastAsia="en-US"/>
        </w:rPr>
        <w:t>4</w:t>
      </w:r>
      <w:r w:rsidR="00F12BF1" w:rsidRPr="00F12BF1">
        <w:rPr>
          <w:rFonts w:ascii="Arial" w:eastAsia="Calibri" w:hAnsi="Arial" w:cs="Arial"/>
          <w:b/>
          <w:sz w:val="24"/>
          <w:szCs w:val="24"/>
          <w:lang w:eastAsia="en-US"/>
        </w:rPr>
        <w:t xml:space="preserve"> Подготовка пробы анализируемого продукта</w:t>
      </w:r>
    </w:p>
    <w:p w14:paraId="0DDD016A" w14:textId="2D098C00" w:rsidR="00170D1A" w:rsidRPr="00170D1A" w:rsidRDefault="00170D1A" w:rsidP="00CF2184">
      <w:pPr>
        <w:widowControl/>
        <w:autoSpaceDE/>
        <w:autoSpaceDN/>
        <w:adjustRightInd/>
        <w:spacing w:line="360" w:lineRule="auto"/>
        <w:ind w:firstLine="567"/>
        <w:rPr>
          <w:rFonts w:ascii="Arial" w:eastAsia="Calibri" w:hAnsi="Arial" w:cs="Arial"/>
          <w:sz w:val="24"/>
          <w:szCs w:val="24"/>
          <w:lang w:eastAsia="en-US"/>
        </w:rPr>
      </w:pPr>
      <w:r w:rsidRPr="00170D1A">
        <w:rPr>
          <w:rFonts w:ascii="Arial" w:eastAsia="Calibri" w:hAnsi="Arial" w:cs="Arial"/>
          <w:sz w:val="24"/>
          <w:szCs w:val="24"/>
          <w:lang w:eastAsia="en-US"/>
        </w:rPr>
        <w:t>Подготовку пробы к анализу и кислотную минерализацию пробы</w:t>
      </w:r>
      <w:r w:rsidR="0098395A">
        <w:rPr>
          <w:rFonts w:ascii="Arial" w:eastAsia="Calibri" w:hAnsi="Arial" w:cs="Arial"/>
          <w:sz w:val="24"/>
          <w:szCs w:val="24"/>
          <w:lang w:eastAsia="en-US"/>
        </w:rPr>
        <w:t xml:space="preserve"> в </w:t>
      </w:r>
      <w:r w:rsidR="0098395A" w:rsidRPr="0098395A">
        <w:rPr>
          <w:rFonts w:ascii="Arial" w:hAnsi="Arial" w:cs="Arial"/>
          <w:sz w:val="24"/>
          <w:szCs w:val="24"/>
        </w:rPr>
        <w:t>с</w:t>
      </w:r>
      <w:r w:rsidR="00766238" w:rsidRPr="0098395A">
        <w:rPr>
          <w:rFonts w:ascii="Arial" w:hAnsi="Arial" w:cs="Arial"/>
          <w:sz w:val="24"/>
          <w:szCs w:val="24"/>
        </w:rPr>
        <w:t xml:space="preserve">истеме микроволновой подготовки (разложения) </w:t>
      </w:r>
      <w:r w:rsidR="00C96E01" w:rsidRPr="0098395A">
        <w:rPr>
          <w:rFonts w:ascii="Arial" w:eastAsia="Calibri" w:hAnsi="Arial" w:cs="Arial"/>
          <w:sz w:val="24"/>
          <w:szCs w:val="24"/>
          <w:lang w:eastAsia="en-US"/>
        </w:rPr>
        <w:t xml:space="preserve">проводят </w:t>
      </w:r>
      <w:r w:rsidRPr="0098395A">
        <w:rPr>
          <w:rFonts w:ascii="Arial" w:eastAsia="Calibri" w:hAnsi="Arial" w:cs="Arial"/>
          <w:sz w:val="24"/>
          <w:szCs w:val="24"/>
          <w:lang w:eastAsia="en-US"/>
        </w:rPr>
        <w:t xml:space="preserve">в соответствии с </w:t>
      </w:r>
      <w:r w:rsidR="00691F82">
        <w:rPr>
          <w:rFonts w:ascii="Arial" w:eastAsia="Calibri" w:hAnsi="Arial" w:cs="Arial"/>
          <w:sz w:val="24"/>
          <w:szCs w:val="24"/>
          <w:lang w:eastAsia="en-US"/>
        </w:rPr>
        <w:t>ГОСТ EN </w:t>
      </w:r>
      <w:r w:rsidR="001A7F0D" w:rsidRPr="0098395A">
        <w:rPr>
          <w:rFonts w:ascii="Arial" w:eastAsia="Calibri" w:hAnsi="Arial" w:cs="Arial"/>
          <w:sz w:val="24"/>
          <w:szCs w:val="24"/>
          <w:lang w:eastAsia="en-US"/>
        </w:rPr>
        <w:t xml:space="preserve">13804 и </w:t>
      </w:r>
      <w:r w:rsidRPr="0098395A">
        <w:rPr>
          <w:rFonts w:ascii="Arial" w:eastAsia="Calibri" w:hAnsi="Arial" w:cs="Arial"/>
          <w:sz w:val="24"/>
          <w:szCs w:val="24"/>
          <w:lang w:eastAsia="en-US"/>
        </w:rPr>
        <w:t>ГОСТ</w:t>
      </w:r>
      <w:r w:rsidR="00691F82">
        <w:rPr>
          <w:rFonts w:ascii="Arial" w:eastAsia="Calibri" w:hAnsi="Arial" w:cs="Arial"/>
          <w:sz w:val="24"/>
          <w:szCs w:val="24"/>
          <w:lang w:eastAsia="en-US"/>
        </w:rPr>
        <w:t> </w:t>
      </w:r>
      <w:r w:rsidRPr="0098395A">
        <w:rPr>
          <w:rFonts w:ascii="Arial" w:eastAsia="Calibri" w:hAnsi="Arial" w:cs="Arial"/>
          <w:sz w:val="24"/>
          <w:szCs w:val="24"/>
          <w:lang w:eastAsia="en-US"/>
        </w:rPr>
        <w:t>31671</w:t>
      </w:r>
      <w:r w:rsidR="0024588E" w:rsidRPr="0098395A">
        <w:rPr>
          <w:rFonts w:ascii="Arial" w:eastAsia="Calibri" w:hAnsi="Arial" w:cs="Arial"/>
          <w:sz w:val="24"/>
          <w:szCs w:val="24"/>
          <w:lang w:eastAsia="en-US"/>
        </w:rPr>
        <w:t>.</w:t>
      </w:r>
    </w:p>
    <w:p w14:paraId="728BFC59" w14:textId="12EB29CD" w:rsidR="008C735C" w:rsidRPr="006B5B63" w:rsidRDefault="00170D1A" w:rsidP="00CF2184">
      <w:pPr>
        <w:widowControl/>
        <w:autoSpaceDE/>
        <w:autoSpaceDN/>
        <w:adjustRightInd/>
        <w:spacing w:line="360" w:lineRule="auto"/>
        <w:ind w:firstLine="567"/>
        <w:rPr>
          <w:rFonts w:ascii="Arial" w:eastAsia="Calibri" w:hAnsi="Arial" w:cs="Arial"/>
          <w:sz w:val="24"/>
          <w:szCs w:val="24"/>
          <w:lang w:eastAsia="en-US"/>
        </w:rPr>
      </w:pPr>
      <w:r w:rsidRPr="006B5B63">
        <w:rPr>
          <w:rFonts w:ascii="Arial" w:eastAsia="Calibri" w:hAnsi="Arial" w:cs="Arial"/>
          <w:sz w:val="24"/>
          <w:szCs w:val="24"/>
          <w:lang w:eastAsia="en-US"/>
        </w:rPr>
        <w:t xml:space="preserve">Пробу взвешивают в сосуд для разложения с </w:t>
      </w:r>
      <w:r w:rsidR="005634D9" w:rsidRPr="006B5B63">
        <w:rPr>
          <w:rFonts w:ascii="Arial" w:eastAsia="Calibri" w:hAnsi="Arial" w:cs="Arial"/>
          <w:sz w:val="24"/>
          <w:szCs w:val="24"/>
          <w:lang w:eastAsia="en-US"/>
        </w:rPr>
        <w:t>отсчетом</w:t>
      </w:r>
      <w:r w:rsidR="002C0427" w:rsidRPr="006B5B63">
        <w:rPr>
          <w:rFonts w:ascii="Arial" w:eastAsia="Calibri" w:hAnsi="Arial" w:cs="Arial"/>
          <w:sz w:val="24"/>
          <w:szCs w:val="24"/>
          <w:lang w:eastAsia="en-US"/>
        </w:rPr>
        <w:t xml:space="preserve"> показаний</w:t>
      </w:r>
      <w:r w:rsidR="005634D9" w:rsidRPr="006B5B63">
        <w:rPr>
          <w:rFonts w:ascii="Arial" w:eastAsia="Calibri" w:hAnsi="Arial" w:cs="Arial"/>
          <w:sz w:val="24"/>
          <w:szCs w:val="24"/>
          <w:lang w:eastAsia="en-US"/>
        </w:rPr>
        <w:t xml:space="preserve"> </w:t>
      </w:r>
      <w:r w:rsidR="00766238" w:rsidRPr="006B5B63">
        <w:rPr>
          <w:rFonts w:ascii="Arial" w:eastAsia="Calibri" w:hAnsi="Arial" w:cs="Arial"/>
          <w:sz w:val="24"/>
          <w:szCs w:val="24"/>
          <w:lang w:eastAsia="en-US"/>
        </w:rPr>
        <w:t xml:space="preserve">до </w:t>
      </w:r>
      <w:r w:rsidR="002A0FC3" w:rsidRPr="006B5B63">
        <w:rPr>
          <w:rFonts w:ascii="Arial" w:eastAsia="Calibri" w:hAnsi="Arial" w:cs="Arial"/>
          <w:sz w:val="24"/>
          <w:szCs w:val="24"/>
          <w:lang w:eastAsia="en-US"/>
        </w:rPr>
        <w:t>0,</w:t>
      </w:r>
      <w:r w:rsidR="00691F82">
        <w:rPr>
          <w:rFonts w:ascii="Arial" w:eastAsia="Calibri" w:hAnsi="Arial" w:cs="Arial"/>
          <w:sz w:val="24"/>
          <w:szCs w:val="24"/>
          <w:lang w:eastAsia="en-US"/>
        </w:rPr>
        <w:t>1 </w:t>
      </w:r>
      <w:r w:rsidRPr="006B5B63">
        <w:rPr>
          <w:rFonts w:ascii="Arial" w:eastAsia="Calibri" w:hAnsi="Arial" w:cs="Arial"/>
          <w:sz w:val="24"/>
          <w:szCs w:val="24"/>
          <w:lang w:eastAsia="en-US"/>
        </w:rPr>
        <w:t>мг. Для жидких продуктов масса навески составляет от 0,5</w:t>
      </w:r>
      <w:r w:rsidR="002A0FC3" w:rsidRPr="006B5B63">
        <w:rPr>
          <w:rFonts w:ascii="Arial" w:eastAsia="Calibri" w:hAnsi="Arial" w:cs="Arial"/>
          <w:sz w:val="24"/>
          <w:szCs w:val="24"/>
          <w:lang w:eastAsia="en-US"/>
        </w:rPr>
        <w:t>000</w:t>
      </w:r>
      <w:r w:rsidR="00691F82">
        <w:rPr>
          <w:rFonts w:ascii="Arial" w:eastAsia="Calibri" w:hAnsi="Arial" w:cs="Arial"/>
          <w:sz w:val="24"/>
          <w:szCs w:val="24"/>
          <w:lang w:eastAsia="en-US"/>
        </w:rPr>
        <w:t> </w:t>
      </w:r>
      <w:r w:rsidRPr="006B5B63">
        <w:rPr>
          <w:rFonts w:ascii="Arial" w:eastAsia="Calibri" w:hAnsi="Arial" w:cs="Arial"/>
          <w:sz w:val="24"/>
          <w:szCs w:val="24"/>
          <w:lang w:eastAsia="en-US"/>
        </w:rPr>
        <w:t>г до 2,0</w:t>
      </w:r>
      <w:r w:rsidR="002A0FC3" w:rsidRPr="006B5B63">
        <w:rPr>
          <w:rFonts w:ascii="Arial" w:eastAsia="Calibri" w:hAnsi="Arial" w:cs="Arial"/>
          <w:sz w:val="24"/>
          <w:szCs w:val="24"/>
          <w:lang w:eastAsia="en-US"/>
        </w:rPr>
        <w:t>000</w:t>
      </w:r>
      <w:r w:rsidR="00691F82">
        <w:rPr>
          <w:rFonts w:ascii="Arial" w:eastAsia="Calibri" w:hAnsi="Arial" w:cs="Arial"/>
          <w:sz w:val="24"/>
          <w:szCs w:val="24"/>
          <w:lang w:eastAsia="en-US"/>
        </w:rPr>
        <w:t> </w:t>
      </w:r>
      <w:r w:rsidRPr="006B5B63">
        <w:rPr>
          <w:rFonts w:ascii="Arial" w:eastAsia="Calibri" w:hAnsi="Arial" w:cs="Arial"/>
          <w:sz w:val="24"/>
          <w:szCs w:val="24"/>
          <w:lang w:eastAsia="en-US"/>
        </w:rPr>
        <w:t>г, для сухих и пастообразных продуктов – от 0,2</w:t>
      </w:r>
      <w:r w:rsidR="002A0FC3" w:rsidRPr="006B5B63">
        <w:rPr>
          <w:rFonts w:ascii="Arial" w:eastAsia="Calibri" w:hAnsi="Arial" w:cs="Arial"/>
          <w:sz w:val="24"/>
          <w:szCs w:val="24"/>
          <w:lang w:eastAsia="en-US"/>
        </w:rPr>
        <w:t>000</w:t>
      </w:r>
      <w:r w:rsidR="00691F82">
        <w:rPr>
          <w:rFonts w:ascii="Arial" w:eastAsia="Calibri" w:hAnsi="Arial" w:cs="Arial"/>
          <w:sz w:val="24"/>
          <w:szCs w:val="24"/>
          <w:lang w:eastAsia="en-US"/>
        </w:rPr>
        <w:t> </w:t>
      </w:r>
      <w:r w:rsidRPr="006B5B63">
        <w:rPr>
          <w:rFonts w:ascii="Arial" w:eastAsia="Calibri" w:hAnsi="Arial" w:cs="Arial"/>
          <w:sz w:val="24"/>
          <w:szCs w:val="24"/>
          <w:lang w:eastAsia="en-US"/>
        </w:rPr>
        <w:t>г до 0,6</w:t>
      </w:r>
      <w:r w:rsidR="002A0FC3" w:rsidRPr="006B5B63">
        <w:rPr>
          <w:rFonts w:ascii="Arial" w:eastAsia="Calibri" w:hAnsi="Arial" w:cs="Arial"/>
          <w:sz w:val="24"/>
          <w:szCs w:val="24"/>
          <w:lang w:eastAsia="en-US"/>
        </w:rPr>
        <w:t>000</w:t>
      </w:r>
      <w:r w:rsidR="00691F82">
        <w:rPr>
          <w:rFonts w:ascii="Arial" w:eastAsia="Calibri" w:hAnsi="Arial" w:cs="Arial"/>
          <w:sz w:val="24"/>
          <w:szCs w:val="24"/>
          <w:lang w:eastAsia="en-US"/>
        </w:rPr>
        <w:t> </w:t>
      </w:r>
      <w:r w:rsidRPr="006B5B63">
        <w:rPr>
          <w:rFonts w:ascii="Arial" w:eastAsia="Calibri" w:hAnsi="Arial" w:cs="Arial"/>
          <w:sz w:val="24"/>
          <w:szCs w:val="24"/>
          <w:lang w:eastAsia="en-US"/>
        </w:rPr>
        <w:t>г.</w:t>
      </w:r>
      <w:r w:rsidR="00FC5D6F" w:rsidRPr="006B5B63">
        <w:rPr>
          <w:rFonts w:ascii="Arial" w:eastAsia="Calibri" w:hAnsi="Arial" w:cs="Arial"/>
          <w:sz w:val="24"/>
          <w:szCs w:val="24"/>
          <w:lang w:eastAsia="en-US"/>
        </w:rPr>
        <w:t xml:space="preserve"> </w:t>
      </w:r>
      <w:r w:rsidR="008C735C" w:rsidRPr="006B5B63">
        <w:rPr>
          <w:rFonts w:ascii="Arial" w:eastAsia="Calibri" w:hAnsi="Arial" w:cs="Arial"/>
          <w:sz w:val="24"/>
          <w:szCs w:val="24"/>
          <w:lang w:eastAsia="en-US"/>
        </w:rPr>
        <w:t>Затем к пробе добавляют перекись водорода и</w:t>
      </w:r>
      <w:r w:rsidR="00270A37" w:rsidRPr="006B5B63">
        <w:rPr>
          <w:rFonts w:ascii="Arial" w:eastAsia="Calibri" w:hAnsi="Arial" w:cs="Arial"/>
          <w:sz w:val="24"/>
          <w:szCs w:val="24"/>
          <w:lang w:eastAsia="en-US"/>
        </w:rPr>
        <w:t xml:space="preserve"> концентрированную</w:t>
      </w:r>
      <w:r w:rsidR="008C735C" w:rsidRPr="006B5B63">
        <w:rPr>
          <w:rFonts w:ascii="Arial" w:eastAsia="Calibri" w:hAnsi="Arial" w:cs="Arial"/>
          <w:sz w:val="24"/>
          <w:szCs w:val="24"/>
          <w:lang w:eastAsia="en-US"/>
        </w:rPr>
        <w:t xml:space="preserve"> азотную кислоту в</w:t>
      </w:r>
      <w:r w:rsidR="00E7353C" w:rsidRPr="006B5B63">
        <w:rPr>
          <w:rFonts w:ascii="Arial" w:eastAsia="Calibri" w:hAnsi="Arial" w:cs="Arial"/>
          <w:sz w:val="24"/>
          <w:szCs w:val="24"/>
          <w:lang w:eastAsia="en-US"/>
        </w:rPr>
        <w:t xml:space="preserve"> объемах, установленных</w:t>
      </w:r>
      <w:r w:rsidR="008C735C" w:rsidRPr="006B5B63">
        <w:rPr>
          <w:rFonts w:ascii="Arial" w:eastAsia="Calibri" w:hAnsi="Arial" w:cs="Arial"/>
          <w:sz w:val="24"/>
          <w:szCs w:val="24"/>
          <w:lang w:eastAsia="en-US"/>
        </w:rPr>
        <w:t xml:space="preserve"> </w:t>
      </w:r>
      <w:r w:rsidR="00E7353C" w:rsidRPr="006B5B63">
        <w:rPr>
          <w:rFonts w:ascii="Arial" w:eastAsia="Calibri" w:hAnsi="Arial" w:cs="Arial"/>
          <w:sz w:val="24"/>
          <w:szCs w:val="24"/>
          <w:lang w:eastAsia="en-US"/>
        </w:rPr>
        <w:t xml:space="preserve">в </w:t>
      </w:r>
      <w:r w:rsidR="00691F82">
        <w:rPr>
          <w:rFonts w:ascii="Arial" w:eastAsia="Calibri" w:hAnsi="Arial" w:cs="Arial"/>
          <w:sz w:val="24"/>
          <w:szCs w:val="24"/>
          <w:lang w:eastAsia="en-US"/>
        </w:rPr>
        <w:t>ГОСТ </w:t>
      </w:r>
      <w:r w:rsidR="008C735C" w:rsidRPr="006B5B63">
        <w:rPr>
          <w:rFonts w:ascii="Arial" w:eastAsia="Calibri" w:hAnsi="Arial" w:cs="Arial"/>
          <w:sz w:val="24"/>
          <w:szCs w:val="24"/>
          <w:lang w:eastAsia="en-US"/>
        </w:rPr>
        <w:t>31671.</w:t>
      </w:r>
    </w:p>
    <w:p w14:paraId="7F5CCF0D" w14:textId="17602ABE" w:rsidR="00E7353C" w:rsidRDefault="008C735C" w:rsidP="00CF2184">
      <w:pPr>
        <w:widowControl/>
        <w:autoSpaceDE/>
        <w:autoSpaceDN/>
        <w:adjustRightInd/>
        <w:spacing w:line="360" w:lineRule="auto"/>
        <w:ind w:firstLine="567"/>
        <w:rPr>
          <w:rFonts w:ascii="Arial" w:hAnsi="Arial" w:cs="Arial"/>
          <w:sz w:val="24"/>
          <w:szCs w:val="24"/>
        </w:rPr>
      </w:pPr>
      <w:r w:rsidRPr="006B5B63">
        <w:rPr>
          <w:rFonts w:ascii="Arial" w:eastAsia="Calibri" w:hAnsi="Arial" w:cs="Arial"/>
          <w:sz w:val="24"/>
          <w:szCs w:val="24"/>
          <w:lang w:eastAsia="en-US"/>
        </w:rPr>
        <w:t xml:space="preserve">Сосуд для разложения </w:t>
      </w:r>
      <w:r w:rsidR="00FC5D6F" w:rsidRPr="006B5B63">
        <w:rPr>
          <w:rFonts w:ascii="Arial" w:eastAsia="Calibri" w:hAnsi="Arial" w:cs="Arial"/>
          <w:sz w:val="24"/>
          <w:szCs w:val="24"/>
          <w:lang w:eastAsia="en-US"/>
        </w:rPr>
        <w:t xml:space="preserve">с анализируемой пробой продукта помещают в </w:t>
      </w:r>
      <w:r w:rsidR="00E7353C" w:rsidRPr="006B5B63">
        <w:rPr>
          <w:rFonts w:ascii="Arial" w:eastAsia="Calibri" w:hAnsi="Arial" w:cs="Arial"/>
          <w:sz w:val="24"/>
          <w:szCs w:val="24"/>
          <w:lang w:eastAsia="en-US"/>
        </w:rPr>
        <w:t>систему микроволновой подготовки (разложения) и проводят м</w:t>
      </w:r>
      <w:r w:rsidRPr="006B5B63">
        <w:rPr>
          <w:rFonts w:ascii="Arial" w:eastAsia="Calibri" w:hAnsi="Arial" w:cs="Arial"/>
          <w:sz w:val="24"/>
          <w:szCs w:val="24"/>
          <w:lang w:eastAsia="en-US"/>
        </w:rPr>
        <w:t>инерализаци</w:t>
      </w:r>
      <w:r w:rsidR="00FC5D6F" w:rsidRPr="006B5B63">
        <w:rPr>
          <w:rFonts w:ascii="Arial" w:eastAsia="Calibri" w:hAnsi="Arial" w:cs="Arial"/>
          <w:sz w:val="24"/>
          <w:szCs w:val="24"/>
          <w:lang w:eastAsia="en-US"/>
        </w:rPr>
        <w:t>ю</w:t>
      </w:r>
      <w:r w:rsidRPr="006B5B63">
        <w:rPr>
          <w:rFonts w:ascii="Arial" w:eastAsia="Calibri" w:hAnsi="Arial" w:cs="Arial"/>
          <w:sz w:val="24"/>
          <w:szCs w:val="24"/>
          <w:lang w:eastAsia="en-US"/>
        </w:rPr>
        <w:t xml:space="preserve"> в соответствии</w:t>
      </w:r>
      <w:r>
        <w:rPr>
          <w:rFonts w:ascii="Arial" w:eastAsia="Calibri" w:hAnsi="Arial" w:cs="Arial"/>
          <w:sz w:val="24"/>
          <w:szCs w:val="24"/>
          <w:lang w:eastAsia="en-US"/>
        </w:rPr>
        <w:t xml:space="preserve"> с р</w:t>
      </w:r>
      <w:r w:rsidRPr="00170D1A">
        <w:rPr>
          <w:rFonts w:ascii="Arial" w:eastAsia="Calibri" w:hAnsi="Arial" w:cs="Arial"/>
          <w:sz w:val="24"/>
          <w:szCs w:val="24"/>
          <w:lang w:eastAsia="en-US"/>
        </w:rPr>
        <w:t>уководств</w:t>
      </w:r>
      <w:r>
        <w:rPr>
          <w:rFonts w:ascii="Arial" w:eastAsia="Calibri" w:hAnsi="Arial" w:cs="Arial"/>
          <w:sz w:val="24"/>
          <w:szCs w:val="24"/>
          <w:lang w:eastAsia="en-US"/>
        </w:rPr>
        <w:t>ом</w:t>
      </w:r>
      <w:r w:rsidR="00766238">
        <w:rPr>
          <w:rFonts w:ascii="Arial" w:eastAsia="Calibri" w:hAnsi="Arial" w:cs="Arial"/>
          <w:sz w:val="24"/>
          <w:szCs w:val="24"/>
          <w:lang w:eastAsia="en-US"/>
        </w:rPr>
        <w:t xml:space="preserve"> </w:t>
      </w:r>
      <w:r w:rsidR="00766238" w:rsidRPr="0098395A">
        <w:rPr>
          <w:rFonts w:ascii="Arial" w:eastAsia="Calibri" w:hAnsi="Arial" w:cs="Arial"/>
          <w:sz w:val="24"/>
          <w:szCs w:val="24"/>
          <w:lang w:eastAsia="en-US"/>
        </w:rPr>
        <w:t>по эксплуатации</w:t>
      </w:r>
      <w:r w:rsidRPr="0098395A">
        <w:rPr>
          <w:rFonts w:ascii="Arial" w:eastAsia="Calibri" w:hAnsi="Arial" w:cs="Arial"/>
          <w:sz w:val="24"/>
          <w:szCs w:val="24"/>
          <w:lang w:eastAsia="en-US"/>
        </w:rPr>
        <w:t xml:space="preserve"> к </w:t>
      </w:r>
      <w:r w:rsidR="0098395A" w:rsidRPr="0098395A">
        <w:rPr>
          <w:rFonts w:ascii="Arial" w:hAnsi="Arial" w:cs="Arial"/>
          <w:sz w:val="24"/>
          <w:szCs w:val="24"/>
        </w:rPr>
        <w:t>с</w:t>
      </w:r>
      <w:r w:rsidR="00766238" w:rsidRPr="0098395A">
        <w:rPr>
          <w:rFonts w:ascii="Arial" w:hAnsi="Arial" w:cs="Arial"/>
          <w:sz w:val="24"/>
          <w:szCs w:val="24"/>
        </w:rPr>
        <w:t>истем</w:t>
      </w:r>
      <w:r w:rsidR="0098395A" w:rsidRPr="0098395A">
        <w:rPr>
          <w:rFonts w:ascii="Arial" w:hAnsi="Arial" w:cs="Arial"/>
          <w:sz w:val="24"/>
          <w:szCs w:val="24"/>
        </w:rPr>
        <w:t>е</w:t>
      </w:r>
      <w:r w:rsidR="00766238" w:rsidRPr="0098395A">
        <w:rPr>
          <w:rFonts w:ascii="Arial" w:hAnsi="Arial" w:cs="Arial"/>
          <w:sz w:val="24"/>
          <w:szCs w:val="24"/>
        </w:rPr>
        <w:t xml:space="preserve"> микроволновой подготовки (разложения) проб</w:t>
      </w:r>
      <w:r w:rsidR="00E7353C">
        <w:rPr>
          <w:rFonts w:ascii="Arial" w:hAnsi="Arial" w:cs="Arial"/>
          <w:sz w:val="24"/>
          <w:szCs w:val="24"/>
        </w:rPr>
        <w:t>.</w:t>
      </w:r>
    </w:p>
    <w:p w14:paraId="26801525" w14:textId="4D011416" w:rsidR="008C735C" w:rsidRDefault="008C735C" w:rsidP="00CF2184">
      <w:pPr>
        <w:widowControl/>
        <w:autoSpaceDE/>
        <w:autoSpaceDN/>
        <w:adjustRightInd/>
        <w:spacing w:line="360" w:lineRule="auto"/>
        <w:ind w:firstLine="567"/>
        <w:rPr>
          <w:rFonts w:ascii="Arial" w:eastAsia="Calibri" w:hAnsi="Arial" w:cs="Arial"/>
          <w:sz w:val="24"/>
          <w:szCs w:val="24"/>
          <w:lang w:eastAsia="en-US"/>
        </w:rPr>
      </w:pPr>
      <w:r w:rsidRPr="0098395A">
        <w:rPr>
          <w:rFonts w:ascii="Arial" w:eastAsia="Calibri" w:hAnsi="Arial" w:cs="Arial"/>
          <w:sz w:val="24"/>
          <w:szCs w:val="24"/>
          <w:lang w:eastAsia="en-US"/>
        </w:rPr>
        <w:t xml:space="preserve">Рекомендуемый режим минерализации </w:t>
      </w:r>
      <w:r w:rsidR="00BE1AB4" w:rsidRPr="0098395A">
        <w:rPr>
          <w:rFonts w:ascii="Arial" w:eastAsia="Calibri" w:hAnsi="Arial" w:cs="Arial"/>
          <w:sz w:val="24"/>
          <w:szCs w:val="24"/>
          <w:lang w:eastAsia="en-US"/>
        </w:rPr>
        <w:t>(микроволнового разложения) пробы</w:t>
      </w:r>
      <w:r w:rsidR="00BE1AB4" w:rsidRPr="00D859A5">
        <w:rPr>
          <w:rFonts w:ascii="Arial" w:eastAsia="Calibri" w:hAnsi="Arial" w:cs="Arial"/>
          <w:sz w:val="24"/>
          <w:szCs w:val="24"/>
          <w:lang w:eastAsia="en-US"/>
        </w:rPr>
        <w:t xml:space="preserve"> продукта</w:t>
      </w:r>
      <w:r w:rsidR="00BE1AB4">
        <w:rPr>
          <w:rFonts w:ascii="Arial" w:eastAsia="Calibri" w:hAnsi="Arial" w:cs="Arial"/>
          <w:sz w:val="24"/>
          <w:szCs w:val="24"/>
          <w:lang w:eastAsia="en-US"/>
        </w:rPr>
        <w:t xml:space="preserve"> </w:t>
      </w:r>
      <w:r w:rsidRPr="00170D1A">
        <w:rPr>
          <w:rFonts w:ascii="Arial" w:eastAsia="Calibri" w:hAnsi="Arial" w:cs="Arial"/>
          <w:sz w:val="24"/>
          <w:szCs w:val="24"/>
          <w:lang w:eastAsia="en-US"/>
        </w:rPr>
        <w:t>приведен в табл</w:t>
      </w:r>
      <w:r>
        <w:rPr>
          <w:rFonts w:ascii="Arial" w:eastAsia="Calibri" w:hAnsi="Arial" w:cs="Arial"/>
          <w:sz w:val="24"/>
          <w:szCs w:val="24"/>
          <w:lang w:eastAsia="en-US"/>
        </w:rPr>
        <w:t>ице</w:t>
      </w:r>
      <w:r w:rsidRPr="00170D1A">
        <w:rPr>
          <w:rFonts w:ascii="Arial" w:eastAsia="Calibri" w:hAnsi="Arial" w:cs="Arial"/>
          <w:sz w:val="24"/>
          <w:szCs w:val="24"/>
          <w:lang w:eastAsia="en-US"/>
        </w:rPr>
        <w:t xml:space="preserve"> </w:t>
      </w:r>
      <w:r>
        <w:rPr>
          <w:rFonts w:ascii="Arial" w:eastAsia="Calibri" w:hAnsi="Arial" w:cs="Arial"/>
          <w:sz w:val="24"/>
          <w:szCs w:val="24"/>
          <w:lang w:eastAsia="en-US"/>
        </w:rPr>
        <w:t>1</w:t>
      </w:r>
      <w:r w:rsidRPr="00170D1A">
        <w:rPr>
          <w:rFonts w:ascii="Arial" w:eastAsia="Calibri" w:hAnsi="Arial" w:cs="Arial"/>
          <w:sz w:val="24"/>
          <w:szCs w:val="24"/>
          <w:lang w:eastAsia="en-US"/>
        </w:rPr>
        <w:t>.</w:t>
      </w:r>
    </w:p>
    <w:p w14:paraId="3D6C6AE1" w14:textId="77777777" w:rsidR="00E52889" w:rsidRPr="00170D1A" w:rsidRDefault="00E52889" w:rsidP="00691F82">
      <w:pPr>
        <w:widowControl/>
        <w:autoSpaceDE/>
        <w:autoSpaceDN/>
        <w:adjustRightInd/>
        <w:spacing w:line="276" w:lineRule="auto"/>
        <w:ind w:firstLine="709"/>
        <w:rPr>
          <w:rFonts w:ascii="Arial" w:eastAsia="Calibri" w:hAnsi="Arial" w:cs="Arial"/>
          <w:sz w:val="24"/>
          <w:szCs w:val="24"/>
          <w:lang w:eastAsia="en-US"/>
        </w:rPr>
      </w:pPr>
    </w:p>
    <w:p w14:paraId="1AB7E3D1" w14:textId="09F2C843" w:rsidR="008C735C" w:rsidRPr="007118B0" w:rsidRDefault="008C735C" w:rsidP="00554C45">
      <w:pPr>
        <w:widowControl/>
        <w:autoSpaceDE/>
        <w:autoSpaceDN/>
        <w:adjustRightInd/>
        <w:spacing w:line="360" w:lineRule="auto"/>
        <w:ind w:firstLine="142"/>
        <w:jc w:val="left"/>
        <w:rPr>
          <w:rFonts w:ascii="Arial" w:eastAsia="Calibri" w:hAnsi="Arial" w:cs="Arial"/>
          <w:sz w:val="22"/>
          <w:szCs w:val="22"/>
          <w:lang w:eastAsia="en-US"/>
        </w:rPr>
      </w:pPr>
      <w:r w:rsidRPr="007118B0">
        <w:rPr>
          <w:rFonts w:ascii="Arial" w:eastAsia="Calibri" w:hAnsi="Arial" w:cs="Arial"/>
          <w:spacing w:val="40"/>
          <w:sz w:val="22"/>
          <w:szCs w:val="22"/>
          <w:lang w:eastAsia="en-US"/>
        </w:rPr>
        <w:t>Таблица</w:t>
      </w:r>
      <w:r w:rsidRPr="007118B0">
        <w:rPr>
          <w:rFonts w:ascii="Arial" w:eastAsia="Calibri" w:hAnsi="Arial" w:cs="Arial"/>
          <w:spacing w:val="20"/>
          <w:sz w:val="22"/>
          <w:szCs w:val="22"/>
          <w:lang w:eastAsia="en-US"/>
        </w:rPr>
        <w:t xml:space="preserve"> 1</w:t>
      </w:r>
      <w:r w:rsidRPr="007118B0">
        <w:rPr>
          <w:rFonts w:ascii="Arial" w:eastAsia="Calibri" w:hAnsi="Arial" w:cs="Arial"/>
          <w:sz w:val="22"/>
          <w:szCs w:val="22"/>
          <w:lang w:eastAsia="en-US"/>
        </w:rPr>
        <w:t xml:space="preserve"> </w:t>
      </w:r>
      <w:r w:rsidR="00554C45">
        <w:rPr>
          <w:rFonts w:ascii="Arial" w:eastAsia="Calibri" w:hAnsi="Arial" w:cs="Arial"/>
          <w:sz w:val="22"/>
          <w:szCs w:val="22"/>
          <w:lang w:eastAsia="en-US"/>
        </w:rPr>
        <w:t>– Рекомендуемые режимы минерализации проб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3"/>
        <w:gridCol w:w="2969"/>
        <w:gridCol w:w="5076"/>
      </w:tblGrid>
      <w:tr w:rsidR="00D43ADE" w:rsidRPr="00D43ADE" w14:paraId="33866CB3" w14:textId="77777777" w:rsidTr="00554C45">
        <w:trPr>
          <w:tblHeader/>
        </w:trPr>
        <w:tc>
          <w:tcPr>
            <w:tcW w:w="692" w:type="pct"/>
            <w:tcBorders>
              <w:bottom w:val="double" w:sz="4" w:space="0" w:color="auto"/>
            </w:tcBorders>
          </w:tcPr>
          <w:p w14:paraId="1BAB8552" w14:textId="77777777" w:rsidR="00D43ADE" w:rsidRPr="00851AE5" w:rsidRDefault="00D43ADE" w:rsidP="00691F82">
            <w:pPr>
              <w:pStyle w:val="headertext0"/>
              <w:spacing w:before="0" w:beforeAutospacing="0" w:after="0" w:afterAutospacing="0"/>
              <w:jc w:val="center"/>
              <w:rPr>
                <w:rFonts w:ascii="Arial" w:eastAsia="Calibri" w:hAnsi="Arial" w:cs="Arial"/>
                <w:sz w:val="22"/>
                <w:szCs w:val="22"/>
              </w:rPr>
            </w:pPr>
            <w:r w:rsidRPr="00851AE5">
              <w:rPr>
                <w:rFonts w:ascii="Arial" w:eastAsia="Calibri" w:hAnsi="Arial" w:cs="Arial"/>
                <w:sz w:val="22"/>
                <w:szCs w:val="22"/>
              </w:rPr>
              <w:t>Этап</w:t>
            </w:r>
          </w:p>
        </w:tc>
        <w:tc>
          <w:tcPr>
            <w:tcW w:w="1590" w:type="pct"/>
            <w:tcBorders>
              <w:bottom w:val="double" w:sz="4" w:space="0" w:color="auto"/>
            </w:tcBorders>
          </w:tcPr>
          <w:p w14:paraId="1E265DB4" w14:textId="77777777" w:rsidR="00D43ADE" w:rsidRPr="00851AE5" w:rsidRDefault="00D43ADE" w:rsidP="00691F82">
            <w:pPr>
              <w:pStyle w:val="headertext0"/>
              <w:spacing w:before="0" w:beforeAutospacing="0" w:after="0" w:afterAutospacing="0"/>
              <w:jc w:val="center"/>
              <w:rPr>
                <w:rFonts w:ascii="Arial" w:eastAsia="Calibri" w:hAnsi="Arial" w:cs="Arial"/>
                <w:sz w:val="22"/>
                <w:szCs w:val="22"/>
              </w:rPr>
            </w:pPr>
            <w:r w:rsidRPr="00851AE5">
              <w:rPr>
                <w:rFonts w:ascii="Arial" w:eastAsia="Calibri" w:hAnsi="Arial" w:cs="Arial"/>
                <w:sz w:val="22"/>
                <w:szCs w:val="22"/>
              </w:rPr>
              <w:t>Время, мин.</w:t>
            </w:r>
          </w:p>
        </w:tc>
        <w:tc>
          <w:tcPr>
            <w:tcW w:w="2718" w:type="pct"/>
            <w:tcBorders>
              <w:bottom w:val="double" w:sz="4" w:space="0" w:color="auto"/>
            </w:tcBorders>
          </w:tcPr>
          <w:p w14:paraId="3F1569BE" w14:textId="77777777" w:rsidR="00D43ADE" w:rsidRPr="00851AE5" w:rsidRDefault="00D43ADE" w:rsidP="00691F82">
            <w:pPr>
              <w:pStyle w:val="headertext0"/>
              <w:spacing w:before="0" w:beforeAutospacing="0" w:after="0" w:afterAutospacing="0"/>
              <w:jc w:val="center"/>
              <w:rPr>
                <w:rFonts w:ascii="Arial" w:eastAsia="Calibri" w:hAnsi="Arial" w:cs="Arial"/>
                <w:sz w:val="22"/>
                <w:szCs w:val="22"/>
              </w:rPr>
            </w:pPr>
            <w:r w:rsidRPr="00851AE5">
              <w:rPr>
                <w:rFonts w:ascii="Arial" w:eastAsia="Calibri" w:hAnsi="Arial" w:cs="Arial"/>
                <w:sz w:val="22"/>
                <w:szCs w:val="22"/>
              </w:rPr>
              <w:t>Температурный режим</w:t>
            </w:r>
          </w:p>
        </w:tc>
      </w:tr>
      <w:tr w:rsidR="00D43ADE" w:rsidRPr="00D43ADE" w14:paraId="4290478B" w14:textId="77777777" w:rsidTr="00554C45">
        <w:tc>
          <w:tcPr>
            <w:tcW w:w="692" w:type="pct"/>
            <w:tcBorders>
              <w:top w:val="double" w:sz="4" w:space="0" w:color="auto"/>
            </w:tcBorders>
          </w:tcPr>
          <w:p w14:paraId="4704DE3A" w14:textId="77777777" w:rsidR="00D43ADE" w:rsidRPr="00851AE5" w:rsidRDefault="00D43ADE" w:rsidP="00691F82">
            <w:pPr>
              <w:pStyle w:val="headertext0"/>
              <w:spacing w:before="0" w:beforeAutospacing="0" w:after="0" w:afterAutospacing="0"/>
              <w:jc w:val="center"/>
              <w:rPr>
                <w:rFonts w:ascii="Arial" w:eastAsia="Calibri" w:hAnsi="Arial" w:cs="Arial"/>
              </w:rPr>
            </w:pPr>
            <w:r w:rsidRPr="00851AE5">
              <w:rPr>
                <w:rFonts w:ascii="Arial" w:eastAsia="Calibri" w:hAnsi="Arial" w:cs="Arial"/>
              </w:rPr>
              <w:t>1</w:t>
            </w:r>
          </w:p>
        </w:tc>
        <w:tc>
          <w:tcPr>
            <w:tcW w:w="1590" w:type="pct"/>
            <w:tcBorders>
              <w:top w:val="double" w:sz="4" w:space="0" w:color="auto"/>
            </w:tcBorders>
          </w:tcPr>
          <w:p w14:paraId="20CE30B0" w14:textId="77777777" w:rsidR="00D43ADE" w:rsidRPr="00851AE5" w:rsidRDefault="00D43ADE" w:rsidP="00691F82">
            <w:pPr>
              <w:pStyle w:val="headertext0"/>
              <w:spacing w:before="0" w:beforeAutospacing="0" w:after="0" w:afterAutospacing="0"/>
              <w:jc w:val="center"/>
              <w:rPr>
                <w:rFonts w:ascii="Arial" w:eastAsia="Calibri" w:hAnsi="Arial" w:cs="Arial"/>
              </w:rPr>
            </w:pPr>
            <w:r w:rsidRPr="00851AE5">
              <w:rPr>
                <w:rFonts w:ascii="Arial" w:eastAsia="Calibri" w:hAnsi="Arial" w:cs="Arial"/>
              </w:rPr>
              <w:t>4</w:t>
            </w:r>
          </w:p>
        </w:tc>
        <w:tc>
          <w:tcPr>
            <w:tcW w:w="2718" w:type="pct"/>
            <w:tcBorders>
              <w:top w:val="double" w:sz="4" w:space="0" w:color="auto"/>
            </w:tcBorders>
          </w:tcPr>
          <w:p w14:paraId="11D8BB25" w14:textId="77777777" w:rsidR="00D43ADE" w:rsidRPr="00851AE5" w:rsidRDefault="00D43ADE" w:rsidP="00691F82">
            <w:pPr>
              <w:pStyle w:val="headertext0"/>
              <w:spacing w:before="0" w:beforeAutospacing="0" w:after="0" w:afterAutospacing="0"/>
              <w:jc w:val="center"/>
              <w:rPr>
                <w:rFonts w:ascii="Arial" w:eastAsia="Calibri" w:hAnsi="Arial" w:cs="Arial"/>
              </w:rPr>
            </w:pPr>
            <w:r w:rsidRPr="00851AE5">
              <w:rPr>
                <w:rFonts w:ascii="Arial" w:eastAsia="Calibri" w:hAnsi="Arial" w:cs="Arial"/>
              </w:rPr>
              <w:t>повышение температуры до 65°С</w:t>
            </w:r>
          </w:p>
        </w:tc>
      </w:tr>
      <w:tr w:rsidR="00D43ADE" w:rsidRPr="00D43ADE" w14:paraId="77E66D90" w14:textId="77777777" w:rsidTr="00554C45">
        <w:tc>
          <w:tcPr>
            <w:tcW w:w="692" w:type="pct"/>
          </w:tcPr>
          <w:p w14:paraId="341575D1" w14:textId="77777777" w:rsidR="00D43ADE" w:rsidRPr="00851AE5" w:rsidRDefault="00D43ADE" w:rsidP="00691F82">
            <w:pPr>
              <w:pStyle w:val="headertext0"/>
              <w:spacing w:before="0" w:beforeAutospacing="0" w:after="0" w:afterAutospacing="0"/>
              <w:jc w:val="center"/>
              <w:rPr>
                <w:rFonts w:ascii="Arial" w:eastAsia="Calibri" w:hAnsi="Arial" w:cs="Arial"/>
              </w:rPr>
            </w:pPr>
            <w:r w:rsidRPr="00851AE5">
              <w:rPr>
                <w:rFonts w:ascii="Arial" w:eastAsia="Calibri" w:hAnsi="Arial" w:cs="Arial"/>
              </w:rPr>
              <w:t>2</w:t>
            </w:r>
          </w:p>
        </w:tc>
        <w:tc>
          <w:tcPr>
            <w:tcW w:w="1590" w:type="pct"/>
          </w:tcPr>
          <w:p w14:paraId="36558FFE" w14:textId="77777777" w:rsidR="00D43ADE" w:rsidRPr="00851AE5" w:rsidRDefault="00D43ADE" w:rsidP="00691F82">
            <w:pPr>
              <w:pStyle w:val="headertext0"/>
              <w:spacing w:before="0" w:beforeAutospacing="0" w:after="0" w:afterAutospacing="0"/>
              <w:jc w:val="center"/>
              <w:rPr>
                <w:rFonts w:ascii="Arial" w:eastAsia="Calibri" w:hAnsi="Arial" w:cs="Arial"/>
              </w:rPr>
            </w:pPr>
            <w:r w:rsidRPr="00851AE5">
              <w:rPr>
                <w:rFonts w:ascii="Arial" w:eastAsia="Calibri" w:hAnsi="Arial" w:cs="Arial"/>
              </w:rPr>
              <w:t>4</w:t>
            </w:r>
          </w:p>
        </w:tc>
        <w:tc>
          <w:tcPr>
            <w:tcW w:w="2718" w:type="pct"/>
          </w:tcPr>
          <w:p w14:paraId="104310C1" w14:textId="77777777" w:rsidR="00D43ADE" w:rsidRPr="00851AE5" w:rsidRDefault="00D43ADE" w:rsidP="00691F82">
            <w:pPr>
              <w:pStyle w:val="headertext0"/>
              <w:spacing w:before="0" w:beforeAutospacing="0" w:after="0" w:afterAutospacing="0"/>
              <w:jc w:val="center"/>
              <w:rPr>
                <w:rFonts w:ascii="Arial" w:eastAsia="Calibri" w:hAnsi="Arial" w:cs="Arial"/>
              </w:rPr>
            </w:pPr>
            <w:r w:rsidRPr="00851AE5">
              <w:rPr>
                <w:rFonts w:ascii="Arial" w:eastAsia="Calibri" w:hAnsi="Arial" w:cs="Arial"/>
              </w:rPr>
              <w:t>65°С</w:t>
            </w:r>
          </w:p>
        </w:tc>
      </w:tr>
    </w:tbl>
    <w:p w14:paraId="0E3A082F" w14:textId="77777777" w:rsidR="007118B0" w:rsidRPr="00827A9D" w:rsidRDefault="00851AE5" w:rsidP="007118B0">
      <w:pPr>
        <w:widowControl/>
        <w:autoSpaceDE/>
        <w:autoSpaceDN/>
        <w:adjustRightInd/>
        <w:spacing w:line="360" w:lineRule="auto"/>
        <w:ind w:firstLine="142"/>
        <w:rPr>
          <w:rFonts w:ascii="Arial" w:eastAsia="Calibri" w:hAnsi="Arial" w:cs="Arial"/>
          <w:i/>
          <w:sz w:val="22"/>
          <w:szCs w:val="22"/>
          <w:lang w:eastAsia="en-US"/>
        </w:rPr>
      </w:pPr>
      <w:r>
        <w:br w:type="page"/>
      </w:r>
      <w:r w:rsidR="007118B0" w:rsidRPr="00827A9D">
        <w:rPr>
          <w:rFonts w:ascii="Arial" w:eastAsia="Calibri" w:hAnsi="Arial" w:cs="Arial"/>
          <w:i/>
          <w:sz w:val="22"/>
          <w:szCs w:val="22"/>
          <w:lang w:eastAsia="en-US"/>
        </w:rPr>
        <w:lastRenderedPageBreak/>
        <w:t>Окончание таблицы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3"/>
        <w:gridCol w:w="2969"/>
        <w:gridCol w:w="5076"/>
      </w:tblGrid>
      <w:tr w:rsidR="00851AE5" w:rsidRPr="00D43ADE" w14:paraId="009390B0" w14:textId="77777777" w:rsidTr="00554C45">
        <w:tc>
          <w:tcPr>
            <w:tcW w:w="692" w:type="pct"/>
            <w:tcBorders>
              <w:bottom w:val="double" w:sz="4" w:space="0" w:color="auto"/>
            </w:tcBorders>
          </w:tcPr>
          <w:p w14:paraId="7BBE7257" w14:textId="1D3663C8" w:rsidR="00851AE5" w:rsidRPr="00851AE5" w:rsidRDefault="00851AE5" w:rsidP="00851AE5">
            <w:pPr>
              <w:pStyle w:val="headertext0"/>
              <w:spacing w:before="0" w:beforeAutospacing="0" w:after="0" w:afterAutospacing="0"/>
              <w:jc w:val="center"/>
              <w:rPr>
                <w:rFonts w:ascii="Arial" w:eastAsia="Calibri" w:hAnsi="Arial" w:cs="Arial"/>
              </w:rPr>
            </w:pPr>
            <w:r w:rsidRPr="00851AE5">
              <w:rPr>
                <w:rFonts w:ascii="Arial" w:eastAsia="Calibri" w:hAnsi="Arial" w:cs="Arial"/>
                <w:sz w:val="22"/>
                <w:szCs w:val="22"/>
              </w:rPr>
              <w:t>Этап</w:t>
            </w:r>
          </w:p>
        </w:tc>
        <w:tc>
          <w:tcPr>
            <w:tcW w:w="1590" w:type="pct"/>
            <w:tcBorders>
              <w:bottom w:val="double" w:sz="4" w:space="0" w:color="auto"/>
            </w:tcBorders>
          </w:tcPr>
          <w:p w14:paraId="5435650C" w14:textId="4A9EA8D4" w:rsidR="00851AE5" w:rsidRPr="00851AE5" w:rsidRDefault="00851AE5" w:rsidP="00851AE5">
            <w:pPr>
              <w:pStyle w:val="headertext0"/>
              <w:spacing w:before="0" w:beforeAutospacing="0" w:after="0" w:afterAutospacing="0"/>
              <w:jc w:val="center"/>
              <w:rPr>
                <w:rFonts w:ascii="Arial" w:eastAsia="Calibri" w:hAnsi="Arial" w:cs="Arial"/>
              </w:rPr>
            </w:pPr>
            <w:r w:rsidRPr="00851AE5">
              <w:rPr>
                <w:rFonts w:ascii="Arial" w:eastAsia="Calibri" w:hAnsi="Arial" w:cs="Arial"/>
                <w:sz w:val="22"/>
                <w:szCs w:val="22"/>
              </w:rPr>
              <w:t>Время, мин.</w:t>
            </w:r>
          </w:p>
        </w:tc>
        <w:tc>
          <w:tcPr>
            <w:tcW w:w="2718" w:type="pct"/>
            <w:tcBorders>
              <w:bottom w:val="double" w:sz="4" w:space="0" w:color="auto"/>
            </w:tcBorders>
          </w:tcPr>
          <w:p w14:paraId="1F725780" w14:textId="43BF9732" w:rsidR="00851AE5" w:rsidRPr="00851AE5" w:rsidRDefault="00851AE5" w:rsidP="00851AE5">
            <w:pPr>
              <w:pStyle w:val="headertext0"/>
              <w:spacing w:before="0" w:beforeAutospacing="0" w:after="0" w:afterAutospacing="0"/>
              <w:jc w:val="center"/>
              <w:rPr>
                <w:rFonts w:ascii="Arial" w:eastAsia="Calibri" w:hAnsi="Arial" w:cs="Arial"/>
              </w:rPr>
            </w:pPr>
            <w:r w:rsidRPr="00851AE5">
              <w:rPr>
                <w:rFonts w:ascii="Arial" w:eastAsia="Calibri" w:hAnsi="Arial" w:cs="Arial"/>
                <w:sz w:val="22"/>
                <w:szCs w:val="22"/>
              </w:rPr>
              <w:t>Температурный режим</w:t>
            </w:r>
          </w:p>
        </w:tc>
      </w:tr>
      <w:tr w:rsidR="00851AE5" w:rsidRPr="00D43ADE" w14:paraId="27C96987" w14:textId="77777777" w:rsidTr="00554C45">
        <w:tc>
          <w:tcPr>
            <w:tcW w:w="692" w:type="pct"/>
            <w:tcBorders>
              <w:top w:val="double" w:sz="4" w:space="0" w:color="auto"/>
            </w:tcBorders>
          </w:tcPr>
          <w:p w14:paraId="5E062905" w14:textId="34F44A42" w:rsidR="00851AE5" w:rsidRPr="00851AE5" w:rsidRDefault="00851AE5" w:rsidP="00851AE5">
            <w:pPr>
              <w:pStyle w:val="headertext0"/>
              <w:spacing w:before="0" w:beforeAutospacing="0" w:after="0" w:afterAutospacing="0"/>
              <w:jc w:val="center"/>
              <w:rPr>
                <w:rFonts w:ascii="Arial" w:eastAsia="Calibri" w:hAnsi="Arial" w:cs="Arial"/>
              </w:rPr>
            </w:pPr>
            <w:r w:rsidRPr="00851AE5">
              <w:rPr>
                <w:rFonts w:ascii="Arial" w:eastAsia="Calibri" w:hAnsi="Arial" w:cs="Arial"/>
              </w:rPr>
              <w:t>3</w:t>
            </w:r>
          </w:p>
        </w:tc>
        <w:tc>
          <w:tcPr>
            <w:tcW w:w="1590" w:type="pct"/>
            <w:tcBorders>
              <w:top w:val="double" w:sz="4" w:space="0" w:color="auto"/>
            </w:tcBorders>
          </w:tcPr>
          <w:p w14:paraId="2D607A76" w14:textId="77777777" w:rsidR="00851AE5" w:rsidRPr="00851AE5" w:rsidRDefault="00851AE5" w:rsidP="00851AE5">
            <w:pPr>
              <w:pStyle w:val="headertext0"/>
              <w:spacing w:before="0" w:beforeAutospacing="0" w:after="0" w:afterAutospacing="0"/>
              <w:jc w:val="center"/>
              <w:rPr>
                <w:rFonts w:ascii="Arial" w:eastAsia="Calibri" w:hAnsi="Arial" w:cs="Arial"/>
              </w:rPr>
            </w:pPr>
            <w:r w:rsidRPr="00851AE5">
              <w:rPr>
                <w:rFonts w:ascii="Arial" w:eastAsia="Calibri" w:hAnsi="Arial" w:cs="Arial"/>
              </w:rPr>
              <w:t>15</w:t>
            </w:r>
          </w:p>
        </w:tc>
        <w:tc>
          <w:tcPr>
            <w:tcW w:w="2718" w:type="pct"/>
            <w:tcBorders>
              <w:top w:val="double" w:sz="4" w:space="0" w:color="auto"/>
            </w:tcBorders>
          </w:tcPr>
          <w:p w14:paraId="5C0ADCE7" w14:textId="77777777" w:rsidR="00851AE5" w:rsidRPr="00851AE5" w:rsidRDefault="00851AE5" w:rsidP="00851AE5">
            <w:pPr>
              <w:pStyle w:val="headertext0"/>
              <w:spacing w:before="0" w:beforeAutospacing="0" w:after="0" w:afterAutospacing="0"/>
              <w:jc w:val="center"/>
              <w:rPr>
                <w:rFonts w:ascii="Arial" w:eastAsia="Calibri" w:hAnsi="Arial" w:cs="Arial"/>
              </w:rPr>
            </w:pPr>
            <w:r w:rsidRPr="00851AE5">
              <w:rPr>
                <w:rFonts w:ascii="Arial" w:eastAsia="Calibri" w:hAnsi="Arial" w:cs="Arial"/>
              </w:rPr>
              <w:t>повышение температуры до 195°С</w:t>
            </w:r>
          </w:p>
        </w:tc>
      </w:tr>
      <w:tr w:rsidR="00851AE5" w:rsidRPr="00D43ADE" w14:paraId="4B3ABB2F" w14:textId="77777777" w:rsidTr="00554C45">
        <w:tc>
          <w:tcPr>
            <w:tcW w:w="692" w:type="pct"/>
          </w:tcPr>
          <w:p w14:paraId="74E23130" w14:textId="77777777" w:rsidR="00851AE5" w:rsidRPr="00851AE5" w:rsidRDefault="00851AE5" w:rsidP="00851AE5">
            <w:pPr>
              <w:pStyle w:val="headertext0"/>
              <w:spacing w:before="0" w:beforeAutospacing="0" w:after="0" w:afterAutospacing="0"/>
              <w:jc w:val="center"/>
              <w:rPr>
                <w:rFonts w:ascii="Arial" w:eastAsia="Calibri" w:hAnsi="Arial" w:cs="Arial"/>
              </w:rPr>
            </w:pPr>
            <w:r w:rsidRPr="00851AE5">
              <w:rPr>
                <w:rFonts w:ascii="Arial" w:eastAsia="Calibri" w:hAnsi="Arial" w:cs="Arial"/>
              </w:rPr>
              <w:t>4</w:t>
            </w:r>
          </w:p>
        </w:tc>
        <w:tc>
          <w:tcPr>
            <w:tcW w:w="1590" w:type="pct"/>
          </w:tcPr>
          <w:p w14:paraId="2485F3C7" w14:textId="77777777" w:rsidR="00851AE5" w:rsidRPr="00851AE5" w:rsidRDefault="00851AE5" w:rsidP="00851AE5">
            <w:pPr>
              <w:pStyle w:val="headertext0"/>
              <w:spacing w:before="0" w:beforeAutospacing="0" w:after="0" w:afterAutospacing="0"/>
              <w:jc w:val="center"/>
              <w:rPr>
                <w:rFonts w:ascii="Arial" w:eastAsia="Calibri" w:hAnsi="Arial" w:cs="Arial"/>
              </w:rPr>
            </w:pPr>
            <w:r w:rsidRPr="00851AE5">
              <w:rPr>
                <w:rFonts w:ascii="Arial" w:eastAsia="Calibri" w:hAnsi="Arial" w:cs="Arial"/>
              </w:rPr>
              <w:t>5</w:t>
            </w:r>
          </w:p>
        </w:tc>
        <w:tc>
          <w:tcPr>
            <w:tcW w:w="2718" w:type="pct"/>
          </w:tcPr>
          <w:p w14:paraId="2A88553C" w14:textId="77777777" w:rsidR="00851AE5" w:rsidRPr="00851AE5" w:rsidRDefault="00851AE5" w:rsidP="00851AE5">
            <w:pPr>
              <w:pStyle w:val="headertext0"/>
              <w:spacing w:before="0" w:beforeAutospacing="0" w:after="0" w:afterAutospacing="0"/>
              <w:jc w:val="center"/>
              <w:rPr>
                <w:rFonts w:ascii="Arial" w:eastAsia="Calibri" w:hAnsi="Arial" w:cs="Arial"/>
              </w:rPr>
            </w:pPr>
            <w:r w:rsidRPr="00851AE5">
              <w:rPr>
                <w:rFonts w:ascii="Arial" w:eastAsia="Calibri" w:hAnsi="Arial" w:cs="Arial"/>
              </w:rPr>
              <w:t>195°С</w:t>
            </w:r>
          </w:p>
        </w:tc>
      </w:tr>
      <w:tr w:rsidR="00851AE5" w:rsidRPr="00D43ADE" w14:paraId="21AF7ACE" w14:textId="77777777" w:rsidTr="00554C45">
        <w:tc>
          <w:tcPr>
            <w:tcW w:w="692" w:type="pct"/>
          </w:tcPr>
          <w:p w14:paraId="272BD27E" w14:textId="77777777" w:rsidR="00851AE5" w:rsidRPr="00851AE5" w:rsidRDefault="00851AE5" w:rsidP="00851AE5">
            <w:pPr>
              <w:pStyle w:val="headertext0"/>
              <w:spacing w:before="0" w:beforeAutospacing="0" w:after="0" w:afterAutospacing="0"/>
              <w:jc w:val="center"/>
              <w:rPr>
                <w:rFonts w:ascii="Arial" w:eastAsia="Calibri" w:hAnsi="Arial" w:cs="Arial"/>
              </w:rPr>
            </w:pPr>
            <w:r w:rsidRPr="00851AE5">
              <w:rPr>
                <w:rFonts w:ascii="Arial" w:eastAsia="Calibri" w:hAnsi="Arial" w:cs="Arial"/>
              </w:rPr>
              <w:t>5</w:t>
            </w:r>
          </w:p>
        </w:tc>
        <w:tc>
          <w:tcPr>
            <w:tcW w:w="1590" w:type="pct"/>
          </w:tcPr>
          <w:p w14:paraId="5736EC23" w14:textId="77777777" w:rsidR="00851AE5" w:rsidRPr="00851AE5" w:rsidRDefault="00851AE5" w:rsidP="00851AE5">
            <w:pPr>
              <w:pStyle w:val="headertext0"/>
              <w:spacing w:before="0" w:beforeAutospacing="0" w:after="0" w:afterAutospacing="0"/>
              <w:jc w:val="center"/>
              <w:rPr>
                <w:rFonts w:ascii="Arial" w:eastAsia="Calibri" w:hAnsi="Arial" w:cs="Arial"/>
              </w:rPr>
            </w:pPr>
            <w:r w:rsidRPr="00851AE5">
              <w:rPr>
                <w:rFonts w:ascii="Arial" w:eastAsia="Calibri" w:hAnsi="Arial" w:cs="Arial"/>
              </w:rPr>
              <w:t>20</w:t>
            </w:r>
          </w:p>
        </w:tc>
        <w:tc>
          <w:tcPr>
            <w:tcW w:w="2718" w:type="pct"/>
          </w:tcPr>
          <w:p w14:paraId="3ACB3B52" w14:textId="77777777" w:rsidR="00851AE5" w:rsidRPr="00851AE5" w:rsidRDefault="00851AE5" w:rsidP="00851AE5">
            <w:pPr>
              <w:pStyle w:val="headertext0"/>
              <w:spacing w:before="0" w:beforeAutospacing="0" w:after="0" w:afterAutospacing="0"/>
              <w:jc w:val="center"/>
              <w:rPr>
                <w:rFonts w:ascii="Arial" w:eastAsia="Calibri" w:hAnsi="Arial" w:cs="Arial"/>
              </w:rPr>
            </w:pPr>
            <w:r w:rsidRPr="00851AE5">
              <w:rPr>
                <w:rFonts w:ascii="Arial" w:eastAsia="Calibri" w:hAnsi="Arial" w:cs="Arial"/>
              </w:rPr>
              <w:t>охлаждение</w:t>
            </w:r>
          </w:p>
        </w:tc>
      </w:tr>
    </w:tbl>
    <w:p w14:paraId="7797010D" w14:textId="5051EA31" w:rsidR="00FC5D6F" w:rsidRDefault="008C735C" w:rsidP="00E15068">
      <w:pPr>
        <w:widowControl/>
        <w:autoSpaceDE/>
        <w:autoSpaceDN/>
        <w:adjustRightInd/>
        <w:spacing w:before="240" w:line="360" w:lineRule="auto"/>
        <w:ind w:firstLine="567"/>
        <w:rPr>
          <w:rFonts w:ascii="Arial" w:eastAsia="Calibri" w:hAnsi="Arial" w:cs="Arial"/>
          <w:sz w:val="24"/>
          <w:szCs w:val="24"/>
          <w:lang w:eastAsia="en-US"/>
        </w:rPr>
      </w:pPr>
      <w:r w:rsidRPr="00ED401E">
        <w:rPr>
          <w:rFonts w:ascii="Arial" w:eastAsia="Calibri" w:hAnsi="Arial" w:cs="Arial"/>
          <w:sz w:val="24"/>
          <w:szCs w:val="24"/>
          <w:lang w:eastAsia="en-US"/>
        </w:rPr>
        <w:t xml:space="preserve">После минерализации проба представляет собой прозрачную жидкость, </w:t>
      </w:r>
      <w:r w:rsidRPr="006B5B63">
        <w:rPr>
          <w:rFonts w:ascii="Arial" w:eastAsia="Calibri" w:hAnsi="Arial" w:cs="Arial"/>
          <w:sz w:val="24"/>
          <w:szCs w:val="24"/>
          <w:lang w:eastAsia="en-US"/>
        </w:rPr>
        <w:t>бесцветную</w:t>
      </w:r>
      <w:r w:rsidR="00BE1AB4" w:rsidRPr="006B5B63">
        <w:rPr>
          <w:rFonts w:ascii="Arial" w:eastAsia="Calibri" w:hAnsi="Arial" w:cs="Arial"/>
          <w:sz w:val="24"/>
          <w:szCs w:val="24"/>
          <w:lang w:eastAsia="en-US"/>
        </w:rPr>
        <w:t>,</w:t>
      </w:r>
      <w:r w:rsidRPr="006B5B63">
        <w:rPr>
          <w:rFonts w:ascii="Arial" w:eastAsia="Calibri" w:hAnsi="Arial" w:cs="Arial"/>
          <w:sz w:val="24"/>
          <w:szCs w:val="24"/>
          <w:lang w:eastAsia="en-US"/>
        </w:rPr>
        <w:t xml:space="preserve"> бледно-желтоватого</w:t>
      </w:r>
      <w:r w:rsidR="00BE1AB4" w:rsidRPr="006B5B63">
        <w:rPr>
          <w:rFonts w:ascii="Arial" w:eastAsia="Calibri" w:hAnsi="Arial" w:cs="Arial"/>
          <w:sz w:val="24"/>
          <w:szCs w:val="24"/>
          <w:lang w:eastAsia="en-US"/>
        </w:rPr>
        <w:t xml:space="preserve"> или бледно-зеленоватого</w:t>
      </w:r>
      <w:r w:rsidRPr="006B5B63">
        <w:rPr>
          <w:rFonts w:ascii="Arial" w:eastAsia="Calibri" w:hAnsi="Arial" w:cs="Arial"/>
          <w:sz w:val="24"/>
          <w:szCs w:val="24"/>
          <w:lang w:eastAsia="en-US"/>
        </w:rPr>
        <w:t xml:space="preserve"> цвета.</w:t>
      </w:r>
      <w:r w:rsidR="00E7353C" w:rsidRPr="006B5B63">
        <w:rPr>
          <w:rFonts w:ascii="Arial" w:eastAsia="Calibri" w:hAnsi="Arial" w:cs="Arial"/>
          <w:sz w:val="24"/>
          <w:szCs w:val="24"/>
          <w:lang w:eastAsia="en-US"/>
        </w:rPr>
        <w:t xml:space="preserve"> Минерализат пробы </w:t>
      </w:r>
      <w:r w:rsidR="00FC5D6F" w:rsidRPr="006B5B63">
        <w:rPr>
          <w:rFonts w:ascii="Arial" w:eastAsia="Calibri" w:hAnsi="Arial" w:cs="Arial"/>
          <w:sz w:val="24"/>
          <w:szCs w:val="24"/>
          <w:lang w:eastAsia="en-US"/>
        </w:rPr>
        <w:t>количественно переносят</w:t>
      </w:r>
      <w:r w:rsidR="007118B0">
        <w:rPr>
          <w:rFonts w:ascii="Arial" w:eastAsia="Calibri" w:hAnsi="Arial" w:cs="Arial"/>
          <w:sz w:val="24"/>
          <w:szCs w:val="24"/>
          <w:lang w:eastAsia="en-US"/>
        </w:rPr>
        <w:t xml:space="preserve"> в мерную колбу вместимостью 25 </w:t>
      </w:r>
      <w:r w:rsidR="00FC5D6F" w:rsidRPr="006B5B63">
        <w:rPr>
          <w:rFonts w:ascii="Arial" w:eastAsia="Calibri" w:hAnsi="Arial" w:cs="Arial"/>
          <w:sz w:val="24"/>
          <w:szCs w:val="24"/>
          <w:lang w:eastAsia="en-US"/>
        </w:rPr>
        <w:t>см</w:t>
      </w:r>
      <w:r w:rsidR="00FC5D6F" w:rsidRPr="006B5B63">
        <w:rPr>
          <w:rFonts w:ascii="Arial" w:eastAsia="Calibri" w:hAnsi="Arial" w:cs="Arial"/>
          <w:sz w:val="24"/>
          <w:szCs w:val="24"/>
          <w:vertAlign w:val="superscript"/>
          <w:lang w:eastAsia="en-US"/>
        </w:rPr>
        <w:t>3</w:t>
      </w:r>
      <w:r w:rsidR="00FC5D6F" w:rsidRPr="006B5B63">
        <w:rPr>
          <w:rFonts w:ascii="Arial" w:eastAsia="Calibri" w:hAnsi="Arial" w:cs="Arial"/>
          <w:sz w:val="24"/>
          <w:szCs w:val="24"/>
          <w:lang w:eastAsia="en-US"/>
        </w:rPr>
        <w:t xml:space="preserve">, объем раствора доводят бидистилированной водой до метки </w:t>
      </w:r>
      <w:r w:rsidR="009457D9" w:rsidRPr="006B5B63">
        <w:rPr>
          <w:rFonts w:ascii="Arial" w:eastAsia="Calibri" w:hAnsi="Arial" w:cs="Arial"/>
          <w:sz w:val="24"/>
          <w:szCs w:val="24"/>
          <w:lang w:eastAsia="en-US"/>
        </w:rPr>
        <w:t>(</w:t>
      </w:r>
      <w:r w:rsidR="009457D9" w:rsidRPr="006B5B63">
        <w:rPr>
          <w:rFonts w:ascii="Arial" w:eastAsia="Calibri" w:hAnsi="Arial" w:cs="Arial"/>
          <w:i/>
          <w:sz w:val="24"/>
          <w:szCs w:val="24"/>
          <w:lang w:val="en-US" w:eastAsia="en-US"/>
        </w:rPr>
        <w:t>V</w:t>
      </w:r>
      <w:r w:rsidR="009457D9" w:rsidRPr="006B5B63">
        <w:rPr>
          <w:rFonts w:ascii="Arial" w:eastAsia="Calibri" w:hAnsi="Arial" w:cs="Arial"/>
          <w:sz w:val="24"/>
          <w:szCs w:val="24"/>
          <w:vertAlign w:val="subscript"/>
          <w:lang w:eastAsia="en-US"/>
        </w:rPr>
        <w:t>0</w:t>
      </w:r>
      <w:r w:rsidR="009457D9" w:rsidRPr="006B5B63">
        <w:rPr>
          <w:rFonts w:ascii="Arial" w:eastAsia="Calibri" w:hAnsi="Arial" w:cs="Arial"/>
          <w:sz w:val="24"/>
          <w:szCs w:val="24"/>
          <w:lang w:eastAsia="en-US"/>
        </w:rPr>
        <w:t xml:space="preserve">) </w:t>
      </w:r>
      <w:r w:rsidR="00FC5D6F" w:rsidRPr="006B5B63">
        <w:rPr>
          <w:rFonts w:ascii="Arial" w:eastAsia="Calibri" w:hAnsi="Arial" w:cs="Arial"/>
          <w:sz w:val="24"/>
          <w:szCs w:val="24"/>
          <w:lang w:eastAsia="en-US"/>
        </w:rPr>
        <w:t>и аккуратно</w:t>
      </w:r>
      <w:r w:rsidR="00FC5D6F" w:rsidRPr="00FC5D6F">
        <w:rPr>
          <w:rFonts w:ascii="Arial" w:eastAsia="Calibri" w:hAnsi="Arial" w:cs="Arial"/>
          <w:sz w:val="24"/>
          <w:szCs w:val="24"/>
          <w:lang w:eastAsia="en-US"/>
        </w:rPr>
        <w:t xml:space="preserve"> перемешивают.</w:t>
      </w:r>
    </w:p>
    <w:p w14:paraId="457E43F3" w14:textId="77777777" w:rsidR="00D859A5" w:rsidRPr="008C735C" w:rsidRDefault="001C578A" w:rsidP="00CF2184">
      <w:pPr>
        <w:widowControl/>
        <w:autoSpaceDE/>
        <w:autoSpaceDN/>
        <w:adjustRightInd/>
        <w:spacing w:line="360" w:lineRule="auto"/>
        <w:ind w:firstLine="567"/>
        <w:rPr>
          <w:rFonts w:ascii="Arial" w:eastAsia="Calibri" w:hAnsi="Arial" w:cs="Arial"/>
          <w:b/>
          <w:sz w:val="24"/>
          <w:szCs w:val="24"/>
          <w:lang w:eastAsia="en-US"/>
        </w:rPr>
      </w:pPr>
      <w:r w:rsidRPr="008C735C">
        <w:rPr>
          <w:rFonts w:ascii="Arial" w:eastAsia="Calibri" w:hAnsi="Arial" w:cs="Arial"/>
          <w:b/>
          <w:sz w:val="24"/>
          <w:szCs w:val="24"/>
          <w:lang w:eastAsia="en-US"/>
        </w:rPr>
        <w:t xml:space="preserve">8.5 </w:t>
      </w:r>
      <w:r w:rsidR="00D859A5" w:rsidRPr="008C735C">
        <w:rPr>
          <w:rFonts w:ascii="Arial" w:eastAsia="Calibri" w:hAnsi="Arial" w:cs="Arial"/>
          <w:b/>
          <w:sz w:val="24"/>
          <w:szCs w:val="24"/>
          <w:lang w:eastAsia="en-US"/>
        </w:rPr>
        <w:t>Приготовление холостой пробы</w:t>
      </w:r>
    </w:p>
    <w:p w14:paraId="180193A0" w14:textId="77777777" w:rsidR="008343A0" w:rsidRDefault="00D859A5" w:rsidP="00CF2184">
      <w:pPr>
        <w:widowControl/>
        <w:autoSpaceDE/>
        <w:autoSpaceDN/>
        <w:adjustRightInd/>
        <w:spacing w:line="360" w:lineRule="auto"/>
        <w:ind w:firstLine="567"/>
        <w:rPr>
          <w:rFonts w:ascii="Arial" w:eastAsia="Calibri" w:hAnsi="Arial" w:cs="Arial"/>
          <w:sz w:val="24"/>
          <w:szCs w:val="24"/>
          <w:lang w:eastAsia="en-US"/>
        </w:rPr>
      </w:pPr>
      <w:r w:rsidRPr="006B5B63">
        <w:rPr>
          <w:rFonts w:ascii="Arial" w:eastAsia="Calibri" w:hAnsi="Arial" w:cs="Arial"/>
          <w:sz w:val="24"/>
          <w:szCs w:val="24"/>
          <w:lang w:eastAsia="en-US"/>
        </w:rPr>
        <w:t xml:space="preserve">Холостую пробу готовят </w:t>
      </w:r>
      <w:r w:rsidR="008343A0" w:rsidRPr="006B5B63">
        <w:rPr>
          <w:rFonts w:ascii="Arial" w:eastAsia="Calibri" w:hAnsi="Arial" w:cs="Arial"/>
          <w:sz w:val="24"/>
          <w:szCs w:val="24"/>
          <w:lang w:eastAsia="en-US"/>
        </w:rPr>
        <w:t xml:space="preserve">по 8.4, используя вместо навески образца </w:t>
      </w:r>
      <w:r w:rsidRPr="006B5B63">
        <w:rPr>
          <w:rFonts w:ascii="Arial" w:eastAsia="Calibri" w:hAnsi="Arial" w:cs="Arial"/>
          <w:sz w:val="24"/>
          <w:szCs w:val="24"/>
          <w:lang w:eastAsia="en-US"/>
        </w:rPr>
        <w:t>бидистиллированн</w:t>
      </w:r>
      <w:r w:rsidR="008343A0" w:rsidRPr="006B5B63">
        <w:rPr>
          <w:rFonts w:ascii="Arial" w:eastAsia="Calibri" w:hAnsi="Arial" w:cs="Arial"/>
          <w:sz w:val="24"/>
          <w:szCs w:val="24"/>
          <w:lang w:eastAsia="en-US"/>
        </w:rPr>
        <w:t>ую</w:t>
      </w:r>
      <w:r w:rsidRPr="006B5B63">
        <w:rPr>
          <w:rFonts w:ascii="Arial" w:eastAsia="Calibri" w:hAnsi="Arial" w:cs="Arial"/>
          <w:sz w:val="24"/>
          <w:szCs w:val="24"/>
          <w:lang w:eastAsia="en-US"/>
        </w:rPr>
        <w:t xml:space="preserve"> вод</w:t>
      </w:r>
      <w:r w:rsidR="008343A0" w:rsidRPr="006B5B63">
        <w:rPr>
          <w:rFonts w:ascii="Arial" w:eastAsia="Calibri" w:hAnsi="Arial" w:cs="Arial"/>
          <w:sz w:val="24"/>
          <w:szCs w:val="24"/>
          <w:lang w:eastAsia="en-US"/>
        </w:rPr>
        <w:t>у.</w:t>
      </w:r>
    </w:p>
    <w:p w14:paraId="0F892C82" w14:textId="77777777" w:rsidR="00270A37" w:rsidRDefault="00270A37" w:rsidP="00CF2184">
      <w:pPr>
        <w:widowControl/>
        <w:autoSpaceDE/>
        <w:autoSpaceDN/>
        <w:adjustRightInd/>
        <w:spacing w:line="360" w:lineRule="auto"/>
        <w:ind w:firstLine="567"/>
        <w:rPr>
          <w:rFonts w:ascii="Arial" w:eastAsia="Calibri" w:hAnsi="Arial" w:cs="Arial"/>
          <w:sz w:val="24"/>
          <w:szCs w:val="24"/>
          <w:lang w:eastAsia="en-US"/>
        </w:rPr>
      </w:pPr>
    </w:p>
    <w:p w14:paraId="1C7D205D" w14:textId="77777777" w:rsidR="00181C49" w:rsidRPr="00691F82" w:rsidRDefault="00181C49" w:rsidP="00691F82">
      <w:pPr>
        <w:pStyle w:val="1"/>
        <w:spacing w:line="360" w:lineRule="auto"/>
        <w:ind w:firstLine="567"/>
        <w:rPr>
          <w:rFonts w:ascii="Arial" w:hAnsi="Arial" w:cs="Arial"/>
        </w:rPr>
      </w:pPr>
      <w:bookmarkStart w:id="17" w:name="_Toc222409801"/>
      <w:r w:rsidRPr="00691F82">
        <w:rPr>
          <w:rFonts w:ascii="Arial" w:hAnsi="Arial" w:cs="Arial"/>
        </w:rPr>
        <w:t>9 Проведение измерений</w:t>
      </w:r>
      <w:bookmarkEnd w:id="17"/>
    </w:p>
    <w:p w14:paraId="074F5EEA" w14:textId="77777777" w:rsidR="009576E1" w:rsidRPr="009576E1" w:rsidRDefault="009576E1" w:rsidP="00CF2184">
      <w:pPr>
        <w:spacing w:line="360" w:lineRule="auto"/>
        <w:ind w:firstLine="567"/>
        <w:rPr>
          <w:rFonts w:ascii="Arial" w:hAnsi="Arial" w:cs="Arial"/>
          <w:b/>
          <w:sz w:val="24"/>
          <w:szCs w:val="24"/>
        </w:rPr>
      </w:pPr>
      <w:r>
        <w:rPr>
          <w:rFonts w:ascii="Arial" w:hAnsi="Arial" w:cs="Arial"/>
          <w:b/>
          <w:sz w:val="24"/>
          <w:szCs w:val="24"/>
        </w:rPr>
        <w:t xml:space="preserve">9.1 </w:t>
      </w:r>
      <w:r w:rsidRPr="009576E1">
        <w:rPr>
          <w:rFonts w:ascii="Arial" w:hAnsi="Arial" w:cs="Arial"/>
          <w:b/>
          <w:sz w:val="24"/>
          <w:szCs w:val="24"/>
        </w:rPr>
        <w:t>Подготовка оптико-эмиссионного спектрометра к работе</w:t>
      </w:r>
    </w:p>
    <w:p w14:paraId="0AF8E34B" w14:textId="77777777" w:rsidR="009576E1" w:rsidRPr="009576E1" w:rsidRDefault="009576E1" w:rsidP="00CF2184">
      <w:pPr>
        <w:spacing w:line="360" w:lineRule="auto"/>
        <w:ind w:firstLine="567"/>
        <w:rPr>
          <w:rFonts w:ascii="Arial" w:hAnsi="Arial" w:cs="Arial"/>
          <w:sz w:val="24"/>
          <w:szCs w:val="24"/>
        </w:rPr>
      </w:pPr>
      <w:r w:rsidRPr="006B5B63">
        <w:rPr>
          <w:rFonts w:ascii="Arial" w:hAnsi="Arial" w:cs="Arial"/>
          <w:sz w:val="24"/>
          <w:szCs w:val="24"/>
        </w:rPr>
        <w:t xml:space="preserve">Подготовку и вывод прибора на режим проводят в соответствии с </w:t>
      </w:r>
      <w:r w:rsidR="008343A0" w:rsidRPr="006B5B63">
        <w:rPr>
          <w:rFonts w:ascii="Arial" w:hAnsi="Arial" w:cs="Arial"/>
          <w:sz w:val="24"/>
          <w:szCs w:val="24"/>
        </w:rPr>
        <w:t>и</w:t>
      </w:r>
      <w:r w:rsidRPr="006B5B63">
        <w:rPr>
          <w:rFonts w:ascii="Arial" w:hAnsi="Arial" w:cs="Arial"/>
          <w:sz w:val="24"/>
          <w:szCs w:val="24"/>
        </w:rPr>
        <w:t>нструкцией,</w:t>
      </w:r>
      <w:r w:rsidRPr="009576E1">
        <w:rPr>
          <w:rFonts w:ascii="Arial" w:hAnsi="Arial" w:cs="Arial"/>
          <w:sz w:val="24"/>
          <w:szCs w:val="24"/>
        </w:rPr>
        <w:t xml:space="preserve"> прилагаемой к спектрометру.</w:t>
      </w:r>
      <w:r w:rsidRPr="009576E1">
        <w:t xml:space="preserve"> </w:t>
      </w:r>
      <w:r w:rsidRPr="009576E1">
        <w:rPr>
          <w:rFonts w:ascii="Arial" w:hAnsi="Arial" w:cs="Arial"/>
          <w:sz w:val="24"/>
          <w:szCs w:val="24"/>
        </w:rPr>
        <w:t xml:space="preserve">Режимы работы прибора устанавливают в соответствии с рекомендациями изготовителя прибора. </w:t>
      </w:r>
    </w:p>
    <w:p w14:paraId="09347523" w14:textId="0C43A9C0" w:rsidR="009576E1" w:rsidRDefault="009576E1" w:rsidP="00CF2184">
      <w:pPr>
        <w:spacing w:line="360" w:lineRule="auto"/>
        <w:ind w:firstLine="567"/>
        <w:rPr>
          <w:rFonts w:ascii="Arial" w:hAnsi="Arial" w:cs="Arial"/>
          <w:sz w:val="24"/>
          <w:szCs w:val="24"/>
        </w:rPr>
      </w:pPr>
      <w:r w:rsidRPr="009576E1">
        <w:rPr>
          <w:rFonts w:ascii="Arial" w:hAnsi="Arial" w:cs="Arial"/>
          <w:sz w:val="24"/>
          <w:szCs w:val="24"/>
        </w:rPr>
        <w:t>Рекомендуемые режимы проведения измерений приведены в табл</w:t>
      </w:r>
      <w:r w:rsidR="001C0587">
        <w:rPr>
          <w:rFonts w:ascii="Arial" w:hAnsi="Arial" w:cs="Arial"/>
          <w:sz w:val="24"/>
          <w:szCs w:val="24"/>
        </w:rPr>
        <w:t>ице 2</w:t>
      </w:r>
      <w:r w:rsidRPr="009576E1">
        <w:rPr>
          <w:rFonts w:ascii="Arial" w:hAnsi="Arial" w:cs="Arial"/>
          <w:sz w:val="24"/>
          <w:szCs w:val="24"/>
        </w:rPr>
        <w:t xml:space="preserve">. </w:t>
      </w:r>
    </w:p>
    <w:p w14:paraId="3DF4DE36" w14:textId="77777777" w:rsidR="002E0129" w:rsidRDefault="002E0129" w:rsidP="00CF2184">
      <w:pPr>
        <w:spacing w:line="360" w:lineRule="auto"/>
        <w:ind w:firstLine="567"/>
        <w:rPr>
          <w:rFonts w:ascii="Arial" w:hAnsi="Arial" w:cs="Arial"/>
          <w:sz w:val="24"/>
          <w:szCs w:val="24"/>
        </w:rPr>
      </w:pPr>
    </w:p>
    <w:p w14:paraId="3C7E7EBB" w14:textId="054EE85B" w:rsidR="009576E1" w:rsidRDefault="009576E1" w:rsidP="00B2768E">
      <w:pPr>
        <w:spacing w:line="360" w:lineRule="auto"/>
        <w:ind w:firstLine="0"/>
        <w:rPr>
          <w:rFonts w:ascii="Arial" w:hAnsi="Arial" w:cs="Arial"/>
          <w:sz w:val="24"/>
          <w:szCs w:val="24"/>
        </w:rPr>
      </w:pPr>
      <w:r w:rsidRPr="009576E1">
        <w:rPr>
          <w:rFonts w:ascii="Arial" w:hAnsi="Arial" w:cs="Arial"/>
          <w:spacing w:val="20"/>
          <w:sz w:val="24"/>
          <w:szCs w:val="24"/>
        </w:rPr>
        <w:t>Таблица 2</w:t>
      </w:r>
      <w:r w:rsidRPr="009576E1">
        <w:rPr>
          <w:rFonts w:ascii="Arial" w:hAnsi="Arial" w:cs="Arial"/>
          <w:sz w:val="24"/>
          <w:szCs w:val="24"/>
        </w:rPr>
        <w:t xml:space="preserve"> Режимы проведения измерений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6"/>
        <w:gridCol w:w="4092"/>
        <w:gridCol w:w="3100"/>
      </w:tblGrid>
      <w:tr w:rsidR="009576E1" w:rsidRPr="0008376D" w14:paraId="774A9FAD" w14:textId="77777777" w:rsidTr="00554C45">
        <w:tc>
          <w:tcPr>
            <w:tcW w:w="1149" w:type="pct"/>
            <w:tcBorders>
              <w:top w:val="single" w:sz="4" w:space="0" w:color="000000"/>
              <w:left w:val="single" w:sz="4" w:space="0" w:color="000000"/>
              <w:bottom w:val="double" w:sz="4" w:space="0" w:color="000000"/>
              <w:right w:val="single" w:sz="4" w:space="0" w:color="000000"/>
            </w:tcBorders>
          </w:tcPr>
          <w:p w14:paraId="5BD09C8E" w14:textId="77777777" w:rsidR="009576E1" w:rsidRPr="00B2768E" w:rsidRDefault="009576E1" w:rsidP="00691F82">
            <w:pPr>
              <w:pStyle w:val="headertext0"/>
              <w:spacing w:before="0" w:beforeAutospacing="0" w:after="0" w:afterAutospacing="0"/>
              <w:jc w:val="center"/>
              <w:rPr>
                <w:rFonts w:ascii="Arial" w:eastAsia="Calibri" w:hAnsi="Arial" w:cs="Arial"/>
                <w:sz w:val="22"/>
                <w:szCs w:val="22"/>
              </w:rPr>
            </w:pPr>
            <w:r w:rsidRPr="00B2768E">
              <w:rPr>
                <w:rFonts w:ascii="Arial" w:eastAsia="Calibri" w:hAnsi="Arial" w:cs="Arial"/>
                <w:sz w:val="22"/>
                <w:szCs w:val="22"/>
              </w:rPr>
              <w:t>Элемент</w:t>
            </w:r>
          </w:p>
        </w:tc>
        <w:tc>
          <w:tcPr>
            <w:tcW w:w="2191" w:type="pct"/>
            <w:tcBorders>
              <w:top w:val="single" w:sz="4" w:space="0" w:color="000000"/>
              <w:left w:val="single" w:sz="4" w:space="0" w:color="000000"/>
              <w:bottom w:val="double" w:sz="4" w:space="0" w:color="000000"/>
              <w:right w:val="single" w:sz="4" w:space="0" w:color="000000"/>
            </w:tcBorders>
          </w:tcPr>
          <w:p w14:paraId="6D12DE82" w14:textId="77777777" w:rsidR="009576E1" w:rsidRPr="00B2768E" w:rsidRDefault="009576E1" w:rsidP="00691F82">
            <w:pPr>
              <w:pStyle w:val="headertext0"/>
              <w:spacing w:before="0" w:beforeAutospacing="0" w:after="0" w:afterAutospacing="0"/>
              <w:jc w:val="center"/>
              <w:rPr>
                <w:rFonts w:ascii="Arial" w:eastAsia="Calibri" w:hAnsi="Arial" w:cs="Arial"/>
                <w:sz w:val="22"/>
                <w:szCs w:val="22"/>
              </w:rPr>
            </w:pPr>
            <w:r w:rsidRPr="00B2768E">
              <w:rPr>
                <w:rFonts w:ascii="Arial" w:eastAsia="Calibri" w:hAnsi="Arial" w:cs="Arial"/>
                <w:sz w:val="22"/>
                <w:szCs w:val="22"/>
              </w:rPr>
              <w:t>Длина волны излучения, нм</w:t>
            </w:r>
          </w:p>
        </w:tc>
        <w:tc>
          <w:tcPr>
            <w:tcW w:w="1660" w:type="pct"/>
            <w:tcBorders>
              <w:top w:val="single" w:sz="4" w:space="0" w:color="000000"/>
              <w:left w:val="single" w:sz="4" w:space="0" w:color="000000"/>
              <w:bottom w:val="double" w:sz="4" w:space="0" w:color="000000"/>
              <w:right w:val="single" w:sz="4" w:space="0" w:color="000000"/>
            </w:tcBorders>
          </w:tcPr>
          <w:p w14:paraId="07EF02C9" w14:textId="77777777" w:rsidR="009576E1" w:rsidRPr="00B2768E" w:rsidRDefault="009576E1" w:rsidP="00691F82">
            <w:pPr>
              <w:pStyle w:val="headertext0"/>
              <w:spacing w:before="0" w:beforeAutospacing="0" w:after="0" w:afterAutospacing="0"/>
              <w:jc w:val="center"/>
              <w:rPr>
                <w:rFonts w:ascii="Arial" w:eastAsia="Calibri" w:hAnsi="Arial" w:cs="Arial"/>
                <w:sz w:val="22"/>
                <w:szCs w:val="22"/>
              </w:rPr>
            </w:pPr>
            <w:r w:rsidRPr="00B2768E">
              <w:rPr>
                <w:rFonts w:ascii="Arial" w:eastAsia="Calibri" w:hAnsi="Arial" w:cs="Arial"/>
                <w:sz w:val="22"/>
                <w:szCs w:val="22"/>
              </w:rPr>
              <w:t>Режим обзора</w:t>
            </w:r>
          </w:p>
        </w:tc>
      </w:tr>
      <w:tr w:rsidR="009576E1" w:rsidRPr="002E0129" w14:paraId="36BAD31C" w14:textId="77777777" w:rsidTr="00554C45">
        <w:tc>
          <w:tcPr>
            <w:tcW w:w="1149" w:type="pct"/>
            <w:tcBorders>
              <w:top w:val="double" w:sz="4" w:space="0" w:color="000000"/>
            </w:tcBorders>
          </w:tcPr>
          <w:p w14:paraId="04DC94B5"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Кальций</w:t>
            </w:r>
          </w:p>
        </w:tc>
        <w:tc>
          <w:tcPr>
            <w:tcW w:w="2191" w:type="pct"/>
            <w:tcBorders>
              <w:top w:val="double" w:sz="4" w:space="0" w:color="000000"/>
            </w:tcBorders>
          </w:tcPr>
          <w:p w14:paraId="1D4183C0"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317,933</w:t>
            </w:r>
          </w:p>
          <w:p w14:paraId="756825BA"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422,673</w:t>
            </w:r>
          </w:p>
        </w:tc>
        <w:tc>
          <w:tcPr>
            <w:tcW w:w="1660" w:type="pct"/>
            <w:tcBorders>
              <w:top w:val="double" w:sz="4" w:space="0" w:color="000000"/>
            </w:tcBorders>
          </w:tcPr>
          <w:p w14:paraId="377C4DA0"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радиальный</w:t>
            </w:r>
          </w:p>
        </w:tc>
      </w:tr>
      <w:tr w:rsidR="009576E1" w:rsidRPr="002E0129" w14:paraId="6E748800" w14:textId="77777777" w:rsidTr="00554C45">
        <w:tc>
          <w:tcPr>
            <w:tcW w:w="1149" w:type="pct"/>
          </w:tcPr>
          <w:p w14:paraId="3841A6CC"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Натрий</w:t>
            </w:r>
          </w:p>
        </w:tc>
        <w:tc>
          <w:tcPr>
            <w:tcW w:w="2191" w:type="pct"/>
          </w:tcPr>
          <w:p w14:paraId="49A8C0D7"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588,995</w:t>
            </w:r>
          </w:p>
          <w:p w14:paraId="69FAE50D"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589,592</w:t>
            </w:r>
          </w:p>
        </w:tc>
        <w:tc>
          <w:tcPr>
            <w:tcW w:w="1660" w:type="pct"/>
          </w:tcPr>
          <w:p w14:paraId="5932019B"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радиальный</w:t>
            </w:r>
          </w:p>
        </w:tc>
      </w:tr>
      <w:tr w:rsidR="009576E1" w:rsidRPr="002E0129" w14:paraId="7536A3EC" w14:textId="77777777" w:rsidTr="00554C45">
        <w:tc>
          <w:tcPr>
            <w:tcW w:w="1149" w:type="pct"/>
          </w:tcPr>
          <w:p w14:paraId="07924909"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Магний</w:t>
            </w:r>
          </w:p>
        </w:tc>
        <w:tc>
          <w:tcPr>
            <w:tcW w:w="2191" w:type="pct"/>
          </w:tcPr>
          <w:p w14:paraId="12089A71"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279,553</w:t>
            </w:r>
          </w:p>
          <w:p w14:paraId="6F198F0E"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280,270</w:t>
            </w:r>
          </w:p>
        </w:tc>
        <w:tc>
          <w:tcPr>
            <w:tcW w:w="1660" w:type="pct"/>
          </w:tcPr>
          <w:p w14:paraId="4291FA28"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радиальный</w:t>
            </w:r>
          </w:p>
        </w:tc>
      </w:tr>
      <w:tr w:rsidR="009576E1" w:rsidRPr="002E0129" w14:paraId="1F4CF901" w14:textId="77777777" w:rsidTr="00554C45">
        <w:tc>
          <w:tcPr>
            <w:tcW w:w="1149" w:type="pct"/>
          </w:tcPr>
          <w:p w14:paraId="4C3B9B4E"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Калий</w:t>
            </w:r>
          </w:p>
        </w:tc>
        <w:tc>
          <w:tcPr>
            <w:tcW w:w="2191" w:type="pct"/>
          </w:tcPr>
          <w:p w14:paraId="25C1E1DE"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766,491</w:t>
            </w:r>
          </w:p>
          <w:p w14:paraId="1A02D605"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769,897</w:t>
            </w:r>
          </w:p>
        </w:tc>
        <w:tc>
          <w:tcPr>
            <w:tcW w:w="1660" w:type="pct"/>
          </w:tcPr>
          <w:p w14:paraId="79D94585"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радиальный</w:t>
            </w:r>
          </w:p>
        </w:tc>
      </w:tr>
      <w:tr w:rsidR="009576E1" w:rsidRPr="002E0129" w14:paraId="39EF7246" w14:textId="77777777" w:rsidTr="00554C45">
        <w:tc>
          <w:tcPr>
            <w:tcW w:w="1149" w:type="pct"/>
          </w:tcPr>
          <w:p w14:paraId="66F94E3D"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Фосфор</w:t>
            </w:r>
          </w:p>
        </w:tc>
        <w:tc>
          <w:tcPr>
            <w:tcW w:w="2191" w:type="pct"/>
          </w:tcPr>
          <w:p w14:paraId="053B60D1"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213,618</w:t>
            </w:r>
          </w:p>
          <w:p w14:paraId="51FDDF8E"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214,914</w:t>
            </w:r>
          </w:p>
        </w:tc>
        <w:tc>
          <w:tcPr>
            <w:tcW w:w="1660" w:type="pct"/>
          </w:tcPr>
          <w:p w14:paraId="13763C2E"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радиальный</w:t>
            </w:r>
          </w:p>
        </w:tc>
      </w:tr>
      <w:tr w:rsidR="009576E1" w:rsidRPr="002E0129" w14:paraId="414817DA" w14:textId="77777777" w:rsidTr="00554C45">
        <w:tc>
          <w:tcPr>
            <w:tcW w:w="1149" w:type="pct"/>
          </w:tcPr>
          <w:p w14:paraId="31FFBECC"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Железо</w:t>
            </w:r>
          </w:p>
        </w:tc>
        <w:tc>
          <w:tcPr>
            <w:tcW w:w="2191" w:type="pct"/>
          </w:tcPr>
          <w:p w14:paraId="3B476A02" w14:textId="77777777" w:rsidR="009576E1" w:rsidRPr="002E0129" w:rsidRDefault="009576E1" w:rsidP="00691F82">
            <w:pPr>
              <w:pStyle w:val="headertext0"/>
              <w:spacing w:before="0" w:beforeAutospacing="0" w:after="0" w:afterAutospacing="0"/>
              <w:jc w:val="center"/>
              <w:rPr>
                <w:rFonts w:ascii="Arial" w:eastAsia="Calibri" w:hAnsi="Arial" w:cs="Arial"/>
                <w:lang w:val="en-US"/>
              </w:rPr>
            </w:pPr>
            <w:r w:rsidRPr="002E0129">
              <w:rPr>
                <w:rFonts w:ascii="Arial" w:eastAsia="Calibri" w:hAnsi="Arial" w:cs="Arial"/>
                <w:lang w:val="en-US"/>
              </w:rPr>
              <w:t>238</w:t>
            </w:r>
            <w:r w:rsidRPr="002E0129">
              <w:rPr>
                <w:rFonts w:ascii="Arial" w:eastAsia="Calibri" w:hAnsi="Arial" w:cs="Arial"/>
              </w:rPr>
              <w:t>,</w:t>
            </w:r>
            <w:r w:rsidRPr="002E0129">
              <w:rPr>
                <w:rFonts w:ascii="Arial" w:eastAsia="Calibri" w:hAnsi="Arial" w:cs="Arial"/>
                <w:lang w:val="en-US"/>
              </w:rPr>
              <w:t>204</w:t>
            </w:r>
          </w:p>
          <w:p w14:paraId="3DBA96A8"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259,940</w:t>
            </w:r>
          </w:p>
        </w:tc>
        <w:tc>
          <w:tcPr>
            <w:tcW w:w="1660" w:type="pct"/>
          </w:tcPr>
          <w:p w14:paraId="3A329342"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радиальный</w:t>
            </w:r>
          </w:p>
        </w:tc>
      </w:tr>
      <w:tr w:rsidR="009576E1" w:rsidRPr="002E0129" w14:paraId="72224FAD" w14:textId="77777777" w:rsidTr="00554C45">
        <w:tc>
          <w:tcPr>
            <w:tcW w:w="1149" w:type="pct"/>
          </w:tcPr>
          <w:p w14:paraId="05C7EDFA"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Цинк</w:t>
            </w:r>
          </w:p>
        </w:tc>
        <w:tc>
          <w:tcPr>
            <w:tcW w:w="2191" w:type="pct"/>
          </w:tcPr>
          <w:p w14:paraId="620132E3"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202,548</w:t>
            </w:r>
          </w:p>
          <w:p w14:paraId="630A089A"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213,857</w:t>
            </w:r>
          </w:p>
        </w:tc>
        <w:tc>
          <w:tcPr>
            <w:tcW w:w="1660" w:type="pct"/>
          </w:tcPr>
          <w:p w14:paraId="12F8E97E"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радиальный</w:t>
            </w:r>
          </w:p>
        </w:tc>
      </w:tr>
      <w:tr w:rsidR="009576E1" w:rsidRPr="002E0129" w14:paraId="6391A17F" w14:textId="77777777" w:rsidTr="00554C45">
        <w:tc>
          <w:tcPr>
            <w:tcW w:w="1149" w:type="pct"/>
          </w:tcPr>
          <w:p w14:paraId="295795F0"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Медь</w:t>
            </w:r>
          </w:p>
        </w:tc>
        <w:tc>
          <w:tcPr>
            <w:tcW w:w="2191" w:type="pct"/>
          </w:tcPr>
          <w:p w14:paraId="201FD5DB"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324,754</w:t>
            </w:r>
          </w:p>
          <w:p w14:paraId="005BF8D8"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327,395</w:t>
            </w:r>
          </w:p>
        </w:tc>
        <w:tc>
          <w:tcPr>
            <w:tcW w:w="1660" w:type="pct"/>
          </w:tcPr>
          <w:p w14:paraId="6366387B"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радиальный</w:t>
            </w:r>
          </w:p>
        </w:tc>
      </w:tr>
      <w:tr w:rsidR="009576E1" w:rsidRPr="002E0129" w14:paraId="43F6E5B1" w14:textId="77777777" w:rsidTr="00554C45">
        <w:tc>
          <w:tcPr>
            <w:tcW w:w="1149" w:type="pct"/>
          </w:tcPr>
          <w:p w14:paraId="64ED730E"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Марганец</w:t>
            </w:r>
          </w:p>
        </w:tc>
        <w:tc>
          <w:tcPr>
            <w:tcW w:w="2191" w:type="pct"/>
          </w:tcPr>
          <w:p w14:paraId="0463CBD6"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257,610</w:t>
            </w:r>
          </w:p>
          <w:p w14:paraId="038F8BDD"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259,372</w:t>
            </w:r>
          </w:p>
        </w:tc>
        <w:tc>
          <w:tcPr>
            <w:tcW w:w="1660" w:type="pct"/>
          </w:tcPr>
          <w:p w14:paraId="34F55CD3" w14:textId="77777777" w:rsidR="009576E1" w:rsidRPr="002E0129" w:rsidRDefault="009576E1" w:rsidP="00691F82">
            <w:pPr>
              <w:pStyle w:val="headertext0"/>
              <w:spacing w:before="0" w:beforeAutospacing="0" w:after="0" w:afterAutospacing="0"/>
              <w:jc w:val="center"/>
              <w:rPr>
                <w:rFonts w:ascii="Arial" w:eastAsia="Calibri" w:hAnsi="Arial" w:cs="Arial"/>
              </w:rPr>
            </w:pPr>
            <w:r w:rsidRPr="002E0129">
              <w:rPr>
                <w:rFonts w:ascii="Arial" w:eastAsia="Calibri" w:hAnsi="Arial" w:cs="Arial"/>
              </w:rPr>
              <w:t>радиальный</w:t>
            </w:r>
          </w:p>
        </w:tc>
      </w:tr>
    </w:tbl>
    <w:p w14:paraId="16965A6B" w14:textId="1D21156F" w:rsidR="002E0129" w:rsidRPr="002E0129" w:rsidRDefault="002E0129" w:rsidP="00CB15DA">
      <w:pPr>
        <w:spacing w:line="360" w:lineRule="auto"/>
        <w:ind w:firstLine="0"/>
        <w:rPr>
          <w:rFonts w:ascii="Arial" w:hAnsi="Arial" w:cs="Arial"/>
          <w:i/>
          <w:sz w:val="22"/>
          <w:szCs w:val="22"/>
        </w:rPr>
      </w:pPr>
      <w:r>
        <w:br w:type="page"/>
      </w:r>
      <w:r w:rsidRPr="002E0129">
        <w:rPr>
          <w:rFonts w:ascii="Arial" w:hAnsi="Arial" w:cs="Arial"/>
          <w:i/>
          <w:sz w:val="22"/>
          <w:szCs w:val="22"/>
        </w:rPr>
        <w:lastRenderedPageBreak/>
        <w:t xml:space="preserve">Окончание таблицы 2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6"/>
        <w:gridCol w:w="4092"/>
        <w:gridCol w:w="3100"/>
      </w:tblGrid>
      <w:tr w:rsidR="002E0129" w:rsidRPr="002E0129" w14:paraId="75CDFE01" w14:textId="77777777" w:rsidTr="00E15068">
        <w:tc>
          <w:tcPr>
            <w:tcW w:w="1149" w:type="pct"/>
            <w:tcBorders>
              <w:bottom w:val="double" w:sz="4" w:space="0" w:color="auto"/>
            </w:tcBorders>
          </w:tcPr>
          <w:p w14:paraId="4D64A016" w14:textId="0DB6871F" w:rsidR="002E0129" w:rsidRPr="002E0129" w:rsidRDefault="002E0129" w:rsidP="002E0129">
            <w:pPr>
              <w:pStyle w:val="headertext0"/>
              <w:spacing w:before="0" w:beforeAutospacing="0" w:after="0" w:afterAutospacing="0"/>
              <w:jc w:val="center"/>
              <w:rPr>
                <w:rFonts w:ascii="Arial" w:eastAsia="Calibri" w:hAnsi="Arial" w:cs="Arial"/>
              </w:rPr>
            </w:pPr>
            <w:r w:rsidRPr="00B2768E">
              <w:rPr>
                <w:rFonts w:ascii="Arial" w:eastAsia="Calibri" w:hAnsi="Arial" w:cs="Arial"/>
                <w:sz w:val="22"/>
                <w:szCs w:val="22"/>
              </w:rPr>
              <w:t>Элемент</w:t>
            </w:r>
          </w:p>
        </w:tc>
        <w:tc>
          <w:tcPr>
            <w:tcW w:w="2191" w:type="pct"/>
            <w:tcBorders>
              <w:bottom w:val="double" w:sz="4" w:space="0" w:color="auto"/>
            </w:tcBorders>
          </w:tcPr>
          <w:p w14:paraId="285E4F80" w14:textId="2E6A6C81" w:rsidR="002E0129" w:rsidRPr="002E0129" w:rsidRDefault="002E0129" w:rsidP="002E0129">
            <w:pPr>
              <w:pStyle w:val="headertext0"/>
              <w:spacing w:before="0" w:beforeAutospacing="0" w:after="0" w:afterAutospacing="0"/>
              <w:jc w:val="center"/>
              <w:rPr>
                <w:rFonts w:ascii="Arial" w:eastAsia="Calibri" w:hAnsi="Arial" w:cs="Arial"/>
              </w:rPr>
            </w:pPr>
            <w:r w:rsidRPr="00B2768E">
              <w:rPr>
                <w:rFonts w:ascii="Arial" w:eastAsia="Calibri" w:hAnsi="Arial" w:cs="Arial"/>
                <w:sz w:val="22"/>
                <w:szCs w:val="22"/>
              </w:rPr>
              <w:t>Длина волны излучения, нм</w:t>
            </w:r>
          </w:p>
        </w:tc>
        <w:tc>
          <w:tcPr>
            <w:tcW w:w="1660" w:type="pct"/>
            <w:tcBorders>
              <w:bottom w:val="double" w:sz="4" w:space="0" w:color="auto"/>
            </w:tcBorders>
          </w:tcPr>
          <w:p w14:paraId="451C9D5E" w14:textId="43D16C33" w:rsidR="002E0129" w:rsidRPr="002E0129" w:rsidRDefault="002E0129" w:rsidP="002E0129">
            <w:pPr>
              <w:pStyle w:val="headertext0"/>
              <w:spacing w:before="0" w:beforeAutospacing="0" w:after="0" w:afterAutospacing="0"/>
              <w:jc w:val="center"/>
              <w:rPr>
                <w:rFonts w:ascii="Arial" w:eastAsia="Calibri" w:hAnsi="Arial" w:cs="Arial"/>
              </w:rPr>
            </w:pPr>
            <w:r w:rsidRPr="00B2768E">
              <w:rPr>
                <w:rFonts w:ascii="Arial" w:eastAsia="Calibri" w:hAnsi="Arial" w:cs="Arial"/>
                <w:sz w:val="22"/>
                <w:szCs w:val="22"/>
              </w:rPr>
              <w:t>Режим обзора</w:t>
            </w:r>
          </w:p>
        </w:tc>
      </w:tr>
      <w:tr w:rsidR="002E0129" w:rsidRPr="002E0129" w14:paraId="59089E0C" w14:textId="77777777" w:rsidTr="00E15068">
        <w:tc>
          <w:tcPr>
            <w:tcW w:w="1149" w:type="pct"/>
            <w:tcBorders>
              <w:top w:val="double" w:sz="4" w:space="0" w:color="auto"/>
            </w:tcBorders>
          </w:tcPr>
          <w:p w14:paraId="71D68560" w14:textId="101BD3BB" w:rsidR="002E0129" w:rsidRPr="002E0129" w:rsidRDefault="002E0129" w:rsidP="002E0129">
            <w:pPr>
              <w:pStyle w:val="headertext0"/>
              <w:spacing w:before="0" w:beforeAutospacing="0" w:after="0" w:afterAutospacing="0"/>
              <w:jc w:val="center"/>
              <w:rPr>
                <w:rFonts w:ascii="Arial" w:eastAsia="Calibri" w:hAnsi="Arial" w:cs="Arial"/>
              </w:rPr>
            </w:pPr>
            <w:r w:rsidRPr="002E0129">
              <w:rPr>
                <w:rFonts w:ascii="Arial" w:eastAsia="Calibri" w:hAnsi="Arial" w:cs="Arial"/>
              </w:rPr>
              <w:t>Олово</w:t>
            </w:r>
          </w:p>
        </w:tc>
        <w:tc>
          <w:tcPr>
            <w:tcW w:w="2191" w:type="pct"/>
            <w:tcBorders>
              <w:top w:val="double" w:sz="4" w:space="0" w:color="auto"/>
            </w:tcBorders>
          </w:tcPr>
          <w:p w14:paraId="4DC7980E" w14:textId="77777777" w:rsidR="002E0129" w:rsidRPr="002E0129" w:rsidRDefault="002E0129" w:rsidP="002E0129">
            <w:pPr>
              <w:pStyle w:val="headertext0"/>
              <w:spacing w:before="0" w:beforeAutospacing="0" w:after="0" w:afterAutospacing="0"/>
              <w:jc w:val="center"/>
              <w:rPr>
                <w:rFonts w:ascii="Arial" w:eastAsia="Calibri" w:hAnsi="Arial" w:cs="Arial"/>
              </w:rPr>
            </w:pPr>
            <w:r w:rsidRPr="002E0129">
              <w:rPr>
                <w:rFonts w:ascii="Arial" w:eastAsia="Calibri" w:hAnsi="Arial" w:cs="Arial"/>
              </w:rPr>
              <w:t>189,925</w:t>
            </w:r>
          </w:p>
          <w:p w14:paraId="7D212560" w14:textId="77777777" w:rsidR="002E0129" w:rsidRPr="002E0129" w:rsidRDefault="002E0129" w:rsidP="002E0129">
            <w:pPr>
              <w:pStyle w:val="headertext0"/>
              <w:spacing w:before="0" w:beforeAutospacing="0" w:after="0" w:afterAutospacing="0"/>
              <w:jc w:val="center"/>
              <w:rPr>
                <w:rFonts w:ascii="Arial" w:eastAsia="Calibri" w:hAnsi="Arial" w:cs="Arial"/>
              </w:rPr>
            </w:pPr>
            <w:r w:rsidRPr="002E0129">
              <w:rPr>
                <w:rFonts w:ascii="Arial" w:eastAsia="Calibri" w:hAnsi="Arial" w:cs="Arial"/>
              </w:rPr>
              <w:t>283,998</w:t>
            </w:r>
          </w:p>
        </w:tc>
        <w:tc>
          <w:tcPr>
            <w:tcW w:w="1660" w:type="pct"/>
            <w:tcBorders>
              <w:top w:val="double" w:sz="4" w:space="0" w:color="auto"/>
            </w:tcBorders>
          </w:tcPr>
          <w:p w14:paraId="2CE62B1E" w14:textId="77777777" w:rsidR="002E0129" w:rsidRDefault="002E0129" w:rsidP="002E0129">
            <w:pPr>
              <w:pStyle w:val="headertext0"/>
              <w:spacing w:before="0" w:beforeAutospacing="0" w:after="0" w:afterAutospacing="0"/>
              <w:jc w:val="center"/>
              <w:rPr>
                <w:rFonts w:ascii="Arial" w:eastAsia="Calibri" w:hAnsi="Arial" w:cs="Arial"/>
              </w:rPr>
            </w:pPr>
            <w:r w:rsidRPr="002E0129">
              <w:rPr>
                <w:rFonts w:ascii="Arial" w:eastAsia="Calibri" w:hAnsi="Arial" w:cs="Arial"/>
              </w:rPr>
              <w:t>радиальный</w:t>
            </w:r>
          </w:p>
          <w:p w14:paraId="7BA3E156" w14:textId="77777777" w:rsidR="002E0129" w:rsidRPr="002E0129" w:rsidRDefault="002E0129" w:rsidP="002E0129">
            <w:pPr>
              <w:pStyle w:val="headertext0"/>
              <w:spacing w:before="0" w:beforeAutospacing="0" w:after="0" w:afterAutospacing="0"/>
              <w:jc w:val="center"/>
              <w:rPr>
                <w:rFonts w:ascii="Arial" w:eastAsia="Calibri" w:hAnsi="Arial" w:cs="Arial"/>
              </w:rPr>
            </w:pPr>
          </w:p>
        </w:tc>
      </w:tr>
      <w:tr w:rsidR="002E0129" w:rsidRPr="002E0129" w14:paraId="1980B0E9" w14:textId="77777777" w:rsidTr="00554C45">
        <w:tc>
          <w:tcPr>
            <w:tcW w:w="1149" w:type="pct"/>
          </w:tcPr>
          <w:p w14:paraId="3AA40B4D" w14:textId="77777777" w:rsidR="002E0129" w:rsidRPr="002E0129" w:rsidRDefault="002E0129" w:rsidP="002E0129">
            <w:pPr>
              <w:pStyle w:val="headertext0"/>
              <w:spacing w:before="0" w:beforeAutospacing="0" w:after="0" w:afterAutospacing="0"/>
              <w:jc w:val="center"/>
              <w:rPr>
                <w:rFonts w:ascii="Arial" w:eastAsia="Calibri" w:hAnsi="Arial" w:cs="Arial"/>
              </w:rPr>
            </w:pPr>
            <w:r w:rsidRPr="002E0129">
              <w:rPr>
                <w:rFonts w:ascii="Arial" w:eastAsia="Calibri" w:hAnsi="Arial" w:cs="Arial"/>
              </w:rPr>
              <w:t>Селен</w:t>
            </w:r>
          </w:p>
        </w:tc>
        <w:tc>
          <w:tcPr>
            <w:tcW w:w="2191" w:type="pct"/>
          </w:tcPr>
          <w:p w14:paraId="425253C0" w14:textId="77777777" w:rsidR="002E0129" w:rsidRPr="002E0129" w:rsidRDefault="002E0129" w:rsidP="002E0129">
            <w:pPr>
              <w:pStyle w:val="headertext0"/>
              <w:spacing w:before="0" w:beforeAutospacing="0" w:after="0" w:afterAutospacing="0"/>
              <w:jc w:val="center"/>
              <w:rPr>
                <w:rFonts w:ascii="Arial" w:eastAsia="Calibri" w:hAnsi="Arial" w:cs="Arial"/>
              </w:rPr>
            </w:pPr>
            <w:r w:rsidRPr="002E0129">
              <w:rPr>
                <w:rFonts w:ascii="Arial" w:eastAsia="Calibri" w:hAnsi="Arial" w:cs="Arial"/>
              </w:rPr>
              <w:t>196,026</w:t>
            </w:r>
          </w:p>
          <w:p w14:paraId="6B63D13A" w14:textId="77777777" w:rsidR="002E0129" w:rsidRPr="002E0129" w:rsidRDefault="002E0129" w:rsidP="002E0129">
            <w:pPr>
              <w:pStyle w:val="headertext0"/>
              <w:spacing w:before="0" w:beforeAutospacing="0" w:after="0" w:afterAutospacing="0"/>
              <w:jc w:val="center"/>
              <w:rPr>
                <w:rFonts w:ascii="Arial" w:eastAsia="Calibri" w:hAnsi="Arial" w:cs="Arial"/>
              </w:rPr>
            </w:pPr>
            <w:r w:rsidRPr="002E0129">
              <w:rPr>
                <w:rFonts w:ascii="Arial" w:eastAsia="Calibri" w:hAnsi="Arial" w:cs="Arial"/>
              </w:rPr>
              <w:t>203,985</w:t>
            </w:r>
          </w:p>
        </w:tc>
        <w:tc>
          <w:tcPr>
            <w:tcW w:w="1660" w:type="pct"/>
          </w:tcPr>
          <w:p w14:paraId="6F5E8E29" w14:textId="77777777" w:rsidR="002E0129" w:rsidRPr="002E0129" w:rsidRDefault="002E0129" w:rsidP="002E0129">
            <w:pPr>
              <w:pStyle w:val="headertext0"/>
              <w:spacing w:before="0" w:beforeAutospacing="0" w:after="0" w:afterAutospacing="0"/>
              <w:jc w:val="center"/>
              <w:rPr>
                <w:rFonts w:ascii="Arial" w:eastAsia="Calibri" w:hAnsi="Arial" w:cs="Arial"/>
              </w:rPr>
            </w:pPr>
            <w:r w:rsidRPr="002E0129">
              <w:rPr>
                <w:rFonts w:ascii="Arial" w:eastAsia="Calibri" w:hAnsi="Arial" w:cs="Arial"/>
              </w:rPr>
              <w:t>аксиальный</w:t>
            </w:r>
          </w:p>
        </w:tc>
      </w:tr>
    </w:tbl>
    <w:p w14:paraId="654A873E" w14:textId="77777777" w:rsidR="00244528" w:rsidRDefault="00244528" w:rsidP="00B2768E">
      <w:pPr>
        <w:spacing w:before="240" w:line="360" w:lineRule="auto"/>
        <w:ind w:firstLine="709"/>
        <w:rPr>
          <w:rFonts w:ascii="Arial" w:hAnsi="Arial" w:cs="Arial"/>
          <w:b/>
          <w:sz w:val="24"/>
          <w:szCs w:val="24"/>
        </w:rPr>
      </w:pPr>
      <w:r w:rsidRPr="00244528">
        <w:rPr>
          <w:rFonts w:ascii="Arial" w:hAnsi="Arial" w:cs="Arial"/>
          <w:b/>
          <w:sz w:val="24"/>
          <w:szCs w:val="24"/>
        </w:rPr>
        <w:t xml:space="preserve">9.2 </w:t>
      </w:r>
      <w:r w:rsidR="00C16318" w:rsidRPr="00C16318">
        <w:rPr>
          <w:rFonts w:ascii="Arial" w:hAnsi="Arial" w:cs="Arial"/>
          <w:b/>
          <w:sz w:val="24"/>
          <w:szCs w:val="24"/>
        </w:rPr>
        <w:t xml:space="preserve">Градуировка оптико-эмиссионного спектрометра </w:t>
      </w:r>
    </w:p>
    <w:p w14:paraId="7733398D" w14:textId="77777777" w:rsidR="00C549D8" w:rsidRDefault="00C549D8" w:rsidP="00691F82">
      <w:pPr>
        <w:spacing w:line="360" w:lineRule="auto"/>
        <w:ind w:firstLine="567"/>
        <w:rPr>
          <w:rFonts w:ascii="Arial" w:hAnsi="Arial" w:cs="Arial"/>
          <w:sz w:val="24"/>
          <w:szCs w:val="24"/>
        </w:rPr>
      </w:pPr>
      <w:r w:rsidRPr="00C549D8">
        <w:rPr>
          <w:rFonts w:ascii="Arial" w:hAnsi="Arial" w:cs="Arial"/>
          <w:sz w:val="24"/>
          <w:szCs w:val="24"/>
        </w:rPr>
        <w:t>Градуировку</w:t>
      </w:r>
      <w:r>
        <w:rPr>
          <w:rFonts w:ascii="Arial" w:hAnsi="Arial" w:cs="Arial"/>
          <w:sz w:val="24"/>
          <w:szCs w:val="24"/>
        </w:rPr>
        <w:t xml:space="preserve"> </w:t>
      </w:r>
      <w:r w:rsidRPr="00C549D8">
        <w:rPr>
          <w:rFonts w:ascii="Arial" w:hAnsi="Arial" w:cs="Arial"/>
          <w:sz w:val="24"/>
          <w:szCs w:val="24"/>
        </w:rPr>
        <w:t>оптико-эмиссионного спектрометра</w:t>
      </w:r>
      <w:r>
        <w:rPr>
          <w:rFonts w:ascii="Arial" w:hAnsi="Arial" w:cs="Arial"/>
          <w:sz w:val="24"/>
          <w:szCs w:val="24"/>
        </w:rPr>
        <w:t xml:space="preserve"> проводят перед началом измерений</w:t>
      </w:r>
      <w:r w:rsidR="00A149E8">
        <w:rPr>
          <w:rFonts w:ascii="Arial" w:hAnsi="Arial" w:cs="Arial"/>
          <w:sz w:val="24"/>
          <w:szCs w:val="24"/>
        </w:rPr>
        <w:t xml:space="preserve"> подготовленных проб</w:t>
      </w:r>
      <w:r>
        <w:rPr>
          <w:rFonts w:ascii="Arial" w:hAnsi="Arial" w:cs="Arial"/>
          <w:sz w:val="24"/>
          <w:szCs w:val="24"/>
        </w:rPr>
        <w:t>.</w:t>
      </w:r>
      <w:r w:rsidR="00EF03F3">
        <w:rPr>
          <w:rFonts w:ascii="Arial" w:hAnsi="Arial" w:cs="Arial"/>
          <w:sz w:val="24"/>
          <w:szCs w:val="24"/>
        </w:rPr>
        <w:t xml:space="preserve"> </w:t>
      </w:r>
    </w:p>
    <w:p w14:paraId="0333C2DF" w14:textId="0820CF7A" w:rsidR="00E95683" w:rsidRDefault="00C549D8" w:rsidP="00691F82">
      <w:pPr>
        <w:spacing w:line="360" w:lineRule="auto"/>
        <w:ind w:firstLine="567"/>
        <w:rPr>
          <w:rFonts w:ascii="Arial" w:hAnsi="Arial" w:cs="Arial"/>
          <w:sz w:val="24"/>
          <w:szCs w:val="24"/>
        </w:rPr>
      </w:pPr>
      <w:r w:rsidRPr="00C549D8">
        <w:rPr>
          <w:rFonts w:ascii="Arial" w:hAnsi="Arial" w:cs="Arial"/>
          <w:sz w:val="24"/>
          <w:szCs w:val="24"/>
        </w:rPr>
        <w:t>В плазму спектрометра последовательно вводят нулево</w:t>
      </w:r>
      <w:r>
        <w:rPr>
          <w:rFonts w:ascii="Arial" w:hAnsi="Arial" w:cs="Arial"/>
          <w:sz w:val="24"/>
          <w:szCs w:val="24"/>
        </w:rPr>
        <w:t>й</w:t>
      </w:r>
      <w:r w:rsidRPr="00C549D8">
        <w:rPr>
          <w:rFonts w:ascii="Arial" w:hAnsi="Arial" w:cs="Arial"/>
          <w:sz w:val="24"/>
          <w:szCs w:val="24"/>
        </w:rPr>
        <w:t xml:space="preserve"> стандарт</w:t>
      </w:r>
      <w:r>
        <w:rPr>
          <w:rFonts w:ascii="Arial" w:hAnsi="Arial" w:cs="Arial"/>
          <w:sz w:val="24"/>
          <w:szCs w:val="24"/>
        </w:rPr>
        <w:t xml:space="preserve"> </w:t>
      </w:r>
      <w:r w:rsidRPr="00C549D8">
        <w:rPr>
          <w:rFonts w:ascii="Arial" w:hAnsi="Arial" w:cs="Arial"/>
          <w:sz w:val="24"/>
          <w:szCs w:val="24"/>
        </w:rPr>
        <w:t>(раствор</w:t>
      </w:r>
      <w:r>
        <w:rPr>
          <w:rFonts w:ascii="Arial" w:hAnsi="Arial" w:cs="Arial"/>
          <w:sz w:val="24"/>
          <w:szCs w:val="24"/>
        </w:rPr>
        <w:t xml:space="preserve"> </w:t>
      </w:r>
      <w:r w:rsidRPr="005B0F4C">
        <w:rPr>
          <w:rFonts w:ascii="Arial" w:eastAsia="Calibri" w:hAnsi="Arial" w:cs="Arial"/>
          <w:sz w:val="24"/>
          <w:szCs w:val="24"/>
          <w:lang w:eastAsia="en-US"/>
        </w:rPr>
        <w:t>азотной кислоты молярной концентрации 0,3 моль/дм</w:t>
      </w:r>
      <w:r w:rsidRPr="0065169E">
        <w:rPr>
          <w:rFonts w:ascii="Arial" w:eastAsia="Calibri" w:hAnsi="Arial" w:cs="Arial"/>
          <w:sz w:val="24"/>
          <w:szCs w:val="24"/>
          <w:vertAlign w:val="superscript"/>
          <w:lang w:eastAsia="en-US"/>
        </w:rPr>
        <w:t>3</w:t>
      </w:r>
      <w:r>
        <w:rPr>
          <w:rFonts w:ascii="Arial" w:eastAsia="Calibri" w:hAnsi="Arial" w:cs="Arial"/>
          <w:sz w:val="24"/>
          <w:szCs w:val="24"/>
          <w:lang w:eastAsia="en-US"/>
        </w:rPr>
        <w:t>)</w:t>
      </w:r>
      <w:r w:rsidR="00CE00CF">
        <w:rPr>
          <w:rFonts w:ascii="Arial" w:eastAsia="Calibri" w:hAnsi="Arial" w:cs="Arial"/>
          <w:sz w:val="24"/>
          <w:szCs w:val="24"/>
          <w:lang w:eastAsia="en-US"/>
        </w:rPr>
        <w:t xml:space="preserve"> и</w:t>
      </w:r>
      <w:r>
        <w:rPr>
          <w:rFonts w:ascii="Arial" w:eastAsia="Calibri" w:hAnsi="Arial" w:cs="Arial"/>
          <w:sz w:val="24"/>
          <w:szCs w:val="24"/>
          <w:lang w:eastAsia="en-US"/>
        </w:rPr>
        <w:t xml:space="preserve"> </w:t>
      </w:r>
      <w:r w:rsidRPr="00C549D8">
        <w:rPr>
          <w:rFonts w:ascii="Arial" w:hAnsi="Arial" w:cs="Arial"/>
          <w:sz w:val="24"/>
          <w:szCs w:val="24"/>
        </w:rPr>
        <w:t>градуировочные растворы</w:t>
      </w:r>
      <w:r w:rsidR="00CE00CF">
        <w:rPr>
          <w:rFonts w:ascii="Arial" w:hAnsi="Arial" w:cs="Arial"/>
          <w:sz w:val="24"/>
          <w:szCs w:val="24"/>
        </w:rPr>
        <w:t xml:space="preserve"> </w:t>
      </w:r>
      <w:r w:rsidR="00CE00CF" w:rsidRPr="00E95683">
        <w:rPr>
          <w:rFonts w:ascii="Arial" w:hAnsi="Arial" w:cs="Arial"/>
          <w:sz w:val="24"/>
          <w:szCs w:val="24"/>
        </w:rPr>
        <w:t>(</w:t>
      </w:r>
      <w:r w:rsidR="001843B8">
        <w:rPr>
          <w:rFonts w:ascii="Arial" w:hAnsi="Arial" w:cs="Arial"/>
          <w:sz w:val="24"/>
          <w:szCs w:val="24"/>
        </w:rPr>
        <w:t xml:space="preserve">см. </w:t>
      </w:r>
      <w:r w:rsidR="00CE00CF" w:rsidRPr="00E95683">
        <w:rPr>
          <w:rFonts w:ascii="Arial" w:hAnsi="Arial" w:cs="Arial"/>
          <w:sz w:val="24"/>
          <w:szCs w:val="24"/>
        </w:rPr>
        <w:t>8.3.</w:t>
      </w:r>
      <w:r w:rsidR="00214B21">
        <w:rPr>
          <w:rFonts w:ascii="Arial" w:hAnsi="Arial" w:cs="Arial"/>
          <w:sz w:val="24"/>
          <w:szCs w:val="24"/>
        </w:rPr>
        <w:t>6</w:t>
      </w:r>
      <w:r w:rsidR="00CE00CF" w:rsidRPr="00E95683">
        <w:rPr>
          <w:rFonts w:ascii="Arial" w:hAnsi="Arial" w:cs="Arial"/>
          <w:sz w:val="24"/>
          <w:szCs w:val="24"/>
        </w:rPr>
        <w:t>-8.3.</w:t>
      </w:r>
      <w:r w:rsidR="00214B21">
        <w:rPr>
          <w:rFonts w:ascii="Arial" w:hAnsi="Arial" w:cs="Arial"/>
          <w:sz w:val="24"/>
          <w:szCs w:val="24"/>
        </w:rPr>
        <w:t>10</w:t>
      </w:r>
      <w:r w:rsidR="00CE00CF">
        <w:rPr>
          <w:rFonts w:ascii="Arial" w:hAnsi="Arial" w:cs="Arial"/>
          <w:sz w:val="24"/>
          <w:szCs w:val="24"/>
        </w:rPr>
        <w:t>)</w:t>
      </w:r>
      <w:r w:rsidR="00E95683">
        <w:rPr>
          <w:rFonts w:ascii="Arial" w:hAnsi="Arial" w:cs="Arial"/>
          <w:sz w:val="24"/>
          <w:szCs w:val="24"/>
        </w:rPr>
        <w:t xml:space="preserve"> в порядке возрастания концентраций.</w:t>
      </w:r>
    </w:p>
    <w:p w14:paraId="73C7A72C" w14:textId="280ADD57" w:rsidR="004879B1" w:rsidRPr="00F12BF1" w:rsidRDefault="004879B1" w:rsidP="00691F82">
      <w:pPr>
        <w:spacing w:line="360" w:lineRule="auto"/>
        <w:ind w:firstLine="567"/>
        <w:rPr>
          <w:rFonts w:ascii="Arial" w:hAnsi="Arial" w:cs="Arial"/>
          <w:sz w:val="24"/>
          <w:szCs w:val="24"/>
        </w:rPr>
      </w:pPr>
      <w:r w:rsidRPr="004A11E7">
        <w:rPr>
          <w:rFonts w:ascii="Arial" w:hAnsi="Arial" w:cs="Arial"/>
          <w:sz w:val="24"/>
          <w:szCs w:val="24"/>
        </w:rPr>
        <w:t>Определение градуировочной характеристики, обработку и хранение результатов градуировки спектрометра проводят с использованием программного обеспечения спектрометра</w:t>
      </w:r>
      <w:r w:rsidRPr="004879B1">
        <w:rPr>
          <w:rFonts w:ascii="Arial" w:hAnsi="Arial" w:cs="Arial"/>
          <w:sz w:val="24"/>
          <w:szCs w:val="24"/>
        </w:rPr>
        <w:t>. Градуировочный график строят в координатах «аналитический сигнал» – «массовая концентрация элемента в градуировочном растворе, мг/дм</w:t>
      </w:r>
      <w:r w:rsidRPr="004879B1">
        <w:rPr>
          <w:rFonts w:ascii="Arial" w:hAnsi="Arial" w:cs="Arial"/>
          <w:sz w:val="24"/>
          <w:szCs w:val="24"/>
          <w:vertAlign w:val="superscript"/>
        </w:rPr>
        <w:t>3</w:t>
      </w:r>
      <w:r w:rsidRPr="004879B1">
        <w:rPr>
          <w:rFonts w:ascii="Arial" w:hAnsi="Arial" w:cs="Arial"/>
          <w:sz w:val="24"/>
          <w:szCs w:val="24"/>
        </w:rPr>
        <w:t>»</w:t>
      </w:r>
      <w:r w:rsidR="00214B21">
        <w:rPr>
          <w:rFonts w:ascii="Arial" w:hAnsi="Arial" w:cs="Arial"/>
          <w:sz w:val="24"/>
          <w:szCs w:val="24"/>
        </w:rPr>
        <w:t xml:space="preserve">, а для селена - </w:t>
      </w:r>
      <w:r w:rsidR="00214B21" w:rsidRPr="004879B1">
        <w:rPr>
          <w:rFonts w:ascii="Arial" w:hAnsi="Arial" w:cs="Arial"/>
          <w:sz w:val="24"/>
          <w:szCs w:val="24"/>
        </w:rPr>
        <w:t>«массовая концентрация элемента в градуировочном растворе, м</w:t>
      </w:r>
      <w:r w:rsidR="00214B21">
        <w:rPr>
          <w:rFonts w:ascii="Arial" w:hAnsi="Arial" w:cs="Arial"/>
          <w:sz w:val="24"/>
          <w:szCs w:val="24"/>
        </w:rPr>
        <w:t>к</w:t>
      </w:r>
      <w:r w:rsidR="00214B21" w:rsidRPr="004879B1">
        <w:rPr>
          <w:rFonts w:ascii="Arial" w:hAnsi="Arial" w:cs="Arial"/>
          <w:sz w:val="24"/>
          <w:szCs w:val="24"/>
        </w:rPr>
        <w:t>г/дм</w:t>
      </w:r>
      <w:r w:rsidR="00214B21" w:rsidRPr="004879B1">
        <w:rPr>
          <w:rFonts w:ascii="Arial" w:hAnsi="Arial" w:cs="Arial"/>
          <w:sz w:val="24"/>
          <w:szCs w:val="24"/>
          <w:vertAlign w:val="superscript"/>
        </w:rPr>
        <w:t>3</w:t>
      </w:r>
      <w:r w:rsidR="00214B21" w:rsidRPr="004879B1">
        <w:rPr>
          <w:rFonts w:ascii="Arial" w:hAnsi="Arial" w:cs="Arial"/>
          <w:sz w:val="24"/>
          <w:szCs w:val="24"/>
        </w:rPr>
        <w:t>»</w:t>
      </w:r>
      <w:r w:rsidRPr="004879B1">
        <w:rPr>
          <w:rFonts w:ascii="Arial" w:hAnsi="Arial" w:cs="Arial"/>
          <w:sz w:val="24"/>
          <w:szCs w:val="24"/>
        </w:rPr>
        <w:t>. Важно, чтобы измерения выполнялись в линейном диапазоне прибора.</w:t>
      </w:r>
    </w:p>
    <w:p w14:paraId="4D652BBC" w14:textId="51F25959" w:rsidR="00C549D8" w:rsidRPr="00E17EA8" w:rsidRDefault="004879B1" w:rsidP="00691F82">
      <w:pPr>
        <w:spacing w:line="360" w:lineRule="auto"/>
        <w:ind w:firstLine="567"/>
        <w:rPr>
          <w:rFonts w:ascii="Arial" w:hAnsi="Arial" w:cs="Arial"/>
          <w:sz w:val="22"/>
          <w:szCs w:val="24"/>
        </w:rPr>
      </w:pPr>
      <w:r w:rsidRPr="002E0129">
        <w:rPr>
          <w:rFonts w:ascii="Arial" w:hAnsi="Arial" w:cs="Arial"/>
          <w:spacing w:val="40"/>
          <w:sz w:val="22"/>
          <w:szCs w:val="24"/>
        </w:rPr>
        <w:t>Примечание</w:t>
      </w:r>
      <w:r w:rsidRPr="00E17EA8">
        <w:rPr>
          <w:rFonts w:ascii="Arial" w:hAnsi="Arial" w:cs="Arial"/>
          <w:sz w:val="22"/>
          <w:szCs w:val="24"/>
        </w:rPr>
        <w:t xml:space="preserve"> – </w:t>
      </w:r>
      <w:r w:rsidR="00F37E1A" w:rsidRPr="00D34F3C">
        <w:rPr>
          <w:rFonts w:ascii="Arial" w:hAnsi="Arial" w:cs="Arial"/>
          <w:sz w:val="22"/>
          <w:szCs w:val="24"/>
        </w:rPr>
        <w:t>Через каждые 15 анализируемых подряд проб необходимо проверять стабильность градуировочной характеристики, используя по одному из градуировочных растворов.</w:t>
      </w:r>
      <w:r w:rsidRPr="00E17EA8">
        <w:rPr>
          <w:rFonts w:ascii="Arial" w:hAnsi="Arial" w:cs="Arial"/>
          <w:sz w:val="22"/>
          <w:szCs w:val="24"/>
        </w:rPr>
        <w:t xml:space="preserve"> Для контроля стабильности градуировочной характеристики используют по одному из градуировочных растворов (</w:t>
      </w:r>
      <w:r w:rsidR="001843B8" w:rsidRPr="00E17EA8">
        <w:rPr>
          <w:rFonts w:ascii="Arial" w:hAnsi="Arial" w:cs="Arial"/>
          <w:sz w:val="22"/>
          <w:szCs w:val="24"/>
        </w:rPr>
        <w:t xml:space="preserve">см. </w:t>
      </w:r>
      <w:r w:rsidRPr="00E17EA8">
        <w:rPr>
          <w:rFonts w:ascii="Arial" w:hAnsi="Arial" w:cs="Arial"/>
          <w:sz w:val="22"/>
          <w:szCs w:val="24"/>
        </w:rPr>
        <w:t>8.3.</w:t>
      </w:r>
      <w:r w:rsidR="00214B21" w:rsidRPr="00E17EA8">
        <w:rPr>
          <w:rFonts w:ascii="Arial" w:hAnsi="Arial" w:cs="Arial"/>
          <w:sz w:val="22"/>
          <w:szCs w:val="24"/>
        </w:rPr>
        <w:t>6</w:t>
      </w:r>
      <w:r w:rsidRPr="00E17EA8">
        <w:rPr>
          <w:rFonts w:ascii="Arial" w:hAnsi="Arial" w:cs="Arial"/>
          <w:sz w:val="22"/>
          <w:szCs w:val="24"/>
        </w:rPr>
        <w:t>-8.</w:t>
      </w:r>
      <w:r w:rsidR="00C92490" w:rsidRPr="00E17EA8">
        <w:rPr>
          <w:rFonts w:ascii="Arial" w:hAnsi="Arial" w:cs="Arial"/>
          <w:sz w:val="22"/>
          <w:szCs w:val="24"/>
        </w:rPr>
        <w:t>3.</w:t>
      </w:r>
      <w:r w:rsidR="00214B21" w:rsidRPr="00E17EA8">
        <w:rPr>
          <w:rFonts w:ascii="Arial" w:hAnsi="Arial" w:cs="Arial"/>
          <w:sz w:val="22"/>
          <w:szCs w:val="24"/>
        </w:rPr>
        <w:t>10</w:t>
      </w:r>
      <w:r w:rsidR="00C92490" w:rsidRPr="00E17EA8">
        <w:rPr>
          <w:rFonts w:ascii="Arial" w:hAnsi="Arial" w:cs="Arial"/>
          <w:sz w:val="22"/>
          <w:szCs w:val="24"/>
        </w:rPr>
        <w:t>).</w:t>
      </w:r>
    </w:p>
    <w:p w14:paraId="3D4BB9AB" w14:textId="77777777" w:rsidR="004E0DDC" w:rsidRDefault="004A11E7" w:rsidP="00691F82">
      <w:pPr>
        <w:spacing w:line="360" w:lineRule="auto"/>
        <w:ind w:firstLine="567"/>
        <w:rPr>
          <w:rFonts w:ascii="Arial" w:hAnsi="Arial" w:cs="Arial"/>
          <w:sz w:val="24"/>
          <w:szCs w:val="24"/>
        </w:rPr>
      </w:pPr>
      <w:r w:rsidRPr="004A11E7">
        <w:rPr>
          <w:rFonts w:ascii="Arial" w:hAnsi="Arial" w:cs="Arial"/>
          <w:sz w:val="24"/>
          <w:szCs w:val="24"/>
        </w:rPr>
        <w:t>Градуировочную характеристику считают стабильной, если выполняется условие</w:t>
      </w:r>
    </w:p>
    <w:p w14:paraId="1D1E9DF4" w14:textId="0FB82B69" w:rsidR="004A11E7" w:rsidRDefault="004A11E7" w:rsidP="006F6F4C">
      <w:pPr>
        <w:pStyle w:val="formattext0"/>
        <w:spacing w:before="0" w:beforeAutospacing="0" w:after="0" w:afterAutospacing="0" w:line="360" w:lineRule="auto"/>
        <w:ind w:left="2880" w:firstLine="720"/>
        <w:jc w:val="center"/>
        <w:rPr>
          <w:rFonts w:ascii="Arial" w:hAnsi="Arial" w:cs="Arial"/>
        </w:rPr>
      </w:pPr>
      <w:r w:rsidRPr="004A11E7">
        <w:rPr>
          <w:rFonts w:ascii="Arial" w:hAnsi="Arial" w:cs="Arial"/>
        </w:rPr>
        <w:t>100|</w:t>
      </w:r>
      <w:r w:rsidRPr="00D50510">
        <w:rPr>
          <w:rFonts w:ascii="Arial" w:hAnsi="Arial" w:cs="Arial"/>
          <w:i/>
          <w:iCs/>
        </w:rPr>
        <w:t>С-С</w:t>
      </w:r>
      <w:r w:rsidRPr="00D50510">
        <w:rPr>
          <w:rFonts w:ascii="Arial" w:hAnsi="Arial" w:cs="Arial"/>
          <w:i/>
          <w:iCs/>
          <w:vertAlign w:val="subscript"/>
        </w:rPr>
        <w:t>к</w:t>
      </w:r>
      <w:r w:rsidRPr="004A11E7">
        <w:rPr>
          <w:rFonts w:ascii="Arial" w:hAnsi="Arial" w:cs="Arial"/>
        </w:rPr>
        <w:t>|</w:t>
      </w:r>
      <w:r w:rsidR="00F00983">
        <w:rPr>
          <w:rFonts w:ascii="Arial" w:hAnsi="Arial" w:cs="Arial"/>
        </w:rPr>
        <w:t xml:space="preserve"> </w:t>
      </w:r>
      <w:r w:rsidRPr="004A11E7">
        <w:rPr>
          <w:rFonts w:ascii="Arial" w:hAnsi="Arial" w:cs="Arial"/>
        </w:rPr>
        <w:t>≤</w:t>
      </w:r>
      <w:r w:rsidR="00F00983">
        <w:rPr>
          <w:rFonts w:ascii="Arial" w:hAnsi="Arial" w:cs="Arial"/>
        </w:rPr>
        <w:t xml:space="preserve"> </w:t>
      </w:r>
      <w:r w:rsidRPr="004A11E7">
        <w:rPr>
          <w:rFonts w:ascii="Arial" w:hAnsi="Arial" w:cs="Arial"/>
        </w:rPr>
        <w:t>0,5</w:t>
      </w:r>
      <w:r w:rsidR="00F00983">
        <w:rPr>
          <w:rFonts w:ascii="Arial" w:hAnsi="Arial" w:cs="Arial"/>
        </w:rPr>
        <w:t>·</w:t>
      </w:r>
      <w:r w:rsidRPr="00D50510">
        <w:rPr>
          <w:rFonts w:ascii="Arial" w:hAnsi="Arial" w:cs="Arial"/>
          <w:i/>
          <w:iCs/>
        </w:rPr>
        <w:t>δ</w:t>
      </w:r>
      <w:r w:rsidR="00F00983" w:rsidRPr="00D50510">
        <w:rPr>
          <w:rFonts w:ascii="Arial" w:hAnsi="Arial" w:cs="Arial"/>
          <w:i/>
          <w:iCs/>
        </w:rPr>
        <w:t>·</w:t>
      </w:r>
      <w:r w:rsidRPr="00D50510">
        <w:rPr>
          <w:rFonts w:ascii="Arial" w:hAnsi="Arial" w:cs="Arial"/>
          <w:i/>
          <w:iCs/>
        </w:rPr>
        <w:t>С</w:t>
      </w:r>
      <w:r w:rsidRPr="00D50510">
        <w:rPr>
          <w:rFonts w:ascii="Arial" w:hAnsi="Arial" w:cs="Arial"/>
          <w:i/>
          <w:iCs/>
          <w:vertAlign w:val="subscript"/>
        </w:rPr>
        <w:t>к</w:t>
      </w:r>
      <w:r w:rsidRPr="004A11E7">
        <w:rPr>
          <w:rFonts w:ascii="Arial" w:hAnsi="Arial" w:cs="Arial"/>
          <w:vertAlign w:val="subscript"/>
        </w:rPr>
        <w:t xml:space="preserve">                    </w:t>
      </w:r>
      <w:r w:rsidR="006F6F4C">
        <w:rPr>
          <w:rFonts w:ascii="Arial" w:hAnsi="Arial" w:cs="Arial"/>
          <w:vertAlign w:val="subscript"/>
        </w:rPr>
        <w:t xml:space="preserve">     </w:t>
      </w:r>
      <w:r>
        <w:rPr>
          <w:rFonts w:ascii="Arial" w:hAnsi="Arial" w:cs="Arial"/>
          <w:vertAlign w:val="subscript"/>
        </w:rPr>
        <w:t xml:space="preserve">      </w:t>
      </w:r>
      <w:r w:rsidR="0007085E">
        <w:rPr>
          <w:rFonts w:ascii="Arial" w:hAnsi="Arial" w:cs="Arial"/>
          <w:vertAlign w:val="subscript"/>
        </w:rPr>
        <w:tab/>
      </w:r>
      <w:r w:rsidR="0007085E">
        <w:rPr>
          <w:rFonts w:ascii="Arial" w:hAnsi="Arial" w:cs="Arial"/>
          <w:vertAlign w:val="subscript"/>
        </w:rPr>
        <w:tab/>
      </w:r>
      <w:r w:rsidR="0007085E">
        <w:rPr>
          <w:rFonts w:ascii="Arial" w:hAnsi="Arial" w:cs="Arial"/>
          <w:vertAlign w:val="subscript"/>
        </w:rPr>
        <w:tab/>
      </w:r>
      <w:r w:rsidRPr="004A11E7">
        <w:rPr>
          <w:rFonts w:ascii="Arial" w:hAnsi="Arial" w:cs="Arial"/>
          <w:vertAlign w:val="subscript"/>
        </w:rPr>
        <w:t xml:space="preserve">     </w:t>
      </w:r>
      <w:r w:rsidRPr="004A11E7">
        <w:rPr>
          <w:rFonts w:ascii="Arial" w:hAnsi="Arial" w:cs="Arial"/>
        </w:rPr>
        <w:t>(</w:t>
      </w:r>
      <w:r>
        <w:rPr>
          <w:rFonts w:ascii="Arial" w:hAnsi="Arial" w:cs="Arial"/>
        </w:rPr>
        <w:t>1</w:t>
      </w:r>
      <w:r w:rsidRPr="004A11E7">
        <w:rPr>
          <w:rFonts w:ascii="Arial" w:hAnsi="Arial" w:cs="Arial"/>
        </w:rPr>
        <w:t>)</w:t>
      </w:r>
    </w:p>
    <w:p w14:paraId="3A9E6266" w14:textId="76E18210" w:rsidR="004A11E7" w:rsidRPr="004A11E7" w:rsidRDefault="004A11E7" w:rsidP="00691F82">
      <w:pPr>
        <w:spacing w:line="360" w:lineRule="auto"/>
        <w:ind w:firstLine="567"/>
        <w:rPr>
          <w:rFonts w:ascii="Arial" w:hAnsi="Arial" w:cs="Arial"/>
          <w:sz w:val="24"/>
          <w:szCs w:val="24"/>
        </w:rPr>
      </w:pPr>
      <w:r w:rsidRPr="004A11E7">
        <w:rPr>
          <w:rFonts w:ascii="Arial" w:hAnsi="Arial" w:cs="Arial"/>
          <w:sz w:val="24"/>
          <w:szCs w:val="24"/>
        </w:rPr>
        <w:t xml:space="preserve">где </w:t>
      </w:r>
      <w:r w:rsidRPr="00D50510">
        <w:rPr>
          <w:rFonts w:ascii="Arial" w:hAnsi="Arial" w:cs="Arial"/>
          <w:i/>
          <w:iCs/>
          <w:sz w:val="24"/>
          <w:szCs w:val="24"/>
        </w:rPr>
        <w:t>Ск</w:t>
      </w:r>
      <w:r w:rsidRPr="004A11E7">
        <w:rPr>
          <w:rFonts w:ascii="Arial" w:hAnsi="Arial" w:cs="Arial"/>
          <w:sz w:val="24"/>
          <w:szCs w:val="24"/>
        </w:rPr>
        <w:t xml:space="preserve"> </w:t>
      </w:r>
      <w:r>
        <w:rPr>
          <w:rFonts w:ascii="Arial" w:hAnsi="Arial" w:cs="Arial"/>
          <w:sz w:val="24"/>
          <w:szCs w:val="24"/>
        </w:rPr>
        <w:t>–</w:t>
      </w:r>
      <w:r w:rsidRPr="004A11E7">
        <w:rPr>
          <w:rFonts w:ascii="Arial" w:hAnsi="Arial" w:cs="Arial"/>
          <w:sz w:val="24"/>
          <w:szCs w:val="24"/>
        </w:rPr>
        <w:t xml:space="preserve"> действительное значение массовой концентрации элемента в градуировочном растворе, мг/дм</w:t>
      </w:r>
      <w:r w:rsidRPr="004A11E7">
        <w:rPr>
          <w:rFonts w:ascii="Arial" w:hAnsi="Arial" w:cs="Arial"/>
          <w:sz w:val="24"/>
          <w:szCs w:val="24"/>
          <w:vertAlign w:val="superscript"/>
        </w:rPr>
        <w:t>3</w:t>
      </w:r>
      <w:r w:rsidR="00B760C5">
        <w:rPr>
          <w:rFonts w:ascii="Arial" w:hAnsi="Arial" w:cs="Arial"/>
          <w:sz w:val="24"/>
          <w:szCs w:val="24"/>
        </w:rPr>
        <w:t xml:space="preserve"> (для селена – мкг/дм</w:t>
      </w:r>
      <w:r w:rsidR="00B760C5" w:rsidRPr="00B760C5">
        <w:rPr>
          <w:rFonts w:ascii="Arial" w:hAnsi="Arial" w:cs="Arial"/>
          <w:sz w:val="24"/>
          <w:szCs w:val="24"/>
          <w:vertAlign w:val="superscript"/>
        </w:rPr>
        <w:t>3</w:t>
      </w:r>
      <w:r w:rsidR="00B760C5">
        <w:rPr>
          <w:rFonts w:ascii="Arial" w:hAnsi="Arial" w:cs="Arial"/>
          <w:sz w:val="24"/>
          <w:szCs w:val="24"/>
        </w:rPr>
        <w:t>)</w:t>
      </w:r>
      <w:r w:rsidRPr="004A11E7">
        <w:rPr>
          <w:rFonts w:ascii="Arial" w:hAnsi="Arial" w:cs="Arial"/>
          <w:sz w:val="24"/>
          <w:szCs w:val="24"/>
        </w:rPr>
        <w:t>;</w:t>
      </w:r>
    </w:p>
    <w:p w14:paraId="6931A4D7" w14:textId="3DB632AC" w:rsidR="004A11E7" w:rsidRPr="004A11E7" w:rsidRDefault="004A11E7" w:rsidP="00691F82">
      <w:pPr>
        <w:spacing w:line="360" w:lineRule="auto"/>
        <w:ind w:firstLine="567"/>
        <w:rPr>
          <w:rFonts w:ascii="Arial" w:hAnsi="Arial" w:cs="Arial"/>
          <w:sz w:val="24"/>
          <w:szCs w:val="24"/>
        </w:rPr>
      </w:pPr>
      <w:r w:rsidRPr="00D50510">
        <w:rPr>
          <w:rFonts w:ascii="Arial" w:hAnsi="Arial" w:cs="Arial"/>
          <w:i/>
          <w:iCs/>
          <w:sz w:val="24"/>
          <w:szCs w:val="24"/>
        </w:rPr>
        <w:t>С</w:t>
      </w:r>
      <w:r w:rsidRPr="004A11E7">
        <w:rPr>
          <w:rFonts w:ascii="Arial" w:hAnsi="Arial" w:cs="Arial"/>
          <w:sz w:val="24"/>
          <w:szCs w:val="24"/>
        </w:rPr>
        <w:t xml:space="preserve"> </w:t>
      </w:r>
      <w:r>
        <w:rPr>
          <w:rFonts w:ascii="Arial" w:hAnsi="Arial" w:cs="Arial"/>
          <w:sz w:val="24"/>
          <w:szCs w:val="24"/>
        </w:rPr>
        <w:t>–</w:t>
      </w:r>
      <w:r w:rsidRPr="004A11E7">
        <w:rPr>
          <w:rFonts w:ascii="Arial" w:hAnsi="Arial" w:cs="Arial"/>
          <w:sz w:val="24"/>
          <w:szCs w:val="24"/>
        </w:rPr>
        <w:t xml:space="preserve"> измеренное значение массовой концентрации элемента в этом же градуировочном растворе, мг/дм</w:t>
      </w:r>
      <w:r w:rsidRPr="004A11E7">
        <w:rPr>
          <w:rFonts w:ascii="Arial" w:hAnsi="Arial" w:cs="Arial"/>
          <w:sz w:val="24"/>
          <w:szCs w:val="24"/>
          <w:vertAlign w:val="superscript"/>
        </w:rPr>
        <w:t>3</w:t>
      </w:r>
      <w:r w:rsidR="00A828D2">
        <w:rPr>
          <w:rFonts w:ascii="Arial" w:hAnsi="Arial" w:cs="Arial"/>
          <w:sz w:val="24"/>
          <w:szCs w:val="24"/>
          <w:vertAlign w:val="superscript"/>
        </w:rPr>
        <w:t xml:space="preserve"> </w:t>
      </w:r>
      <w:r w:rsidR="00B760C5">
        <w:rPr>
          <w:rFonts w:ascii="Arial" w:hAnsi="Arial" w:cs="Arial"/>
          <w:sz w:val="24"/>
          <w:szCs w:val="24"/>
        </w:rPr>
        <w:t>(для селена – мкг/дм</w:t>
      </w:r>
      <w:r w:rsidR="00B760C5" w:rsidRPr="00B760C5">
        <w:rPr>
          <w:rFonts w:ascii="Arial" w:hAnsi="Arial" w:cs="Arial"/>
          <w:sz w:val="24"/>
          <w:szCs w:val="24"/>
          <w:vertAlign w:val="superscript"/>
        </w:rPr>
        <w:t>3</w:t>
      </w:r>
      <w:r w:rsidR="00B760C5">
        <w:rPr>
          <w:rFonts w:ascii="Arial" w:hAnsi="Arial" w:cs="Arial"/>
          <w:sz w:val="24"/>
          <w:szCs w:val="24"/>
        </w:rPr>
        <w:t>)</w:t>
      </w:r>
      <w:r w:rsidRPr="004A11E7">
        <w:rPr>
          <w:rFonts w:ascii="Arial" w:hAnsi="Arial" w:cs="Arial"/>
          <w:sz w:val="24"/>
          <w:szCs w:val="24"/>
        </w:rPr>
        <w:t>;</w:t>
      </w:r>
    </w:p>
    <w:p w14:paraId="308DB861" w14:textId="67720590" w:rsidR="00C92490" w:rsidRPr="00C92490" w:rsidRDefault="004A11E7" w:rsidP="00691F82">
      <w:pPr>
        <w:spacing w:line="360" w:lineRule="auto"/>
        <w:ind w:firstLine="567"/>
        <w:rPr>
          <w:rFonts w:ascii="Arial" w:hAnsi="Arial" w:cs="Arial"/>
          <w:sz w:val="24"/>
          <w:szCs w:val="24"/>
        </w:rPr>
      </w:pPr>
      <w:r w:rsidRPr="00D50510">
        <w:rPr>
          <w:rFonts w:ascii="Arial" w:hAnsi="Arial" w:cs="Arial"/>
          <w:i/>
          <w:iCs/>
          <w:sz w:val="24"/>
          <w:szCs w:val="24"/>
        </w:rPr>
        <w:t>δ</w:t>
      </w:r>
      <w:r w:rsidRPr="004A11E7">
        <w:rPr>
          <w:rFonts w:ascii="Arial" w:hAnsi="Arial" w:cs="Arial"/>
          <w:sz w:val="24"/>
          <w:szCs w:val="24"/>
        </w:rPr>
        <w:t xml:space="preserve"> </w:t>
      </w:r>
      <w:r>
        <w:rPr>
          <w:rFonts w:ascii="Arial" w:hAnsi="Arial" w:cs="Arial"/>
          <w:sz w:val="24"/>
          <w:szCs w:val="24"/>
        </w:rPr>
        <w:t>–</w:t>
      </w:r>
      <w:r w:rsidRPr="004A11E7">
        <w:rPr>
          <w:rFonts w:ascii="Arial" w:hAnsi="Arial" w:cs="Arial"/>
          <w:sz w:val="24"/>
          <w:szCs w:val="24"/>
        </w:rPr>
        <w:t xml:space="preserve"> границы допускаемой относительной погрешности </w:t>
      </w:r>
      <w:r w:rsidRPr="00C92490">
        <w:rPr>
          <w:rFonts w:ascii="Arial" w:hAnsi="Arial" w:cs="Arial"/>
          <w:sz w:val="24"/>
          <w:szCs w:val="24"/>
        </w:rPr>
        <w:t>(</w:t>
      </w:r>
      <w:r w:rsidR="00C92490" w:rsidRPr="00C92490">
        <w:rPr>
          <w:rFonts w:ascii="Arial" w:hAnsi="Arial" w:cs="Arial"/>
          <w:sz w:val="24"/>
          <w:szCs w:val="24"/>
        </w:rPr>
        <w:t xml:space="preserve">см. </w:t>
      </w:r>
      <w:r w:rsidRPr="00C92490">
        <w:rPr>
          <w:rFonts w:ascii="Arial" w:hAnsi="Arial" w:cs="Arial"/>
          <w:sz w:val="24"/>
          <w:szCs w:val="24"/>
        </w:rPr>
        <w:t>табл</w:t>
      </w:r>
      <w:r w:rsidR="00C92490" w:rsidRPr="00C92490">
        <w:rPr>
          <w:rFonts w:ascii="Arial" w:hAnsi="Arial" w:cs="Arial"/>
          <w:sz w:val="24"/>
          <w:szCs w:val="24"/>
        </w:rPr>
        <w:t>иц</w:t>
      </w:r>
      <w:r w:rsidR="00B760C5">
        <w:rPr>
          <w:rFonts w:ascii="Arial" w:hAnsi="Arial" w:cs="Arial"/>
          <w:sz w:val="24"/>
          <w:szCs w:val="24"/>
        </w:rPr>
        <w:t>ы</w:t>
      </w:r>
      <w:r w:rsidR="00C92490" w:rsidRPr="00C92490">
        <w:rPr>
          <w:rFonts w:ascii="Arial" w:hAnsi="Arial" w:cs="Arial"/>
          <w:sz w:val="24"/>
          <w:szCs w:val="24"/>
        </w:rPr>
        <w:t xml:space="preserve"> 3</w:t>
      </w:r>
      <w:r w:rsidR="00B760C5">
        <w:rPr>
          <w:rFonts w:ascii="Arial" w:hAnsi="Arial" w:cs="Arial"/>
          <w:sz w:val="24"/>
          <w:szCs w:val="24"/>
        </w:rPr>
        <w:t>, 4</w:t>
      </w:r>
      <w:r w:rsidRPr="00C92490">
        <w:rPr>
          <w:rFonts w:ascii="Arial" w:hAnsi="Arial" w:cs="Arial"/>
          <w:sz w:val="24"/>
          <w:szCs w:val="24"/>
        </w:rPr>
        <w:t>)</w:t>
      </w:r>
      <w:r w:rsidR="00C92490" w:rsidRPr="00C92490">
        <w:rPr>
          <w:rFonts w:ascii="Arial" w:hAnsi="Arial" w:cs="Arial"/>
          <w:sz w:val="24"/>
          <w:szCs w:val="24"/>
        </w:rPr>
        <w:t>.</w:t>
      </w:r>
    </w:p>
    <w:p w14:paraId="47E726C6" w14:textId="77777777" w:rsidR="00C16318" w:rsidRDefault="00C16318" w:rsidP="00691F82">
      <w:pPr>
        <w:spacing w:line="360" w:lineRule="auto"/>
        <w:ind w:firstLine="567"/>
        <w:rPr>
          <w:rFonts w:ascii="Arial" w:hAnsi="Arial" w:cs="Arial"/>
          <w:sz w:val="24"/>
          <w:szCs w:val="24"/>
        </w:rPr>
      </w:pPr>
      <w:r w:rsidRPr="00C16318">
        <w:rPr>
          <w:rFonts w:ascii="Arial" w:hAnsi="Arial" w:cs="Arial"/>
          <w:sz w:val="24"/>
          <w:szCs w:val="24"/>
        </w:rPr>
        <w:t xml:space="preserve">В случае невыполнения условия </w:t>
      </w:r>
      <w:r w:rsidR="000E3499" w:rsidRPr="00F5674B">
        <w:rPr>
          <w:rFonts w:ascii="Arial" w:hAnsi="Arial" w:cs="Arial"/>
          <w:sz w:val="24"/>
          <w:szCs w:val="24"/>
        </w:rPr>
        <w:t xml:space="preserve">(1) </w:t>
      </w:r>
      <w:r w:rsidRPr="00F5674B">
        <w:rPr>
          <w:rFonts w:ascii="Arial" w:hAnsi="Arial" w:cs="Arial"/>
          <w:sz w:val="24"/>
          <w:szCs w:val="24"/>
        </w:rPr>
        <w:t>проводят</w:t>
      </w:r>
      <w:r w:rsidRPr="00C16318">
        <w:rPr>
          <w:rFonts w:ascii="Arial" w:hAnsi="Arial" w:cs="Arial"/>
          <w:sz w:val="24"/>
          <w:szCs w:val="24"/>
        </w:rPr>
        <w:t xml:space="preserve"> повторную градуировку прибора.</w:t>
      </w:r>
    </w:p>
    <w:p w14:paraId="09C742FD" w14:textId="77777777" w:rsidR="00C549D8" w:rsidRPr="00C92490" w:rsidRDefault="00C549D8" w:rsidP="00691F82">
      <w:pPr>
        <w:spacing w:line="360" w:lineRule="auto"/>
        <w:ind w:firstLine="567"/>
        <w:rPr>
          <w:rFonts w:ascii="Arial" w:hAnsi="Arial" w:cs="Arial"/>
          <w:b/>
          <w:sz w:val="24"/>
          <w:szCs w:val="24"/>
        </w:rPr>
      </w:pPr>
      <w:r w:rsidRPr="00C92490">
        <w:rPr>
          <w:rFonts w:ascii="Arial" w:hAnsi="Arial" w:cs="Arial"/>
          <w:b/>
          <w:sz w:val="24"/>
          <w:szCs w:val="24"/>
        </w:rPr>
        <w:t>9.3 Контроль чистоты применяемых реактивов</w:t>
      </w:r>
    </w:p>
    <w:p w14:paraId="3C619B35" w14:textId="369AB991" w:rsidR="00C549D8" w:rsidRDefault="00C549D8" w:rsidP="00691F82">
      <w:pPr>
        <w:spacing w:line="360" w:lineRule="auto"/>
        <w:ind w:firstLine="567"/>
        <w:rPr>
          <w:rFonts w:ascii="Arial" w:hAnsi="Arial" w:cs="Arial"/>
          <w:sz w:val="24"/>
          <w:szCs w:val="24"/>
        </w:rPr>
      </w:pPr>
      <w:r w:rsidRPr="00C92490">
        <w:rPr>
          <w:rFonts w:ascii="Arial" w:hAnsi="Arial" w:cs="Arial"/>
          <w:sz w:val="24"/>
          <w:szCs w:val="24"/>
        </w:rPr>
        <w:t xml:space="preserve">Контроль чистоты применяемых реактивов проводят по холостой пробе. </w:t>
      </w:r>
      <w:r w:rsidRPr="006B5B63">
        <w:rPr>
          <w:rFonts w:ascii="Arial" w:hAnsi="Arial" w:cs="Arial"/>
          <w:sz w:val="24"/>
          <w:szCs w:val="24"/>
        </w:rPr>
        <w:t xml:space="preserve">Измеренное в ней содержание определяемых элементов должно быть </w:t>
      </w:r>
      <w:r w:rsidR="00A25A49" w:rsidRPr="006B5B63">
        <w:rPr>
          <w:rFonts w:ascii="Arial" w:hAnsi="Arial" w:cs="Arial"/>
          <w:sz w:val="24"/>
          <w:szCs w:val="24"/>
        </w:rPr>
        <w:t>в 10-100 раз меньше, чем</w:t>
      </w:r>
      <w:r w:rsidRPr="006B5B63">
        <w:rPr>
          <w:rFonts w:ascii="Arial" w:hAnsi="Arial" w:cs="Arial"/>
          <w:sz w:val="24"/>
          <w:szCs w:val="24"/>
        </w:rPr>
        <w:t xml:space="preserve"> значения нижней границы</w:t>
      </w:r>
      <w:r w:rsidR="00372A64">
        <w:rPr>
          <w:rFonts w:ascii="Arial" w:hAnsi="Arial" w:cs="Arial"/>
          <w:sz w:val="24"/>
          <w:szCs w:val="24"/>
        </w:rPr>
        <w:t xml:space="preserve"> </w:t>
      </w:r>
      <w:r w:rsidR="00372A64" w:rsidRPr="00D34F3C">
        <w:rPr>
          <w:rFonts w:ascii="Arial" w:hAnsi="Arial" w:cs="Arial"/>
          <w:sz w:val="24"/>
          <w:szCs w:val="24"/>
        </w:rPr>
        <w:t>градуировочных растворов</w:t>
      </w:r>
      <w:r w:rsidR="00372A64">
        <w:rPr>
          <w:rFonts w:ascii="Arial" w:hAnsi="Arial" w:cs="Arial"/>
          <w:sz w:val="24"/>
          <w:szCs w:val="24"/>
        </w:rPr>
        <w:t>.</w:t>
      </w:r>
      <w:r w:rsidRPr="006B5B63">
        <w:rPr>
          <w:rFonts w:ascii="Arial" w:hAnsi="Arial" w:cs="Arial"/>
          <w:sz w:val="24"/>
          <w:szCs w:val="24"/>
        </w:rPr>
        <w:t xml:space="preserve"> В</w:t>
      </w:r>
      <w:r w:rsidRPr="00C92490">
        <w:rPr>
          <w:rFonts w:ascii="Arial" w:hAnsi="Arial" w:cs="Arial"/>
          <w:sz w:val="24"/>
          <w:szCs w:val="24"/>
        </w:rPr>
        <w:t xml:space="preserve"> противном </w:t>
      </w:r>
      <w:r w:rsidRPr="00C92490">
        <w:rPr>
          <w:rFonts w:ascii="Arial" w:hAnsi="Arial" w:cs="Arial"/>
          <w:sz w:val="24"/>
          <w:szCs w:val="24"/>
        </w:rPr>
        <w:lastRenderedPageBreak/>
        <w:t>случае используют реактивы более высокой чистоты.</w:t>
      </w:r>
    </w:p>
    <w:p w14:paraId="078C1C0B" w14:textId="77777777" w:rsidR="004A11E7" w:rsidRPr="004A11E7" w:rsidRDefault="004A11E7" w:rsidP="00691F82">
      <w:pPr>
        <w:spacing w:line="360" w:lineRule="auto"/>
        <w:ind w:firstLine="567"/>
        <w:rPr>
          <w:rFonts w:ascii="Arial" w:hAnsi="Arial" w:cs="Arial"/>
          <w:b/>
          <w:sz w:val="24"/>
          <w:szCs w:val="24"/>
        </w:rPr>
      </w:pPr>
      <w:r w:rsidRPr="00C92490">
        <w:rPr>
          <w:rFonts w:ascii="Arial" w:hAnsi="Arial" w:cs="Arial"/>
          <w:b/>
          <w:sz w:val="24"/>
          <w:szCs w:val="24"/>
        </w:rPr>
        <w:t>9.4 Измерение раствора пробы</w:t>
      </w:r>
    </w:p>
    <w:p w14:paraId="251C9908" w14:textId="77777777" w:rsidR="004A11E7" w:rsidRPr="004A11E7" w:rsidRDefault="00E80F13" w:rsidP="00691F82">
      <w:pPr>
        <w:spacing w:line="360" w:lineRule="auto"/>
        <w:ind w:firstLine="567"/>
        <w:rPr>
          <w:rFonts w:ascii="Arial" w:hAnsi="Arial" w:cs="Arial"/>
          <w:sz w:val="24"/>
          <w:szCs w:val="24"/>
        </w:rPr>
      </w:pPr>
      <w:r w:rsidRPr="004A11E7">
        <w:rPr>
          <w:rFonts w:ascii="Arial" w:hAnsi="Arial" w:cs="Arial"/>
          <w:sz w:val="24"/>
          <w:szCs w:val="24"/>
        </w:rPr>
        <w:t>Каждую пробу</w:t>
      </w:r>
      <w:r w:rsidR="004A11E7" w:rsidRPr="004A11E7">
        <w:rPr>
          <w:rFonts w:ascii="Arial" w:hAnsi="Arial" w:cs="Arial"/>
          <w:sz w:val="24"/>
          <w:szCs w:val="24"/>
        </w:rPr>
        <w:t xml:space="preserve"> анализируют два раза в условиях повторяемости в соответствии с требованиями ГОСТ Р ИСO 5725-1–2002 (пункт 3.14).</w:t>
      </w:r>
    </w:p>
    <w:p w14:paraId="552782E0" w14:textId="77777777" w:rsidR="00B56DE1" w:rsidRDefault="00A25A49" w:rsidP="00691F82">
      <w:pPr>
        <w:spacing w:line="360" w:lineRule="auto"/>
        <w:ind w:firstLine="567"/>
        <w:rPr>
          <w:rFonts w:ascii="Arial" w:hAnsi="Arial" w:cs="Arial"/>
          <w:sz w:val="24"/>
          <w:szCs w:val="24"/>
        </w:rPr>
      </w:pPr>
      <w:r>
        <w:rPr>
          <w:rFonts w:ascii="Arial" w:hAnsi="Arial" w:cs="Arial"/>
          <w:sz w:val="24"/>
          <w:szCs w:val="24"/>
        </w:rPr>
        <w:t>В</w:t>
      </w:r>
      <w:r w:rsidR="004A11E7" w:rsidRPr="00B56DE1">
        <w:rPr>
          <w:rFonts w:ascii="Arial" w:hAnsi="Arial" w:cs="Arial"/>
          <w:sz w:val="24"/>
          <w:szCs w:val="24"/>
        </w:rPr>
        <w:t xml:space="preserve"> плазму </w:t>
      </w:r>
      <w:r w:rsidR="00B56DE1" w:rsidRPr="00B56DE1">
        <w:rPr>
          <w:rFonts w:ascii="Arial" w:hAnsi="Arial" w:cs="Arial"/>
          <w:sz w:val="24"/>
          <w:szCs w:val="24"/>
        </w:rPr>
        <w:t xml:space="preserve">оптико-эмиссионного спектрометра </w:t>
      </w:r>
      <w:r>
        <w:rPr>
          <w:rFonts w:ascii="Arial" w:hAnsi="Arial" w:cs="Arial"/>
          <w:sz w:val="24"/>
          <w:szCs w:val="24"/>
        </w:rPr>
        <w:t>в</w:t>
      </w:r>
      <w:r w:rsidRPr="00B56DE1">
        <w:rPr>
          <w:rFonts w:ascii="Arial" w:hAnsi="Arial" w:cs="Arial"/>
          <w:sz w:val="24"/>
          <w:szCs w:val="24"/>
        </w:rPr>
        <w:t xml:space="preserve">водят </w:t>
      </w:r>
      <w:r w:rsidR="004A11E7" w:rsidRPr="00B56DE1">
        <w:rPr>
          <w:rFonts w:ascii="Arial" w:hAnsi="Arial" w:cs="Arial"/>
          <w:sz w:val="24"/>
          <w:szCs w:val="24"/>
        </w:rPr>
        <w:t>по отдельности холостую пробу (</w:t>
      </w:r>
      <w:r>
        <w:rPr>
          <w:rFonts w:ascii="Arial" w:hAnsi="Arial" w:cs="Arial"/>
          <w:sz w:val="24"/>
          <w:szCs w:val="24"/>
        </w:rPr>
        <w:t>см</w:t>
      </w:r>
      <w:r w:rsidR="004A11E7" w:rsidRPr="00B56DE1">
        <w:rPr>
          <w:rFonts w:ascii="Arial" w:hAnsi="Arial" w:cs="Arial"/>
          <w:sz w:val="24"/>
          <w:szCs w:val="24"/>
        </w:rPr>
        <w:t>. 8.</w:t>
      </w:r>
      <w:r w:rsidR="00B56DE1" w:rsidRPr="00B56DE1">
        <w:rPr>
          <w:rFonts w:ascii="Arial" w:hAnsi="Arial" w:cs="Arial"/>
          <w:sz w:val="24"/>
          <w:szCs w:val="24"/>
        </w:rPr>
        <w:t>5</w:t>
      </w:r>
      <w:r w:rsidR="004A11E7" w:rsidRPr="00B56DE1">
        <w:rPr>
          <w:rFonts w:ascii="Arial" w:hAnsi="Arial" w:cs="Arial"/>
          <w:sz w:val="24"/>
          <w:szCs w:val="24"/>
        </w:rPr>
        <w:t xml:space="preserve">), анализируемые </w:t>
      </w:r>
      <w:r w:rsidR="00B56DE1" w:rsidRPr="00B56DE1">
        <w:rPr>
          <w:rFonts w:ascii="Arial" w:hAnsi="Arial" w:cs="Arial"/>
          <w:sz w:val="24"/>
          <w:szCs w:val="24"/>
        </w:rPr>
        <w:t xml:space="preserve">пробы продукта, приготовленные по </w:t>
      </w:r>
      <w:r w:rsidR="004A11E7" w:rsidRPr="00B56DE1">
        <w:rPr>
          <w:rFonts w:ascii="Arial" w:hAnsi="Arial" w:cs="Arial"/>
          <w:sz w:val="24"/>
          <w:szCs w:val="24"/>
        </w:rPr>
        <w:t>8.</w:t>
      </w:r>
      <w:r w:rsidR="00B56DE1">
        <w:rPr>
          <w:rFonts w:ascii="Arial" w:hAnsi="Arial" w:cs="Arial"/>
          <w:sz w:val="24"/>
          <w:szCs w:val="24"/>
        </w:rPr>
        <w:t>4</w:t>
      </w:r>
      <w:r w:rsidR="00B56DE1" w:rsidRPr="00B56DE1">
        <w:rPr>
          <w:rFonts w:ascii="Arial" w:hAnsi="Arial" w:cs="Arial"/>
          <w:sz w:val="24"/>
          <w:szCs w:val="24"/>
        </w:rPr>
        <w:t>.</w:t>
      </w:r>
      <w:r w:rsidR="00B56DE1">
        <w:rPr>
          <w:rFonts w:ascii="Arial" w:hAnsi="Arial" w:cs="Arial"/>
          <w:sz w:val="24"/>
          <w:szCs w:val="24"/>
        </w:rPr>
        <w:t xml:space="preserve"> </w:t>
      </w:r>
    </w:p>
    <w:p w14:paraId="67D4A357" w14:textId="42049BEF" w:rsidR="00D40EA3" w:rsidRDefault="00270A37" w:rsidP="00691F82">
      <w:pPr>
        <w:pStyle w:val="formattext0"/>
        <w:spacing w:before="0" w:beforeAutospacing="0" w:after="0" w:afterAutospacing="0" w:line="360" w:lineRule="auto"/>
        <w:ind w:firstLine="567"/>
        <w:jc w:val="both"/>
        <w:rPr>
          <w:rFonts w:ascii="Arial" w:hAnsi="Arial" w:cs="Arial"/>
        </w:rPr>
      </w:pPr>
      <w:r w:rsidRPr="00B56DE1">
        <w:rPr>
          <w:rFonts w:ascii="Arial" w:hAnsi="Arial" w:cs="Arial"/>
        </w:rPr>
        <w:t xml:space="preserve">Если содержание элемента в испытуемом растворе при измерениях оказывается выше верхнего предела диапазона рабочих </w:t>
      </w:r>
      <w:r w:rsidR="00D40EA3">
        <w:rPr>
          <w:rFonts w:ascii="Arial" w:hAnsi="Arial" w:cs="Arial"/>
        </w:rPr>
        <w:t>концентраций</w:t>
      </w:r>
      <w:r w:rsidRPr="00B56DE1">
        <w:rPr>
          <w:rFonts w:ascii="Arial" w:hAnsi="Arial" w:cs="Arial"/>
        </w:rPr>
        <w:t xml:space="preserve">, то проводят разбавление пробы раствором азотной кислотой молярной концентрации </w:t>
      </w:r>
      <w:r w:rsidR="00691F82">
        <w:rPr>
          <w:rFonts w:ascii="Arial" w:hAnsi="Arial" w:cs="Arial"/>
        </w:rPr>
        <w:t>0,3 </w:t>
      </w:r>
      <w:r w:rsidRPr="00B56DE1">
        <w:rPr>
          <w:rFonts w:ascii="Arial" w:hAnsi="Arial" w:cs="Arial"/>
        </w:rPr>
        <w:t>моль/дм</w:t>
      </w:r>
      <w:r w:rsidRPr="00B56DE1">
        <w:rPr>
          <w:rFonts w:ascii="Arial" w:hAnsi="Arial" w:cs="Arial"/>
          <w:vertAlign w:val="superscript"/>
        </w:rPr>
        <w:t>3</w:t>
      </w:r>
      <w:r w:rsidRPr="00B56DE1">
        <w:rPr>
          <w:rFonts w:ascii="Arial" w:hAnsi="Arial" w:cs="Arial"/>
        </w:rPr>
        <w:t xml:space="preserve">. Коэффициент разбавления выбирают таким образом, чтобы </w:t>
      </w:r>
      <w:r w:rsidRPr="006B5B63">
        <w:rPr>
          <w:rFonts w:ascii="Arial" w:hAnsi="Arial" w:cs="Arial"/>
        </w:rPr>
        <w:t xml:space="preserve">содержание элемента в разбавленном растворе находилось </w:t>
      </w:r>
      <w:r w:rsidR="00D50510" w:rsidRPr="006B5B63">
        <w:rPr>
          <w:rFonts w:ascii="Arial" w:hAnsi="Arial" w:cs="Arial"/>
        </w:rPr>
        <w:t xml:space="preserve">примерно </w:t>
      </w:r>
      <w:r w:rsidRPr="006B5B63">
        <w:rPr>
          <w:rFonts w:ascii="Arial" w:hAnsi="Arial" w:cs="Arial"/>
        </w:rPr>
        <w:t>в середине</w:t>
      </w:r>
      <w:r w:rsidRPr="00B56DE1">
        <w:rPr>
          <w:rFonts w:ascii="Arial" w:hAnsi="Arial" w:cs="Arial"/>
        </w:rPr>
        <w:t xml:space="preserve"> рабочего диапазона.</w:t>
      </w:r>
      <w:r w:rsidR="00372A64">
        <w:rPr>
          <w:rFonts w:ascii="Arial" w:hAnsi="Arial" w:cs="Arial"/>
        </w:rPr>
        <w:t xml:space="preserve"> </w:t>
      </w:r>
      <w:r w:rsidR="00372A64" w:rsidRPr="00D34F3C">
        <w:rPr>
          <w:rFonts w:ascii="Arial" w:hAnsi="Arial" w:cs="Arial"/>
        </w:rPr>
        <w:t xml:space="preserve">Разбавление проводят в мерной колбе </w:t>
      </w:r>
      <w:r w:rsidR="00691F82">
        <w:rPr>
          <w:rFonts w:ascii="Arial" w:eastAsia="Calibri" w:hAnsi="Arial" w:cs="Arial"/>
          <w:lang w:eastAsia="en-US"/>
        </w:rPr>
        <w:t>вместимостью 100 </w:t>
      </w:r>
      <w:r w:rsidR="00372A64" w:rsidRPr="00D34F3C">
        <w:rPr>
          <w:rFonts w:ascii="Arial" w:eastAsia="Calibri" w:hAnsi="Arial" w:cs="Arial"/>
          <w:lang w:eastAsia="en-US"/>
        </w:rPr>
        <w:t>см</w:t>
      </w:r>
      <w:r w:rsidR="00372A64" w:rsidRPr="00D34F3C">
        <w:rPr>
          <w:rFonts w:ascii="Arial" w:eastAsia="Calibri" w:hAnsi="Arial" w:cs="Arial"/>
          <w:vertAlign w:val="superscript"/>
          <w:lang w:eastAsia="en-US"/>
        </w:rPr>
        <w:t>3</w:t>
      </w:r>
      <w:r w:rsidR="00372A64" w:rsidRPr="00D34F3C">
        <w:rPr>
          <w:rFonts w:ascii="Arial" w:eastAsia="Calibri" w:hAnsi="Arial" w:cs="Arial"/>
          <w:lang w:eastAsia="en-US"/>
        </w:rPr>
        <w:t>. Максимальная ст</w:t>
      </w:r>
      <w:r w:rsidR="00691F82">
        <w:rPr>
          <w:rFonts w:ascii="Arial" w:eastAsia="Calibri" w:hAnsi="Arial" w:cs="Arial"/>
          <w:lang w:eastAsia="en-US"/>
        </w:rPr>
        <w:t>епень разбавления 1000 раз (0,1 </w:t>
      </w:r>
      <w:r w:rsidR="00372A64" w:rsidRPr="00D34F3C">
        <w:rPr>
          <w:rFonts w:ascii="Arial" w:eastAsia="Calibri" w:hAnsi="Arial" w:cs="Arial"/>
          <w:lang w:eastAsia="en-US"/>
        </w:rPr>
        <w:t>см</w:t>
      </w:r>
      <w:r w:rsidR="00372A64" w:rsidRPr="00D34F3C">
        <w:rPr>
          <w:rFonts w:ascii="Arial" w:eastAsia="Calibri" w:hAnsi="Arial" w:cs="Arial"/>
          <w:vertAlign w:val="superscript"/>
          <w:lang w:eastAsia="en-US"/>
        </w:rPr>
        <w:t xml:space="preserve">3 </w:t>
      </w:r>
      <w:r w:rsidR="00691F82">
        <w:rPr>
          <w:rFonts w:ascii="Arial" w:eastAsia="Calibri" w:hAnsi="Arial" w:cs="Arial"/>
          <w:lang w:eastAsia="en-US"/>
        </w:rPr>
        <w:t>в 100 </w:t>
      </w:r>
      <w:r w:rsidR="00372A64" w:rsidRPr="00D34F3C">
        <w:rPr>
          <w:rFonts w:ascii="Arial" w:eastAsia="Calibri" w:hAnsi="Arial" w:cs="Arial"/>
          <w:lang w:eastAsia="en-US"/>
        </w:rPr>
        <w:t>см</w:t>
      </w:r>
      <w:r w:rsidR="00372A64" w:rsidRPr="00D34F3C">
        <w:rPr>
          <w:rFonts w:ascii="Arial" w:eastAsia="Calibri" w:hAnsi="Arial" w:cs="Arial"/>
          <w:vertAlign w:val="superscript"/>
          <w:lang w:eastAsia="en-US"/>
        </w:rPr>
        <w:t>3</w:t>
      </w:r>
      <w:r w:rsidR="00372A64" w:rsidRPr="00D34F3C">
        <w:rPr>
          <w:rFonts w:ascii="Arial" w:eastAsia="Calibri" w:hAnsi="Arial" w:cs="Arial"/>
          <w:lang w:eastAsia="en-US"/>
        </w:rPr>
        <w:t>).</w:t>
      </w:r>
      <w:r w:rsidRPr="00B56DE1">
        <w:rPr>
          <w:rFonts w:ascii="Arial" w:hAnsi="Arial" w:cs="Arial"/>
        </w:rPr>
        <w:t xml:space="preserve"> </w:t>
      </w:r>
    </w:p>
    <w:p w14:paraId="638B23E2" w14:textId="77777777" w:rsidR="00270A37" w:rsidRDefault="00270A37" w:rsidP="00691F82">
      <w:pPr>
        <w:pStyle w:val="formattext0"/>
        <w:spacing w:before="0" w:beforeAutospacing="0" w:after="0" w:afterAutospacing="0" w:line="360" w:lineRule="auto"/>
        <w:ind w:firstLine="567"/>
        <w:jc w:val="both"/>
        <w:rPr>
          <w:rFonts w:ascii="Arial" w:hAnsi="Arial" w:cs="Arial"/>
        </w:rPr>
      </w:pPr>
      <w:r w:rsidRPr="00B56DE1">
        <w:rPr>
          <w:rFonts w:ascii="Arial" w:hAnsi="Arial" w:cs="Arial"/>
        </w:rPr>
        <w:t xml:space="preserve">Коэффициент разбавления </w:t>
      </w:r>
      <w:r w:rsidRPr="00B56DE1">
        <w:rPr>
          <w:rFonts w:ascii="Arial" w:hAnsi="Arial" w:cs="Arial"/>
          <w:i/>
        </w:rPr>
        <w:t>К</w:t>
      </w:r>
      <w:r w:rsidRPr="00B56DE1">
        <w:rPr>
          <w:rFonts w:ascii="Arial" w:hAnsi="Arial" w:cs="Arial"/>
        </w:rPr>
        <w:t xml:space="preserve"> вычисляют по формуле </w:t>
      </w:r>
    </w:p>
    <w:p w14:paraId="0E94F224" w14:textId="688F0902" w:rsidR="000671B8" w:rsidRPr="00C207EB" w:rsidRDefault="00C207EB" w:rsidP="00C207EB">
      <w:pPr>
        <w:pStyle w:val="formattext0"/>
        <w:tabs>
          <w:tab w:val="left" w:pos="720"/>
          <w:tab w:val="left" w:pos="1440"/>
          <w:tab w:val="left" w:pos="2160"/>
          <w:tab w:val="left" w:pos="2880"/>
          <w:tab w:val="left" w:pos="3600"/>
          <w:tab w:val="left" w:pos="4320"/>
          <w:tab w:val="center" w:pos="4957"/>
          <w:tab w:val="left" w:pos="5040"/>
          <w:tab w:val="left" w:pos="5760"/>
          <w:tab w:val="left" w:pos="6480"/>
          <w:tab w:val="left" w:pos="7200"/>
          <w:tab w:val="left" w:pos="7920"/>
          <w:tab w:val="left" w:pos="8640"/>
          <w:tab w:val="right" w:pos="9348"/>
        </w:tabs>
        <w:spacing w:before="0" w:beforeAutospacing="0" w:after="0" w:afterAutospacing="0" w:line="360" w:lineRule="auto"/>
        <w:ind w:firstLine="567"/>
        <w:jc w:val="center"/>
        <w:rPr>
          <w:rFonts w:ascii="Arial" w:hAnsi="Arial" w:cs="Arial"/>
        </w:rPr>
      </w:pPr>
      <w:r w:rsidRPr="009E1271">
        <w:rPr>
          <w:rFonts w:ascii="Arial" w:hAnsi="Arial" w:cs="Arial"/>
          <w:sz w:val="32"/>
        </w:rPr>
        <w:tab/>
      </w:r>
      <w:r w:rsidRPr="009E1271">
        <w:rPr>
          <w:rFonts w:ascii="Arial" w:hAnsi="Arial" w:cs="Arial"/>
          <w:sz w:val="32"/>
        </w:rPr>
        <w:tab/>
      </w:r>
      <w:r w:rsidRPr="009E1271">
        <w:rPr>
          <w:rFonts w:ascii="Arial" w:hAnsi="Arial" w:cs="Arial"/>
          <w:sz w:val="32"/>
        </w:rPr>
        <w:tab/>
      </w:r>
      <w:r w:rsidRPr="009E1271">
        <w:rPr>
          <w:rFonts w:ascii="Arial" w:hAnsi="Arial" w:cs="Arial"/>
          <w:sz w:val="32"/>
        </w:rPr>
        <w:tab/>
      </w:r>
      <w:r w:rsidRPr="009E1271">
        <w:rPr>
          <w:rFonts w:ascii="Arial" w:hAnsi="Arial" w:cs="Arial"/>
          <w:sz w:val="32"/>
        </w:rPr>
        <w:tab/>
      </w:r>
      <m:oMath>
        <m:r>
          <w:rPr>
            <w:rFonts w:ascii="Cambria Math" w:hAnsi="Cambria Math" w:cs="Arial"/>
            <w:sz w:val="32"/>
            <w:lang w:val="en-US"/>
          </w:rPr>
          <m:t>K</m:t>
        </m:r>
        <m:r>
          <w:rPr>
            <w:rFonts w:ascii="Cambria Math" w:hAnsi="Cambria Math" w:cs="Arial"/>
            <w:sz w:val="32"/>
          </w:rPr>
          <m:t>=</m:t>
        </m:r>
        <m:f>
          <m:fPr>
            <m:ctrlPr>
              <w:rPr>
                <w:rFonts w:ascii="Cambria Math" w:hAnsi="Cambria Math" w:cs="Arial"/>
                <w:i/>
                <w:sz w:val="32"/>
              </w:rPr>
            </m:ctrlPr>
          </m:fPr>
          <m:num>
            <m:sSub>
              <m:sSubPr>
                <m:ctrlPr>
                  <w:rPr>
                    <w:rFonts w:ascii="Cambria Math" w:hAnsi="Cambria Math" w:cs="Arial"/>
                    <w:i/>
                    <w:sz w:val="32"/>
                  </w:rPr>
                </m:ctrlPr>
              </m:sSubPr>
              <m:e>
                <m:r>
                  <w:rPr>
                    <w:rFonts w:ascii="Cambria Math" w:hAnsi="Cambria Math" w:cs="Arial"/>
                    <w:sz w:val="32"/>
                    <w:lang w:val="en-US"/>
                  </w:rPr>
                  <m:t>V</m:t>
                </m:r>
              </m:e>
              <m:sub>
                <m:r>
                  <w:rPr>
                    <w:rFonts w:ascii="Cambria Math" w:hAnsi="Cambria Math" w:cs="Arial"/>
                    <w:sz w:val="32"/>
                    <w:vertAlign w:val="subscript"/>
                  </w:rPr>
                  <m:t>2</m:t>
                </m:r>
              </m:sub>
            </m:sSub>
          </m:num>
          <m:den>
            <m:sSub>
              <m:sSubPr>
                <m:ctrlPr>
                  <w:rPr>
                    <w:rFonts w:ascii="Cambria Math" w:hAnsi="Cambria Math" w:cs="Arial"/>
                    <w:i/>
                    <w:sz w:val="32"/>
                  </w:rPr>
                </m:ctrlPr>
              </m:sSubPr>
              <m:e>
                <m:r>
                  <w:rPr>
                    <w:rFonts w:ascii="Cambria Math" w:hAnsi="Cambria Math" w:cs="Arial"/>
                    <w:sz w:val="32"/>
                    <w:lang w:val="en-US"/>
                  </w:rPr>
                  <m:t>V</m:t>
                </m:r>
              </m:e>
              <m:sub>
                <m:r>
                  <m:rPr>
                    <m:sty m:val="p"/>
                  </m:rPr>
                  <w:rPr>
                    <w:rFonts w:ascii="Cambria Math" w:hAnsi="Cambria Math" w:cs="Arial"/>
                    <w:sz w:val="32"/>
                    <w:vertAlign w:val="subscript"/>
                  </w:rPr>
                  <m:t>1</m:t>
                </m:r>
              </m:sub>
            </m:sSub>
          </m:den>
        </m:f>
      </m:oMath>
      <w:r w:rsidRPr="00C207EB">
        <w:rPr>
          <w:rFonts w:ascii="Arial" w:hAnsi="Arial" w:cs="Arial"/>
          <w:spacing w:val="-34"/>
        </w:rPr>
        <w:tab/>
      </w:r>
      <w:r w:rsidRPr="00C207EB">
        <w:rPr>
          <w:rFonts w:ascii="Arial" w:hAnsi="Arial" w:cs="Arial"/>
          <w:spacing w:val="-34"/>
        </w:rPr>
        <w:tab/>
      </w:r>
      <w:r w:rsidRPr="00C207EB">
        <w:rPr>
          <w:rFonts w:ascii="Arial" w:hAnsi="Arial" w:cs="Arial"/>
          <w:spacing w:val="-34"/>
        </w:rPr>
        <w:tab/>
      </w:r>
      <w:r w:rsidRPr="00C207EB">
        <w:rPr>
          <w:rFonts w:ascii="Arial" w:hAnsi="Arial" w:cs="Arial"/>
          <w:spacing w:val="-34"/>
        </w:rPr>
        <w:tab/>
      </w:r>
      <w:r w:rsidRPr="00C207EB">
        <w:rPr>
          <w:rFonts w:ascii="Arial" w:hAnsi="Arial" w:cs="Arial"/>
          <w:spacing w:val="-34"/>
        </w:rPr>
        <w:tab/>
      </w:r>
      <w:r w:rsidRPr="00C207EB">
        <w:rPr>
          <w:rFonts w:ascii="Arial" w:hAnsi="Arial" w:cs="Arial"/>
          <w:spacing w:val="-34"/>
        </w:rPr>
        <w:tab/>
      </w:r>
      <w:r w:rsidRPr="00B56DE1">
        <w:rPr>
          <w:rFonts w:ascii="Arial" w:hAnsi="Arial" w:cs="Arial"/>
        </w:rPr>
        <w:t>(</w:t>
      </w:r>
      <w:r>
        <w:rPr>
          <w:rFonts w:ascii="Arial" w:hAnsi="Arial" w:cs="Arial"/>
        </w:rPr>
        <w:t>2</w:t>
      </w:r>
      <w:r w:rsidRPr="00B56DE1">
        <w:rPr>
          <w:rFonts w:ascii="Arial" w:hAnsi="Arial" w:cs="Arial"/>
        </w:rPr>
        <w:t>)</w:t>
      </w:r>
    </w:p>
    <w:p w14:paraId="6C48989A" w14:textId="5878B632" w:rsidR="00270A37" w:rsidRPr="00B56DE1" w:rsidRDefault="0007085E" w:rsidP="00691F82">
      <w:pPr>
        <w:pStyle w:val="formattext0"/>
        <w:spacing w:before="0" w:beforeAutospacing="0" w:after="0" w:afterAutospacing="0" w:line="360" w:lineRule="auto"/>
        <w:ind w:firstLine="567"/>
        <w:jc w:val="both"/>
        <w:rPr>
          <w:rFonts w:ascii="Arial" w:hAnsi="Arial" w:cs="Arial"/>
        </w:rPr>
      </w:pPr>
      <w:r>
        <w:rPr>
          <w:rFonts w:ascii="Arial" w:hAnsi="Arial" w:cs="Arial"/>
        </w:rPr>
        <w:t>г</w:t>
      </w:r>
      <w:r w:rsidR="00691F82">
        <w:rPr>
          <w:rFonts w:ascii="Arial" w:hAnsi="Arial" w:cs="Arial"/>
        </w:rPr>
        <w:t>де</w:t>
      </w:r>
      <w:r>
        <w:rPr>
          <w:rFonts w:ascii="Arial" w:hAnsi="Arial" w:cs="Arial"/>
        </w:rPr>
        <w:tab/>
      </w:r>
      <w:r w:rsidR="00270A37" w:rsidRPr="00D40EA3">
        <w:rPr>
          <w:rFonts w:ascii="Arial" w:hAnsi="Arial" w:cs="Arial"/>
          <w:i/>
          <w:lang w:val="en-US"/>
        </w:rPr>
        <w:t>V</w:t>
      </w:r>
      <w:r w:rsidR="00270A37" w:rsidRPr="000B0A09">
        <w:rPr>
          <w:rFonts w:ascii="Arial" w:hAnsi="Arial" w:cs="Arial"/>
          <w:vertAlign w:val="subscript"/>
        </w:rPr>
        <w:t xml:space="preserve">1 </w:t>
      </w:r>
      <w:r w:rsidRPr="002B05F1">
        <w:rPr>
          <w:rFonts w:ascii="Arial" w:eastAsia="Calibri" w:hAnsi="Arial" w:cs="Arial"/>
          <w:color w:val="2D2D2D"/>
          <w:spacing w:val="2"/>
          <w:lang w:eastAsia="en-US"/>
        </w:rPr>
        <w:t>–</w:t>
      </w:r>
      <w:r w:rsidR="00270A37" w:rsidRPr="00B56DE1">
        <w:rPr>
          <w:rFonts w:ascii="Arial" w:hAnsi="Arial" w:cs="Arial"/>
        </w:rPr>
        <w:t xml:space="preserve">объем </w:t>
      </w:r>
      <w:r w:rsidR="00D40EA3">
        <w:rPr>
          <w:rFonts w:ascii="Arial" w:hAnsi="Arial" w:cs="Arial"/>
        </w:rPr>
        <w:t>пробы анализируемого продукта</w:t>
      </w:r>
      <w:r>
        <w:rPr>
          <w:rFonts w:ascii="Arial" w:hAnsi="Arial" w:cs="Arial"/>
        </w:rPr>
        <w:t>, взятый для разбавления, </w:t>
      </w:r>
      <w:r w:rsidR="00270A37" w:rsidRPr="00B56DE1">
        <w:rPr>
          <w:rFonts w:ascii="Arial" w:hAnsi="Arial" w:cs="Arial"/>
        </w:rPr>
        <w:t>см</w:t>
      </w:r>
      <w:r w:rsidR="00270A37" w:rsidRPr="00B56DE1">
        <w:rPr>
          <w:rFonts w:ascii="Arial" w:hAnsi="Arial" w:cs="Arial"/>
          <w:vertAlign w:val="superscript"/>
        </w:rPr>
        <w:t>3</w:t>
      </w:r>
      <w:r w:rsidR="00270A37" w:rsidRPr="00B56DE1">
        <w:rPr>
          <w:rFonts w:ascii="Arial" w:hAnsi="Arial" w:cs="Arial"/>
        </w:rPr>
        <w:t>;</w:t>
      </w:r>
    </w:p>
    <w:p w14:paraId="38134973" w14:textId="4089544F" w:rsidR="00270A37" w:rsidRPr="00B56DE1" w:rsidRDefault="00270A37" w:rsidP="0007085E">
      <w:pPr>
        <w:pStyle w:val="formattext0"/>
        <w:spacing w:before="0" w:beforeAutospacing="0" w:after="0" w:afterAutospacing="0" w:line="360" w:lineRule="auto"/>
        <w:ind w:left="1440"/>
        <w:jc w:val="both"/>
        <w:rPr>
          <w:rFonts w:ascii="Arial" w:hAnsi="Arial" w:cs="Arial"/>
        </w:rPr>
      </w:pPr>
      <w:r w:rsidRPr="00D40EA3">
        <w:rPr>
          <w:rFonts w:ascii="Arial" w:hAnsi="Arial" w:cs="Arial"/>
          <w:i/>
          <w:lang w:val="en-US"/>
        </w:rPr>
        <w:t>V</w:t>
      </w:r>
      <w:r w:rsidRPr="000B0A09">
        <w:rPr>
          <w:rFonts w:ascii="Arial" w:hAnsi="Arial" w:cs="Arial"/>
          <w:vertAlign w:val="subscript"/>
        </w:rPr>
        <w:t xml:space="preserve">2 </w:t>
      </w:r>
      <w:r w:rsidR="0007085E" w:rsidRPr="002B05F1">
        <w:rPr>
          <w:rFonts w:ascii="Arial" w:eastAsia="Calibri" w:hAnsi="Arial" w:cs="Arial"/>
          <w:color w:val="2D2D2D"/>
          <w:spacing w:val="2"/>
          <w:lang w:eastAsia="en-US"/>
        </w:rPr>
        <w:t>–</w:t>
      </w:r>
      <w:r w:rsidRPr="00B56DE1">
        <w:rPr>
          <w:rFonts w:ascii="Arial" w:hAnsi="Arial" w:cs="Arial"/>
        </w:rPr>
        <w:t xml:space="preserve"> объем разбавленного раствора, см</w:t>
      </w:r>
      <w:r w:rsidRPr="00B56DE1">
        <w:rPr>
          <w:rFonts w:ascii="Arial" w:hAnsi="Arial" w:cs="Arial"/>
          <w:vertAlign w:val="superscript"/>
        </w:rPr>
        <w:t>3</w:t>
      </w:r>
      <w:r w:rsidRPr="00B56DE1">
        <w:rPr>
          <w:rFonts w:ascii="Arial" w:hAnsi="Arial" w:cs="Arial"/>
        </w:rPr>
        <w:t xml:space="preserve">. </w:t>
      </w:r>
    </w:p>
    <w:p w14:paraId="56F5A435" w14:textId="77777777" w:rsidR="00270A37" w:rsidRPr="00B56DE1" w:rsidRDefault="00270A37" w:rsidP="00B56DE1">
      <w:pPr>
        <w:spacing w:line="360" w:lineRule="auto"/>
        <w:ind w:firstLine="709"/>
        <w:rPr>
          <w:rFonts w:ascii="Arial" w:hAnsi="Arial" w:cs="Arial"/>
          <w:sz w:val="24"/>
          <w:szCs w:val="24"/>
        </w:rPr>
      </w:pPr>
    </w:p>
    <w:p w14:paraId="28A96085" w14:textId="77777777" w:rsidR="00181C49" w:rsidRPr="00691F82" w:rsidRDefault="00181C49" w:rsidP="00691F82">
      <w:pPr>
        <w:pStyle w:val="1"/>
        <w:spacing w:line="360" w:lineRule="auto"/>
        <w:ind w:firstLine="567"/>
        <w:rPr>
          <w:rFonts w:ascii="Arial" w:hAnsi="Arial" w:cs="Arial"/>
        </w:rPr>
      </w:pPr>
      <w:bookmarkStart w:id="18" w:name="_Toc222409802"/>
      <w:r w:rsidRPr="00691F82">
        <w:rPr>
          <w:rFonts w:ascii="Arial" w:hAnsi="Arial" w:cs="Arial"/>
        </w:rPr>
        <w:t>10 Обработка результатов измерений</w:t>
      </w:r>
      <w:bookmarkEnd w:id="18"/>
    </w:p>
    <w:p w14:paraId="04E88AF0" w14:textId="77777777" w:rsidR="00E91A6D" w:rsidRPr="002B05F1" w:rsidRDefault="00181C49" w:rsidP="00E91A6D">
      <w:pPr>
        <w:pStyle w:val="32"/>
        <w:tabs>
          <w:tab w:val="num" w:pos="1800"/>
        </w:tabs>
        <w:spacing w:line="360" w:lineRule="auto"/>
        <w:ind w:firstLine="709"/>
        <w:jc w:val="both"/>
        <w:rPr>
          <w:rFonts w:ascii="Arial" w:eastAsia="Calibri" w:hAnsi="Arial" w:cs="Arial"/>
          <w:lang w:eastAsia="en-US"/>
        </w:rPr>
      </w:pPr>
      <w:r w:rsidRPr="002B05F1">
        <w:rPr>
          <w:rFonts w:ascii="Arial" w:hAnsi="Arial" w:cs="Arial"/>
        </w:rPr>
        <w:t>10</w:t>
      </w:r>
      <w:r w:rsidRPr="002B05F1">
        <w:rPr>
          <w:rFonts w:ascii="Arial" w:hAnsi="Arial" w:cs="Arial"/>
          <w:lang w:eastAsia="ja-JP"/>
        </w:rPr>
        <w:t xml:space="preserve">.1 </w:t>
      </w:r>
      <w:r w:rsidR="00E91A6D" w:rsidRPr="002B05F1">
        <w:rPr>
          <w:rFonts w:ascii="Arial" w:eastAsia="Calibri" w:hAnsi="Arial" w:cs="Arial"/>
          <w:lang w:eastAsia="ja-JP"/>
        </w:rPr>
        <w:t>Обработку результатов измерений проводят с применением программного обеспечения, прилагаемого к оптико-эмиссионному спектрометру.</w:t>
      </w:r>
    </w:p>
    <w:p w14:paraId="3338CAEC" w14:textId="337E9049" w:rsidR="00E91A6D" w:rsidRDefault="00E91A6D" w:rsidP="00E91A6D">
      <w:pPr>
        <w:widowControl/>
        <w:autoSpaceDE/>
        <w:autoSpaceDN/>
        <w:adjustRightInd/>
        <w:spacing w:line="360" w:lineRule="auto"/>
        <w:ind w:firstLine="709"/>
        <w:rPr>
          <w:rFonts w:ascii="Arial" w:eastAsia="Calibri" w:hAnsi="Arial" w:cs="Arial"/>
          <w:sz w:val="24"/>
          <w:szCs w:val="24"/>
          <w:shd w:val="clear" w:color="auto" w:fill="FFFFFF"/>
          <w:lang w:eastAsia="en-US"/>
        </w:rPr>
      </w:pPr>
      <w:r w:rsidRPr="002B05F1">
        <w:rPr>
          <w:rFonts w:ascii="Arial" w:eastAsia="Calibri" w:hAnsi="Arial" w:cs="Arial"/>
          <w:sz w:val="24"/>
          <w:szCs w:val="24"/>
          <w:lang w:eastAsia="en-US"/>
        </w:rPr>
        <w:t xml:space="preserve">Массовую долю </w:t>
      </w:r>
      <w:r w:rsidRPr="002B05F1">
        <w:rPr>
          <w:rFonts w:ascii="Arial" w:eastAsia="Calibri" w:hAnsi="Arial" w:cs="Arial"/>
          <w:sz w:val="24"/>
          <w:szCs w:val="24"/>
          <w:shd w:val="clear" w:color="auto" w:fill="FFFFFF"/>
          <w:lang w:eastAsia="en-US"/>
        </w:rPr>
        <w:t xml:space="preserve">определяемого элемента в анализируемом продукте, </w:t>
      </w:r>
      <w:r w:rsidRPr="002B05F1">
        <w:rPr>
          <w:rFonts w:ascii="Arial" w:eastAsia="Calibri" w:hAnsi="Arial" w:cs="Arial"/>
          <w:i/>
          <w:sz w:val="24"/>
          <w:szCs w:val="24"/>
          <w:shd w:val="clear" w:color="auto" w:fill="FFFFFF"/>
          <w:lang w:eastAsia="en-US"/>
        </w:rPr>
        <w:t>Х</w:t>
      </w:r>
      <w:r w:rsidR="000671B8">
        <w:rPr>
          <w:rFonts w:ascii="Arial" w:eastAsia="Calibri" w:hAnsi="Arial" w:cs="Arial"/>
          <w:i/>
          <w:sz w:val="24"/>
          <w:szCs w:val="24"/>
          <w:shd w:val="clear" w:color="auto" w:fill="FFFFFF"/>
          <w:lang w:eastAsia="en-US"/>
        </w:rPr>
        <w:t>, </w:t>
      </w:r>
      <w:r w:rsidRPr="002B05F1">
        <w:rPr>
          <w:rFonts w:ascii="Arial" w:eastAsia="Calibri" w:hAnsi="Arial" w:cs="Arial"/>
          <w:sz w:val="24"/>
          <w:szCs w:val="24"/>
          <w:shd w:val="clear" w:color="auto" w:fill="FFFFFF"/>
          <w:lang w:eastAsia="en-US"/>
        </w:rPr>
        <w:t>мг/кг, вычисляют по формуле</w:t>
      </w:r>
    </w:p>
    <w:p w14:paraId="19721198" w14:textId="4FAD4490" w:rsidR="000671B8" w:rsidRPr="000671B8" w:rsidRDefault="000671B8" w:rsidP="00C207EB">
      <w:pPr>
        <w:widowControl/>
        <w:autoSpaceDE/>
        <w:autoSpaceDN/>
        <w:adjustRightInd/>
        <w:spacing w:line="360" w:lineRule="auto"/>
        <w:ind w:left="2880" w:firstLine="720"/>
        <w:jc w:val="center"/>
        <w:rPr>
          <w:rFonts w:ascii="Arial" w:eastAsia="Calibri" w:hAnsi="Arial" w:cs="Arial"/>
          <w:sz w:val="24"/>
          <w:szCs w:val="24"/>
          <w:shd w:val="clear" w:color="auto" w:fill="FFFFFF"/>
          <w:lang w:eastAsia="en-US"/>
        </w:rPr>
      </w:pPr>
      <m:oMath>
        <m:r>
          <w:rPr>
            <w:rFonts w:ascii="Cambria Math" w:eastAsia="Calibri" w:hAnsi="Cambria Math" w:cs="Arial"/>
            <w:sz w:val="32"/>
            <w:szCs w:val="24"/>
            <w:shd w:val="clear" w:color="auto" w:fill="FFFFFF"/>
            <w:lang w:eastAsia="en-US"/>
          </w:rPr>
          <m:t xml:space="preserve">Х= </m:t>
        </m:r>
        <m:f>
          <m:fPr>
            <m:ctrlPr>
              <w:rPr>
                <w:rFonts w:ascii="Cambria Math" w:eastAsia="Calibri" w:hAnsi="Cambria Math" w:cs="Arial"/>
                <w:i/>
                <w:sz w:val="32"/>
                <w:szCs w:val="24"/>
                <w:shd w:val="clear" w:color="auto" w:fill="FFFFFF"/>
                <w:lang w:val="en-US" w:eastAsia="en-US"/>
              </w:rPr>
            </m:ctrlPr>
          </m:fPr>
          <m:num>
            <m:d>
              <m:dPr>
                <m:ctrlPr>
                  <w:rPr>
                    <w:rFonts w:ascii="Cambria Math" w:eastAsia="Calibri" w:hAnsi="Cambria Math" w:cs="Arial"/>
                    <w:i/>
                    <w:sz w:val="32"/>
                    <w:szCs w:val="24"/>
                    <w:shd w:val="clear" w:color="auto" w:fill="FFFFFF"/>
                    <w:lang w:eastAsia="en-US"/>
                  </w:rPr>
                </m:ctrlPr>
              </m:dPr>
              <m:e>
                <m:r>
                  <w:rPr>
                    <w:rFonts w:ascii="Cambria Math" w:eastAsia="Calibri" w:hAnsi="Cambria Math" w:cs="Arial"/>
                    <w:sz w:val="32"/>
                    <w:szCs w:val="24"/>
                    <w:shd w:val="clear" w:color="auto" w:fill="FFFFFF"/>
                    <w:lang w:eastAsia="en-US"/>
                  </w:rPr>
                  <m:t>С-</m:t>
                </m:r>
                <m:sSub>
                  <m:sSubPr>
                    <m:ctrlPr>
                      <w:rPr>
                        <w:rFonts w:ascii="Cambria Math" w:eastAsia="Calibri" w:hAnsi="Cambria Math" w:cs="Arial"/>
                        <w:sz w:val="32"/>
                        <w:szCs w:val="24"/>
                        <w:shd w:val="clear" w:color="auto" w:fill="FFFFFF"/>
                        <w:vertAlign w:val="subscript"/>
                        <w:lang w:eastAsia="en-US"/>
                      </w:rPr>
                    </m:ctrlPr>
                  </m:sSubPr>
                  <m:e>
                    <m:r>
                      <w:rPr>
                        <w:rFonts w:ascii="Cambria Math" w:eastAsia="Calibri" w:hAnsi="Cambria Math" w:cs="Arial"/>
                        <w:sz w:val="32"/>
                        <w:szCs w:val="24"/>
                        <w:shd w:val="clear" w:color="auto" w:fill="FFFFFF"/>
                        <w:lang w:eastAsia="en-US"/>
                      </w:rPr>
                      <m:t>С</m:t>
                    </m:r>
                  </m:e>
                  <m:sub>
                    <m:r>
                      <m:rPr>
                        <m:sty m:val="p"/>
                      </m:rPr>
                      <w:rPr>
                        <w:rFonts w:ascii="Cambria Math" w:eastAsia="Calibri" w:hAnsi="Cambria Math" w:cs="Arial"/>
                        <w:sz w:val="32"/>
                        <w:szCs w:val="24"/>
                        <w:shd w:val="clear" w:color="auto" w:fill="FFFFFF"/>
                        <w:vertAlign w:val="subscript"/>
                        <w:lang w:eastAsia="en-US"/>
                      </w:rPr>
                      <m:t>о</m:t>
                    </m:r>
                  </m:sub>
                </m:sSub>
              </m:e>
            </m:d>
            <m:r>
              <w:rPr>
                <w:rFonts w:ascii="Cambria Math" w:eastAsia="Calibri" w:hAnsi="Cambria Math" w:cs="Arial"/>
                <w:sz w:val="32"/>
                <w:szCs w:val="24"/>
                <w:shd w:val="clear" w:color="auto" w:fill="FFFFFF"/>
                <w:lang w:eastAsia="en-US"/>
              </w:rPr>
              <m:t xml:space="preserve">∙ </m:t>
            </m:r>
            <m:sSub>
              <m:sSubPr>
                <m:ctrlPr>
                  <w:rPr>
                    <w:rFonts w:ascii="Cambria Math" w:eastAsia="Calibri" w:hAnsi="Cambria Math" w:cs="Arial"/>
                    <w:i/>
                    <w:sz w:val="32"/>
                    <w:szCs w:val="24"/>
                    <w:shd w:val="clear" w:color="auto" w:fill="FFFFFF"/>
                    <w:lang w:eastAsia="en-US"/>
                  </w:rPr>
                </m:ctrlPr>
              </m:sSubPr>
              <m:e>
                <m:r>
                  <w:rPr>
                    <w:rFonts w:ascii="Cambria Math" w:eastAsia="Calibri" w:hAnsi="Cambria Math" w:cs="Arial"/>
                    <w:sz w:val="32"/>
                    <w:szCs w:val="24"/>
                    <w:shd w:val="clear" w:color="auto" w:fill="FFFFFF"/>
                    <w:lang w:val="en-US" w:eastAsia="en-US"/>
                  </w:rPr>
                  <m:t>V</m:t>
                </m:r>
              </m:e>
              <m:sub>
                <m:r>
                  <m:rPr>
                    <m:sty m:val="p"/>
                  </m:rPr>
                  <w:rPr>
                    <w:rFonts w:ascii="Cambria Math" w:eastAsia="Calibri" w:hAnsi="Cambria Math" w:cs="Arial"/>
                    <w:sz w:val="32"/>
                    <w:szCs w:val="24"/>
                    <w:shd w:val="clear" w:color="auto" w:fill="FFFFFF"/>
                    <w:vertAlign w:val="subscript"/>
                    <w:lang w:val="en-US" w:eastAsia="en-US"/>
                  </w:rPr>
                  <m:t>o</m:t>
                </m:r>
              </m:sub>
            </m:sSub>
            <m:r>
              <w:rPr>
                <w:rFonts w:ascii="Cambria Math" w:eastAsia="Calibri" w:hAnsi="Cambria Math" w:cs="Arial"/>
                <w:sz w:val="32"/>
                <w:szCs w:val="24"/>
                <w:shd w:val="clear" w:color="auto" w:fill="FFFFFF"/>
                <w:lang w:eastAsia="en-US"/>
              </w:rPr>
              <m:t xml:space="preserve">∙K </m:t>
            </m:r>
          </m:num>
          <m:den>
            <m:r>
              <m:rPr>
                <m:sty m:val="p"/>
              </m:rPr>
              <w:rPr>
                <w:rFonts w:ascii="Cambria Math" w:eastAsia="Calibri" w:hAnsi="Cambria Math" w:cs="Arial"/>
                <w:sz w:val="32"/>
                <w:szCs w:val="24"/>
                <w:shd w:val="clear" w:color="auto" w:fill="FFFFFF"/>
                <w:lang w:val="en-US" w:eastAsia="en-US"/>
              </w:rPr>
              <m:t>m</m:t>
            </m:r>
          </m:den>
        </m:f>
      </m:oMath>
      <w:r>
        <w:rPr>
          <w:rFonts w:ascii="Arial" w:eastAsia="Calibri" w:hAnsi="Arial" w:cs="Arial"/>
          <w:sz w:val="24"/>
          <w:szCs w:val="24"/>
          <w:shd w:val="clear" w:color="auto" w:fill="FFFFFF"/>
          <w:lang w:eastAsia="en-US"/>
        </w:rPr>
        <w:tab/>
      </w:r>
      <w:r>
        <w:rPr>
          <w:rFonts w:ascii="Arial" w:eastAsia="Calibri" w:hAnsi="Arial" w:cs="Arial"/>
          <w:sz w:val="24"/>
          <w:szCs w:val="24"/>
          <w:shd w:val="clear" w:color="auto" w:fill="FFFFFF"/>
          <w:lang w:eastAsia="en-US"/>
        </w:rPr>
        <w:tab/>
      </w:r>
      <w:r>
        <w:rPr>
          <w:rFonts w:ascii="Arial" w:eastAsia="Calibri" w:hAnsi="Arial" w:cs="Arial"/>
          <w:sz w:val="24"/>
          <w:szCs w:val="24"/>
          <w:shd w:val="clear" w:color="auto" w:fill="FFFFFF"/>
          <w:lang w:eastAsia="en-US"/>
        </w:rPr>
        <w:tab/>
      </w:r>
      <w:r>
        <w:rPr>
          <w:rFonts w:ascii="Arial" w:eastAsia="Calibri" w:hAnsi="Arial" w:cs="Arial"/>
          <w:sz w:val="24"/>
          <w:szCs w:val="24"/>
          <w:shd w:val="clear" w:color="auto" w:fill="FFFFFF"/>
          <w:lang w:eastAsia="en-US"/>
        </w:rPr>
        <w:tab/>
      </w:r>
      <w:r w:rsidRPr="000671B8">
        <w:rPr>
          <w:rFonts w:ascii="Arial" w:eastAsia="Calibri" w:hAnsi="Arial" w:cs="Arial"/>
          <w:sz w:val="24"/>
          <w:szCs w:val="24"/>
          <w:shd w:val="clear" w:color="auto" w:fill="FFFFFF"/>
          <w:lang w:eastAsia="en-US"/>
        </w:rPr>
        <w:t>(3)</w:t>
      </w:r>
    </w:p>
    <w:p w14:paraId="2F08E0C1" w14:textId="049BE3B4" w:rsidR="00E91A6D" w:rsidRPr="002B05F1" w:rsidRDefault="00E91A6D" w:rsidP="000671B8">
      <w:pPr>
        <w:widowControl/>
        <w:autoSpaceDE/>
        <w:autoSpaceDN/>
        <w:adjustRightInd/>
        <w:spacing w:line="360" w:lineRule="auto"/>
        <w:ind w:firstLine="709"/>
        <w:rPr>
          <w:rFonts w:ascii="Arial" w:eastAsia="Calibri" w:hAnsi="Arial" w:cs="Arial"/>
          <w:color w:val="2D2D2D"/>
          <w:spacing w:val="2"/>
          <w:sz w:val="24"/>
          <w:szCs w:val="24"/>
          <w:lang w:eastAsia="en-US"/>
        </w:rPr>
      </w:pPr>
      <w:r w:rsidRPr="002B05F1">
        <w:rPr>
          <w:rFonts w:ascii="Arial" w:eastAsia="Calibri" w:hAnsi="Arial" w:cs="Arial"/>
          <w:sz w:val="24"/>
          <w:szCs w:val="24"/>
          <w:shd w:val="clear" w:color="auto" w:fill="FFFFFF"/>
          <w:lang w:eastAsia="en-US"/>
        </w:rPr>
        <w:t>где</w:t>
      </w:r>
      <w:r w:rsidRPr="002B05F1">
        <w:rPr>
          <w:rFonts w:ascii="Arial" w:eastAsia="Calibri" w:hAnsi="Arial" w:cs="Arial"/>
          <w:sz w:val="24"/>
          <w:szCs w:val="24"/>
          <w:shd w:val="clear" w:color="auto" w:fill="FFFFFF"/>
          <w:lang w:eastAsia="en-US"/>
        </w:rPr>
        <w:tab/>
      </w:r>
      <w:r w:rsidRPr="002B05F1">
        <w:rPr>
          <w:rFonts w:ascii="Arial" w:eastAsia="Calibri" w:hAnsi="Arial" w:cs="Arial"/>
          <w:i/>
          <w:sz w:val="24"/>
          <w:szCs w:val="24"/>
          <w:shd w:val="clear" w:color="auto" w:fill="FFFFFF"/>
          <w:lang w:eastAsia="en-US"/>
        </w:rPr>
        <w:t>С</w:t>
      </w:r>
      <w:r w:rsidRPr="002B05F1">
        <w:rPr>
          <w:rFonts w:ascii="Arial" w:eastAsia="Calibri" w:hAnsi="Arial" w:cs="Arial"/>
          <w:color w:val="2D2D2D"/>
          <w:spacing w:val="2"/>
          <w:sz w:val="24"/>
          <w:szCs w:val="24"/>
          <w:lang w:eastAsia="en-US"/>
        </w:rPr>
        <w:t xml:space="preserve"> – массовая концентрация </w:t>
      </w:r>
      <w:r w:rsidRPr="002B05F1">
        <w:rPr>
          <w:rFonts w:ascii="Arial" w:eastAsia="Calibri" w:hAnsi="Arial" w:cs="Arial"/>
          <w:sz w:val="24"/>
          <w:szCs w:val="24"/>
          <w:shd w:val="clear" w:color="auto" w:fill="FFFFFF"/>
          <w:lang w:eastAsia="en-US"/>
        </w:rPr>
        <w:t>определяемого элемента</w:t>
      </w:r>
      <w:r w:rsidRPr="002B05F1">
        <w:rPr>
          <w:rFonts w:ascii="Arial" w:eastAsia="Calibri" w:hAnsi="Arial" w:cs="Arial"/>
          <w:color w:val="2D2D2D"/>
          <w:spacing w:val="2"/>
          <w:sz w:val="24"/>
          <w:szCs w:val="24"/>
          <w:lang w:eastAsia="en-US"/>
        </w:rPr>
        <w:t xml:space="preserve"> в анализируемом растворе, найденная по градуировочному графику, мг/дм</w:t>
      </w:r>
      <w:r w:rsidRPr="002B05F1">
        <w:rPr>
          <w:rFonts w:ascii="Arial" w:eastAsia="Calibri" w:hAnsi="Arial" w:cs="Arial"/>
          <w:color w:val="2D2D2D"/>
          <w:spacing w:val="2"/>
          <w:sz w:val="24"/>
          <w:szCs w:val="24"/>
          <w:vertAlign w:val="superscript"/>
          <w:lang w:eastAsia="en-US"/>
        </w:rPr>
        <w:t>3</w:t>
      </w:r>
      <w:r w:rsidRPr="002B05F1">
        <w:rPr>
          <w:rFonts w:ascii="Arial" w:eastAsia="Calibri" w:hAnsi="Arial" w:cs="Arial"/>
          <w:color w:val="2D2D2D"/>
          <w:spacing w:val="2"/>
          <w:sz w:val="24"/>
          <w:szCs w:val="24"/>
          <w:lang w:eastAsia="en-US"/>
        </w:rPr>
        <w:t>;</w:t>
      </w:r>
    </w:p>
    <w:p w14:paraId="02A3104D" w14:textId="77777777" w:rsidR="00E91A6D" w:rsidRPr="002B05F1" w:rsidRDefault="00E91A6D" w:rsidP="00E91A6D">
      <w:pPr>
        <w:widowControl/>
        <w:autoSpaceDE/>
        <w:autoSpaceDN/>
        <w:adjustRightInd/>
        <w:spacing w:line="360" w:lineRule="auto"/>
        <w:ind w:firstLine="709"/>
        <w:rPr>
          <w:rFonts w:ascii="Arial" w:eastAsia="Calibri" w:hAnsi="Arial" w:cs="Arial"/>
          <w:color w:val="2D2D2D"/>
          <w:spacing w:val="2"/>
          <w:sz w:val="24"/>
          <w:szCs w:val="24"/>
          <w:lang w:eastAsia="en-US"/>
        </w:rPr>
      </w:pPr>
      <w:r w:rsidRPr="002B05F1">
        <w:rPr>
          <w:rFonts w:ascii="Arial" w:eastAsia="Calibri" w:hAnsi="Arial" w:cs="Arial"/>
          <w:i/>
          <w:sz w:val="24"/>
          <w:szCs w:val="24"/>
          <w:shd w:val="clear" w:color="auto" w:fill="FFFFFF"/>
          <w:lang w:eastAsia="en-US"/>
        </w:rPr>
        <w:t>С</w:t>
      </w:r>
      <w:r w:rsidRPr="008D645E">
        <w:rPr>
          <w:rFonts w:ascii="Arial" w:eastAsia="Calibri" w:hAnsi="Arial" w:cs="Arial"/>
          <w:sz w:val="24"/>
          <w:szCs w:val="24"/>
          <w:shd w:val="clear" w:color="auto" w:fill="FFFFFF"/>
          <w:vertAlign w:val="subscript"/>
          <w:lang w:eastAsia="en-US"/>
        </w:rPr>
        <w:t>о</w:t>
      </w:r>
      <w:r w:rsidRPr="002B05F1">
        <w:rPr>
          <w:rFonts w:ascii="Arial" w:eastAsia="Calibri" w:hAnsi="Arial" w:cs="Arial"/>
          <w:color w:val="2D2D2D"/>
          <w:spacing w:val="2"/>
          <w:sz w:val="24"/>
          <w:szCs w:val="24"/>
          <w:lang w:eastAsia="en-US"/>
        </w:rPr>
        <w:t xml:space="preserve"> – массовая концентрация </w:t>
      </w:r>
      <w:r w:rsidRPr="002B05F1">
        <w:rPr>
          <w:rFonts w:ascii="Arial" w:eastAsia="Calibri" w:hAnsi="Arial" w:cs="Arial"/>
          <w:sz w:val="24"/>
          <w:szCs w:val="24"/>
          <w:shd w:val="clear" w:color="auto" w:fill="FFFFFF"/>
          <w:lang w:eastAsia="en-US"/>
        </w:rPr>
        <w:t>определяемого элемента</w:t>
      </w:r>
      <w:r w:rsidRPr="002B05F1">
        <w:rPr>
          <w:rFonts w:ascii="Arial" w:eastAsia="Calibri" w:hAnsi="Arial" w:cs="Arial"/>
          <w:color w:val="2D2D2D"/>
          <w:spacing w:val="2"/>
          <w:sz w:val="24"/>
          <w:szCs w:val="24"/>
          <w:lang w:eastAsia="en-US"/>
        </w:rPr>
        <w:t xml:space="preserve"> в </w:t>
      </w:r>
      <w:r w:rsidR="000E6621">
        <w:rPr>
          <w:rFonts w:ascii="Arial" w:eastAsia="Calibri" w:hAnsi="Arial" w:cs="Arial"/>
          <w:color w:val="2D2D2D"/>
          <w:spacing w:val="2"/>
          <w:sz w:val="24"/>
          <w:szCs w:val="24"/>
          <w:lang w:eastAsia="en-US"/>
        </w:rPr>
        <w:t>холостой пробе</w:t>
      </w:r>
      <w:r w:rsidRPr="002B05F1">
        <w:rPr>
          <w:rFonts w:ascii="Arial" w:eastAsia="Calibri" w:hAnsi="Arial" w:cs="Arial"/>
          <w:color w:val="2D2D2D"/>
          <w:spacing w:val="2"/>
          <w:sz w:val="24"/>
          <w:szCs w:val="24"/>
          <w:lang w:eastAsia="en-US"/>
        </w:rPr>
        <w:t>, найденная по градуировочному графику, мг/дм</w:t>
      </w:r>
      <w:r w:rsidRPr="002B05F1">
        <w:rPr>
          <w:rFonts w:ascii="Arial" w:eastAsia="Calibri" w:hAnsi="Arial" w:cs="Arial"/>
          <w:color w:val="2D2D2D"/>
          <w:spacing w:val="2"/>
          <w:sz w:val="24"/>
          <w:szCs w:val="24"/>
          <w:vertAlign w:val="superscript"/>
          <w:lang w:eastAsia="en-US"/>
        </w:rPr>
        <w:t>3</w:t>
      </w:r>
      <w:r w:rsidRPr="002B05F1">
        <w:rPr>
          <w:rFonts w:ascii="Arial" w:eastAsia="Calibri" w:hAnsi="Arial" w:cs="Arial"/>
          <w:color w:val="2D2D2D"/>
          <w:spacing w:val="2"/>
          <w:sz w:val="24"/>
          <w:szCs w:val="24"/>
          <w:lang w:eastAsia="en-US"/>
        </w:rPr>
        <w:t>;</w:t>
      </w:r>
    </w:p>
    <w:p w14:paraId="44B518B0" w14:textId="77777777" w:rsidR="00E91A6D" w:rsidRPr="002B05F1" w:rsidRDefault="00E91A6D" w:rsidP="00E91A6D">
      <w:pPr>
        <w:widowControl/>
        <w:autoSpaceDE/>
        <w:autoSpaceDN/>
        <w:adjustRightInd/>
        <w:spacing w:line="360" w:lineRule="auto"/>
        <w:ind w:firstLine="709"/>
        <w:rPr>
          <w:rFonts w:ascii="Arial" w:eastAsia="Calibri" w:hAnsi="Arial" w:cs="Arial"/>
          <w:color w:val="2D2D2D"/>
          <w:spacing w:val="2"/>
          <w:sz w:val="24"/>
          <w:szCs w:val="24"/>
          <w:lang w:eastAsia="en-US"/>
        </w:rPr>
      </w:pPr>
      <w:r w:rsidRPr="002B05F1">
        <w:rPr>
          <w:rFonts w:ascii="Arial" w:eastAsia="Calibri" w:hAnsi="Arial" w:cs="Arial"/>
          <w:i/>
          <w:sz w:val="24"/>
          <w:szCs w:val="24"/>
          <w:shd w:val="clear" w:color="auto" w:fill="FFFFFF"/>
          <w:lang w:val="en-US" w:eastAsia="en-US"/>
        </w:rPr>
        <w:t>V</w:t>
      </w:r>
      <w:r w:rsidRPr="008D645E">
        <w:rPr>
          <w:rFonts w:ascii="Arial" w:eastAsia="Calibri" w:hAnsi="Arial" w:cs="Arial"/>
          <w:sz w:val="24"/>
          <w:szCs w:val="24"/>
          <w:shd w:val="clear" w:color="auto" w:fill="FFFFFF"/>
          <w:vertAlign w:val="subscript"/>
          <w:lang w:eastAsia="en-US"/>
        </w:rPr>
        <w:t>о</w:t>
      </w:r>
      <w:r w:rsidRPr="008D645E">
        <w:rPr>
          <w:rFonts w:ascii="Arial" w:eastAsia="Calibri" w:hAnsi="Arial" w:cs="Arial"/>
          <w:color w:val="2D2D2D"/>
          <w:spacing w:val="2"/>
          <w:sz w:val="24"/>
          <w:szCs w:val="24"/>
          <w:lang w:eastAsia="en-US"/>
        </w:rPr>
        <w:t xml:space="preserve"> </w:t>
      </w:r>
      <w:r w:rsidRPr="002B05F1">
        <w:rPr>
          <w:rFonts w:ascii="Arial" w:eastAsia="Calibri" w:hAnsi="Arial" w:cs="Arial"/>
          <w:color w:val="2D2D2D"/>
          <w:spacing w:val="2"/>
          <w:sz w:val="24"/>
          <w:szCs w:val="24"/>
          <w:lang w:eastAsia="en-US"/>
        </w:rPr>
        <w:t>– объем анализируемого раствора,</w:t>
      </w:r>
      <w:r w:rsidRPr="002B05F1">
        <w:rPr>
          <w:rFonts w:ascii="Arial" w:eastAsia="Calibri" w:hAnsi="Arial" w:cs="Arial"/>
          <w:color w:val="2D2D2D"/>
          <w:spacing w:val="2"/>
          <w:sz w:val="24"/>
          <w:szCs w:val="24"/>
          <w:shd w:val="clear" w:color="auto" w:fill="FFFFFF"/>
          <w:lang w:eastAsia="en-US"/>
        </w:rPr>
        <w:t xml:space="preserve"> до которого доведен минерализат перед проведением измерения,</w:t>
      </w:r>
      <w:r w:rsidRPr="002B05F1">
        <w:rPr>
          <w:rFonts w:ascii="Arial" w:eastAsia="Calibri" w:hAnsi="Arial" w:cs="Arial"/>
          <w:color w:val="2D2D2D"/>
          <w:spacing w:val="2"/>
          <w:sz w:val="24"/>
          <w:szCs w:val="24"/>
          <w:lang w:eastAsia="en-US"/>
        </w:rPr>
        <w:t xml:space="preserve"> см</w:t>
      </w:r>
      <w:r w:rsidRPr="002B05F1">
        <w:rPr>
          <w:rFonts w:ascii="Arial" w:eastAsia="Calibri" w:hAnsi="Arial" w:cs="Arial"/>
          <w:color w:val="2D2D2D"/>
          <w:spacing w:val="2"/>
          <w:sz w:val="24"/>
          <w:szCs w:val="24"/>
          <w:vertAlign w:val="superscript"/>
          <w:lang w:eastAsia="en-US"/>
        </w:rPr>
        <w:t>3</w:t>
      </w:r>
      <w:r w:rsidRPr="002B05F1">
        <w:rPr>
          <w:rFonts w:ascii="Arial" w:eastAsia="Calibri" w:hAnsi="Arial" w:cs="Arial"/>
          <w:color w:val="2D2D2D"/>
          <w:spacing w:val="2"/>
          <w:sz w:val="24"/>
          <w:szCs w:val="24"/>
          <w:lang w:eastAsia="en-US"/>
        </w:rPr>
        <w:t>;</w:t>
      </w:r>
    </w:p>
    <w:p w14:paraId="7280F30D" w14:textId="77777777" w:rsidR="00E91A6D" w:rsidRPr="002B05F1" w:rsidRDefault="00E91A6D" w:rsidP="00E91A6D">
      <w:pPr>
        <w:widowControl/>
        <w:autoSpaceDE/>
        <w:autoSpaceDN/>
        <w:adjustRightInd/>
        <w:spacing w:line="360" w:lineRule="auto"/>
        <w:ind w:firstLine="709"/>
        <w:rPr>
          <w:rFonts w:ascii="Arial" w:eastAsia="Calibri" w:hAnsi="Arial" w:cs="Arial"/>
          <w:color w:val="2D2D2D"/>
          <w:spacing w:val="2"/>
          <w:sz w:val="24"/>
          <w:szCs w:val="24"/>
          <w:lang w:eastAsia="en-US"/>
        </w:rPr>
      </w:pPr>
      <w:r w:rsidRPr="002B05F1">
        <w:rPr>
          <w:rFonts w:ascii="Arial" w:eastAsia="Calibri" w:hAnsi="Arial" w:cs="Arial"/>
          <w:i/>
          <w:sz w:val="24"/>
          <w:szCs w:val="24"/>
          <w:shd w:val="clear" w:color="auto" w:fill="FFFFFF"/>
          <w:lang w:eastAsia="en-US"/>
        </w:rPr>
        <w:t>К</w:t>
      </w:r>
      <w:r w:rsidRPr="002B05F1">
        <w:rPr>
          <w:rFonts w:ascii="Arial" w:eastAsia="Calibri" w:hAnsi="Arial" w:cs="Arial"/>
          <w:color w:val="2D2D2D"/>
          <w:spacing w:val="2"/>
          <w:sz w:val="24"/>
          <w:szCs w:val="24"/>
          <w:lang w:eastAsia="en-US"/>
        </w:rPr>
        <w:t xml:space="preserve"> – </w:t>
      </w:r>
      <w:r w:rsidRPr="002B05F1">
        <w:rPr>
          <w:rFonts w:ascii="Arial" w:eastAsia="Calibri" w:hAnsi="Arial" w:cs="Arial"/>
          <w:color w:val="2D2D2D"/>
          <w:spacing w:val="2"/>
          <w:sz w:val="24"/>
          <w:szCs w:val="24"/>
          <w:shd w:val="clear" w:color="auto" w:fill="FFFFFF"/>
          <w:lang w:eastAsia="en-US"/>
        </w:rPr>
        <w:t>коэффициент разбавления;</w:t>
      </w:r>
    </w:p>
    <w:p w14:paraId="57F925C5" w14:textId="3EA75385" w:rsidR="00E91A6D" w:rsidRPr="00E91A6D" w:rsidRDefault="00B2768E" w:rsidP="00E91A6D">
      <w:pPr>
        <w:widowControl/>
        <w:autoSpaceDE/>
        <w:autoSpaceDN/>
        <w:adjustRightInd/>
        <w:spacing w:line="360" w:lineRule="auto"/>
        <w:ind w:firstLine="709"/>
        <w:rPr>
          <w:rFonts w:ascii="Arial" w:eastAsia="Calibri" w:hAnsi="Arial" w:cs="Arial"/>
          <w:color w:val="2D2D2D"/>
          <w:spacing w:val="2"/>
          <w:sz w:val="24"/>
          <w:szCs w:val="24"/>
          <w:lang w:eastAsia="en-US"/>
        </w:rPr>
      </w:pPr>
      <m:oMath>
        <m:r>
          <m:rPr>
            <m:sty m:val="p"/>
          </m:rPr>
          <w:rPr>
            <w:rFonts w:ascii="Cambria Math" w:eastAsia="Calibri" w:hAnsi="Cambria Math" w:cs="Arial"/>
            <w:sz w:val="24"/>
            <w:szCs w:val="24"/>
            <w:shd w:val="clear" w:color="auto" w:fill="FFFFFF"/>
            <w:lang w:val="en-US" w:eastAsia="en-US"/>
          </w:rPr>
          <m:t>m</m:t>
        </m:r>
      </m:oMath>
      <w:r w:rsidR="00E91A6D" w:rsidRPr="002B05F1">
        <w:rPr>
          <w:rFonts w:ascii="Arial" w:eastAsia="Calibri" w:hAnsi="Arial" w:cs="Arial"/>
          <w:sz w:val="24"/>
          <w:szCs w:val="24"/>
          <w:shd w:val="clear" w:color="auto" w:fill="FFFFFF"/>
          <w:lang w:eastAsia="en-US"/>
        </w:rPr>
        <w:t xml:space="preserve"> – масса навески, г.</w:t>
      </w:r>
    </w:p>
    <w:p w14:paraId="087D625E" w14:textId="490D9673" w:rsidR="00A828D2" w:rsidRDefault="00A828D2" w:rsidP="00A828D2">
      <w:pPr>
        <w:widowControl/>
        <w:autoSpaceDE/>
        <w:autoSpaceDN/>
        <w:adjustRightInd/>
        <w:spacing w:line="360" w:lineRule="auto"/>
        <w:ind w:firstLine="709"/>
        <w:rPr>
          <w:rFonts w:ascii="Arial" w:eastAsia="Calibri" w:hAnsi="Arial" w:cs="Arial"/>
          <w:sz w:val="24"/>
          <w:szCs w:val="24"/>
          <w:shd w:val="clear" w:color="auto" w:fill="FFFFFF"/>
          <w:lang w:eastAsia="en-US"/>
        </w:rPr>
      </w:pPr>
      <w:r w:rsidRPr="002B05F1">
        <w:rPr>
          <w:rFonts w:ascii="Arial" w:eastAsia="Calibri" w:hAnsi="Arial" w:cs="Arial"/>
          <w:sz w:val="24"/>
          <w:szCs w:val="24"/>
          <w:lang w:eastAsia="en-US"/>
        </w:rPr>
        <w:lastRenderedPageBreak/>
        <w:t xml:space="preserve">Массовую долю </w:t>
      </w:r>
      <w:r>
        <w:rPr>
          <w:rFonts w:ascii="Arial" w:eastAsia="Calibri" w:hAnsi="Arial" w:cs="Arial"/>
          <w:sz w:val="24"/>
          <w:szCs w:val="24"/>
          <w:shd w:val="clear" w:color="auto" w:fill="FFFFFF"/>
          <w:lang w:eastAsia="en-US"/>
        </w:rPr>
        <w:t>селена</w:t>
      </w:r>
      <w:r w:rsidRPr="002B05F1">
        <w:rPr>
          <w:rFonts w:ascii="Arial" w:eastAsia="Calibri" w:hAnsi="Arial" w:cs="Arial"/>
          <w:sz w:val="24"/>
          <w:szCs w:val="24"/>
          <w:shd w:val="clear" w:color="auto" w:fill="FFFFFF"/>
          <w:lang w:eastAsia="en-US"/>
        </w:rPr>
        <w:t xml:space="preserve"> в анализируемом продукте, </w:t>
      </w:r>
      <w:r w:rsidRPr="002B05F1">
        <w:rPr>
          <w:rFonts w:ascii="Arial" w:eastAsia="Calibri" w:hAnsi="Arial" w:cs="Arial"/>
          <w:i/>
          <w:sz w:val="24"/>
          <w:szCs w:val="24"/>
          <w:shd w:val="clear" w:color="auto" w:fill="FFFFFF"/>
          <w:lang w:eastAsia="en-US"/>
        </w:rPr>
        <w:t>Х</w:t>
      </w:r>
      <w:r w:rsidR="00D34F3C">
        <w:rPr>
          <w:rFonts w:ascii="Arial" w:eastAsia="Calibri" w:hAnsi="Arial" w:cs="Arial"/>
          <w:i/>
          <w:sz w:val="24"/>
          <w:szCs w:val="24"/>
          <w:shd w:val="clear" w:color="auto" w:fill="FFFFFF"/>
          <w:lang w:eastAsia="en-US"/>
        </w:rPr>
        <w:t xml:space="preserve">, </w:t>
      </w:r>
      <w:r w:rsidRPr="002B05F1">
        <w:rPr>
          <w:rFonts w:ascii="Arial" w:eastAsia="Calibri" w:hAnsi="Arial" w:cs="Arial"/>
          <w:sz w:val="24"/>
          <w:szCs w:val="24"/>
          <w:shd w:val="clear" w:color="auto" w:fill="FFFFFF"/>
          <w:lang w:eastAsia="en-US"/>
        </w:rPr>
        <w:t>м</w:t>
      </w:r>
      <w:r>
        <w:rPr>
          <w:rFonts w:ascii="Arial" w:eastAsia="Calibri" w:hAnsi="Arial" w:cs="Arial"/>
          <w:sz w:val="24"/>
          <w:szCs w:val="24"/>
          <w:shd w:val="clear" w:color="auto" w:fill="FFFFFF"/>
          <w:lang w:eastAsia="en-US"/>
        </w:rPr>
        <w:t>к</w:t>
      </w:r>
      <w:r w:rsidRPr="002B05F1">
        <w:rPr>
          <w:rFonts w:ascii="Arial" w:eastAsia="Calibri" w:hAnsi="Arial" w:cs="Arial"/>
          <w:sz w:val="24"/>
          <w:szCs w:val="24"/>
          <w:shd w:val="clear" w:color="auto" w:fill="FFFFFF"/>
          <w:lang w:eastAsia="en-US"/>
        </w:rPr>
        <w:t>г/кг, вычисляют по формуле</w:t>
      </w:r>
    </w:p>
    <w:p w14:paraId="27356131" w14:textId="76E4446E" w:rsidR="00B2768E" w:rsidRPr="005F2F91" w:rsidRDefault="00B2768E" w:rsidP="00C207EB">
      <w:pPr>
        <w:widowControl/>
        <w:autoSpaceDE/>
        <w:autoSpaceDN/>
        <w:adjustRightInd/>
        <w:spacing w:line="360" w:lineRule="auto"/>
        <w:ind w:left="2880" w:firstLine="720"/>
        <w:jc w:val="center"/>
        <w:rPr>
          <w:rFonts w:ascii="Arial" w:eastAsia="Calibri" w:hAnsi="Arial" w:cs="Arial"/>
          <w:sz w:val="24"/>
          <w:szCs w:val="24"/>
          <w:shd w:val="clear" w:color="auto" w:fill="FFFFFF"/>
          <w:lang w:eastAsia="en-US"/>
        </w:rPr>
      </w:pPr>
      <m:oMath>
        <m:r>
          <w:rPr>
            <w:rFonts w:ascii="Cambria Math" w:eastAsia="Calibri" w:hAnsi="Cambria Math" w:cs="Arial"/>
            <w:sz w:val="32"/>
            <w:szCs w:val="24"/>
            <w:shd w:val="clear" w:color="auto" w:fill="FFFFFF"/>
            <w:lang w:eastAsia="en-US"/>
          </w:rPr>
          <m:t xml:space="preserve">Х= </m:t>
        </m:r>
        <m:f>
          <m:fPr>
            <m:ctrlPr>
              <w:rPr>
                <w:rFonts w:ascii="Cambria Math" w:eastAsia="Calibri" w:hAnsi="Cambria Math" w:cs="Arial"/>
                <w:i/>
                <w:sz w:val="32"/>
                <w:szCs w:val="24"/>
                <w:shd w:val="clear" w:color="auto" w:fill="FFFFFF"/>
                <w:lang w:val="en-US" w:eastAsia="en-US"/>
              </w:rPr>
            </m:ctrlPr>
          </m:fPr>
          <m:num>
            <m:d>
              <m:dPr>
                <m:ctrlPr>
                  <w:rPr>
                    <w:rFonts w:ascii="Cambria Math" w:eastAsia="Calibri" w:hAnsi="Cambria Math" w:cs="Arial"/>
                    <w:i/>
                    <w:sz w:val="32"/>
                    <w:szCs w:val="24"/>
                    <w:shd w:val="clear" w:color="auto" w:fill="FFFFFF"/>
                    <w:lang w:eastAsia="en-US"/>
                  </w:rPr>
                </m:ctrlPr>
              </m:dPr>
              <m:e>
                <m:r>
                  <w:rPr>
                    <w:rFonts w:ascii="Cambria Math" w:eastAsia="Calibri" w:hAnsi="Cambria Math" w:cs="Arial"/>
                    <w:sz w:val="32"/>
                    <w:szCs w:val="24"/>
                    <w:shd w:val="clear" w:color="auto" w:fill="FFFFFF"/>
                    <w:lang w:eastAsia="en-US"/>
                  </w:rPr>
                  <m:t>С-</m:t>
                </m:r>
                <m:sSub>
                  <m:sSubPr>
                    <m:ctrlPr>
                      <w:rPr>
                        <w:rFonts w:ascii="Cambria Math" w:eastAsia="Calibri" w:hAnsi="Cambria Math" w:cs="Arial"/>
                        <w:sz w:val="32"/>
                        <w:szCs w:val="24"/>
                        <w:shd w:val="clear" w:color="auto" w:fill="FFFFFF"/>
                        <w:vertAlign w:val="subscript"/>
                        <w:lang w:eastAsia="en-US"/>
                      </w:rPr>
                    </m:ctrlPr>
                  </m:sSubPr>
                  <m:e>
                    <m:r>
                      <w:rPr>
                        <w:rFonts w:ascii="Cambria Math" w:eastAsia="Calibri" w:hAnsi="Cambria Math" w:cs="Arial"/>
                        <w:sz w:val="32"/>
                        <w:szCs w:val="24"/>
                        <w:shd w:val="clear" w:color="auto" w:fill="FFFFFF"/>
                        <w:lang w:eastAsia="en-US"/>
                      </w:rPr>
                      <m:t>С</m:t>
                    </m:r>
                  </m:e>
                  <m:sub>
                    <m:r>
                      <m:rPr>
                        <m:sty m:val="p"/>
                      </m:rPr>
                      <w:rPr>
                        <w:rFonts w:ascii="Cambria Math" w:eastAsia="Calibri" w:hAnsi="Cambria Math" w:cs="Arial"/>
                        <w:sz w:val="32"/>
                        <w:szCs w:val="24"/>
                        <w:shd w:val="clear" w:color="auto" w:fill="FFFFFF"/>
                        <w:vertAlign w:val="subscript"/>
                        <w:lang w:eastAsia="en-US"/>
                      </w:rPr>
                      <m:t>о</m:t>
                    </m:r>
                  </m:sub>
                </m:sSub>
              </m:e>
            </m:d>
            <m:r>
              <w:rPr>
                <w:rFonts w:ascii="Cambria Math" w:eastAsia="Calibri" w:hAnsi="Cambria Math" w:cs="Arial"/>
                <w:sz w:val="32"/>
                <w:szCs w:val="24"/>
                <w:shd w:val="clear" w:color="auto" w:fill="FFFFFF"/>
                <w:lang w:eastAsia="en-US"/>
              </w:rPr>
              <m:t xml:space="preserve">∙ </m:t>
            </m:r>
            <m:sSub>
              <m:sSubPr>
                <m:ctrlPr>
                  <w:rPr>
                    <w:rFonts w:ascii="Cambria Math" w:eastAsia="Calibri" w:hAnsi="Cambria Math" w:cs="Arial"/>
                    <w:i/>
                    <w:sz w:val="32"/>
                    <w:szCs w:val="24"/>
                    <w:shd w:val="clear" w:color="auto" w:fill="FFFFFF"/>
                    <w:lang w:eastAsia="en-US"/>
                  </w:rPr>
                </m:ctrlPr>
              </m:sSubPr>
              <m:e>
                <m:r>
                  <w:rPr>
                    <w:rFonts w:ascii="Cambria Math" w:eastAsia="Calibri" w:hAnsi="Cambria Math" w:cs="Arial"/>
                    <w:sz w:val="32"/>
                    <w:szCs w:val="24"/>
                    <w:shd w:val="clear" w:color="auto" w:fill="FFFFFF"/>
                    <w:lang w:val="en-US" w:eastAsia="en-US"/>
                  </w:rPr>
                  <m:t>V</m:t>
                </m:r>
              </m:e>
              <m:sub>
                <m:r>
                  <m:rPr>
                    <m:sty m:val="p"/>
                  </m:rPr>
                  <w:rPr>
                    <w:rFonts w:ascii="Cambria Math" w:eastAsia="Calibri" w:hAnsi="Cambria Math" w:cs="Arial"/>
                    <w:sz w:val="32"/>
                    <w:szCs w:val="24"/>
                    <w:shd w:val="clear" w:color="auto" w:fill="FFFFFF"/>
                    <w:vertAlign w:val="subscript"/>
                    <w:lang w:val="en-US" w:eastAsia="en-US"/>
                  </w:rPr>
                  <m:t>o</m:t>
                </m:r>
              </m:sub>
            </m:sSub>
            <m:r>
              <w:rPr>
                <w:rFonts w:ascii="Cambria Math" w:eastAsia="Calibri" w:hAnsi="Cambria Math" w:cs="Arial"/>
                <w:sz w:val="32"/>
                <w:szCs w:val="24"/>
                <w:shd w:val="clear" w:color="auto" w:fill="FFFFFF"/>
                <w:lang w:eastAsia="en-US"/>
              </w:rPr>
              <m:t xml:space="preserve">∙K </m:t>
            </m:r>
          </m:num>
          <m:den>
            <m:r>
              <m:rPr>
                <m:sty m:val="p"/>
              </m:rPr>
              <w:rPr>
                <w:rFonts w:ascii="Cambria Math" w:eastAsia="Calibri" w:hAnsi="Cambria Math" w:cs="Arial"/>
                <w:sz w:val="32"/>
                <w:szCs w:val="24"/>
                <w:shd w:val="clear" w:color="auto" w:fill="FFFFFF"/>
                <w:lang w:val="en-US" w:eastAsia="en-US"/>
              </w:rPr>
              <m:t>m</m:t>
            </m:r>
          </m:den>
        </m:f>
      </m:oMath>
      <w:r w:rsidR="005F2F91" w:rsidRPr="005F2F91">
        <w:rPr>
          <w:rFonts w:ascii="Arial" w:eastAsia="Calibri" w:hAnsi="Arial" w:cs="Arial"/>
          <w:sz w:val="28"/>
          <w:szCs w:val="24"/>
          <w:shd w:val="clear" w:color="auto" w:fill="FFFFFF"/>
          <w:lang w:eastAsia="en-US"/>
        </w:rPr>
        <w:t xml:space="preserve">, </w:t>
      </w:r>
      <w:r w:rsidR="005F2F91">
        <w:rPr>
          <w:rFonts w:ascii="Arial" w:eastAsia="Calibri" w:hAnsi="Arial" w:cs="Arial"/>
          <w:sz w:val="24"/>
          <w:szCs w:val="24"/>
          <w:shd w:val="clear" w:color="auto" w:fill="FFFFFF"/>
          <w:lang w:eastAsia="en-US"/>
        </w:rPr>
        <w:tab/>
      </w:r>
      <w:r w:rsidR="005F2F91">
        <w:rPr>
          <w:rFonts w:ascii="Arial" w:eastAsia="Calibri" w:hAnsi="Arial" w:cs="Arial"/>
          <w:sz w:val="24"/>
          <w:szCs w:val="24"/>
          <w:shd w:val="clear" w:color="auto" w:fill="FFFFFF"/>
          <w:lang w:eastAsia="en-US"/>
        </w:rPr>
        <w:tab/>
      </w:r>
      <w:r w:rsidR="005F2F91">
        <w:rPr>
          <w:rFonts w:ascii="Arial" w:eastAsia="Calibri" w:hAnsi="Arial" w:cs="Arial"/>
          <w:sz w:val="24"/>
          <w:szCs w:val="24"/>
          <w:shd w:val="clear" w:color="auto" w:fill="FFFFFF"/>
          <w:lang w:eastAsia="en-US"/>
        </w:rPr>
        <w:tab/>
      </w:r>
      <w:r w:rsidR="005F2F91">
        <w:rPr>
          <w:rFonts w:ascii="Arial" w:eastAsia="Calibri" w:hAnsi="Arial" w:cs="Arial"/>
          <w:sz w:val="24"/>
          <w:szCs w:val="24"/>
          <w:shd w:val="clear" w:color="auto" w:fill="FFFFFF"/>
          <w:lang w:eastAsia="en-US"/>
        </w:rPr>
        <w:tab/>
        <w:t>(4)</w:t>
      </w:r>
    </w:p>
    <w:p w14:paraId="2CA12E8E" w14:textId="77777777" w:rsidR="00A828D2" w:rsidRDefault="00A828D2" w:rsidP="00A828D2">
      <w:pPr>
        <w:widowControl/>
        <w:autoSpaceDE/>
        <w:autoSpaceDN/>
        <w:adjustRightInd/>
        <w:spacing w:line="360" w:lineRule="auto"/>
        <w:ind w:firstLine="0"/>
        <w:rPr>
          <w:rFonts w:ascii="Arial" w:eastAsia="Calibri" w:hAnsi="Arial" w:cs="Arial"/>
          <w:sz w:val="24"/>
          <w:szCs w:val="24"/>
          <w:shd w:val="clear" w:color="auto" w:fill="FFFFFF"/>
          <w:lang w:eastAsia="en-US"/>
        </w:rPr>
      </w:pPr>
    </w:p>
    <w:p w14:paraId="3E83D7F3" w14:textId="6DB9449C" w:rsidR="00A828D2" w:rsidRPr="002B05F1" w:rsidRDefault="00A828D2" w:rsidP="00A828D2">
      <w:pPr>
        <w:widowControl/>
        <w:autoSpaceDE/>
        <w:autoSpaceDN/>
        <w:adjustRightInd/>
        <w:spacing w:line="360" w:lineRule="auto"/>
        <w:ind w:firstLine="0"/>
        <w:rPr>
          <w:rFonts w:ascii="Arial" w:eastAsia="Calibri" w:hAnsi="Arial" w:cs="Arial"/>
          <w:color w:val="2D2D2D"/>
          <w:spacing w:val="2"/>
          <w:sz w:val="24"/>
          <w:szCs w:val="24"/>
          <w:lang w:eastAsia="en-US"/>
        </w:rPr>
      </w:pPr>
      <w:r w:rsidRPr="002B05F1">
        <w:rPr>
          <w:rFonts w:ascii="Arial" w:eastAsia="Calibri" w:hAnsi="Arial" w:cs="Arial"/>
          <w:sz w:val="24"/>
          <w:szCs w:val="24"/>
          <w:shd w:val="clear" w:color="auto" w:fill="FFFFFF"/>
          <w:lang w:eastAsia="en-US"/>
        </w:rPr>
        <w:t>где</w:t>
      </w:r>
      <w:r w:rsidRPr="002B05F1">
        <w:rPr>
          <w:rFonts w:ascii="Arial" w:eastAsia="Calibri" w:hAnsi="Arial" w:cs="Arial"/>
          <w:sz w:val="24"/>
          <w:szCs w:val="24"/>
          <w:shd w:val="clear" w:color="auto" w:fill="FFFFFF"/>
          <w:lang w:eastAsia="en-US"/>
        </w:rPr>
        <w:tab/>
      </w:r>
      <w:r w:rsidRPr="002B05F1">
        <w:rPr>
          <w:rFonts w:ascii="Arial" w:eastAsia="Calibri" w:hAnsi="Arial" w:cs="Arial"/>
          <w:i/>
          <w:sz w:val="24"/>
          <w:szCs w:val="24"/>
          <w:shd w:val="clear" w:color="auto" w:fill="FFFFFF"/>
          <w:lang w:eastAsia="en-US"/>
        </w:rPr>
        <w:t>С</w:t>
      </w:r>
      <w:r w:rsidRPr="002B05F1">
        <w:rPr>
          <w:rFonts w:ascii="Arial" w:eastAsia="Calibri" w:hAnsi="Arial" w:cs="Arial"/>
          <w:color w:val="2D2D2D"/>
          <w:spacing w:val="2"/>
          <w:sz w:val="24"/>
          <w:szCs w:val="24"/>
          <w:lang w:eastAsia="en-US"/>
        </w:rPr>
        <w:t xml:space="preserve"> – массовая концентрация </w:t>
      </w:r>
      <w:r w:rsidRPr="002B05F1">
        <w:rPr>
          <w:rFonts w:ascii="Arial" w:eastAsia="Calibri" w:hAnsi="Arial" w:cs="Arial"/>
          <w:sz w:val="24"/>
          <w:szCs w:val="24"/>
          <w:shd w:val="clear" w:color="auto" w:fill="FFFFFF"/>
          <w:lang w:eastAsia="en-US"/>
        </w:rPr>
        <w:t>определяемого элемента</w:t>
      </w:r>
      <w:r w:rsidRPr="002B05F1">
        <w:rPr>
          <w:rFonts w:ascii="Arial" w:eastAsia="Calibri" w:hAnsi="Arial" w:cs="Arial"/>
          <w:color w:val="2D2D2D"/>
          <w:spacing w:val="2"/>
          <w:sz w:val="24"/>
          <w:szCs w:val="24"/>
          <w:lang w:eastAsia="en-US"/>
        </w:rPr>
        <w:t xml:space="preserve"> в анализируемом растворе, найденная по градуировочному графику, м</w:t>
      </w:r>
      <w:r>
        <w:rPr>
          <w:rFonts w:ascii="Arial" w:eastAsia="Calibri" w:hAnsi="Arial" w:cs="Arial"/>
          <w:color w:val="2D2D2D"/>
          <w:spacing w:val="2"/>
          <w:sz w:val="24"/>
          <w:szCs w:val="24"/>
          <w:lang w:eastAsia="en-US"/>
        </w:rPr>
        <w:t>к</w:t>
      </w:r>
      <w:r w:rsidRPr="002B05F1">
        <w:rPr>
          <w:rFonts w:ascii="Arial" w:eastAsia="Calibri" w:hAnsi="Arial" w:cs="Arial"/>
          <w:color w:val="2D2D2D"/>
          <w:spacing w:val="2"/>
          <w:sz w:val="24"/>
          <w:szCs w:val="24"/>
          <w:lang w:eastAsia="en-US"/>
        </w:rPr>
        <w:t>г/дм</w:t>
      </w:r>
      <w:r w:rsidRPr="002B05F1">
        <w:rPr>
          <w:rFonts w:ascii="Arial" w:eastAsia="Calibri" w:hAnsi="Arial" w:cs="Arial"/>
          <w:color w:val="2D2D2D"/>
          <w:spacing w:val="2"/>
          <w:sz w:val="24"/>
          <w:szCs w:val="24"/>
          <w:vertAlign w:val="superscript"/>
          <w:lang w:eastAsia="en-US"/>
        </w:rPr>
        <w:t>3</w:t>
      </w:r>
      <w:r w:rsidRPr="002B05F1">
        <w:rPr>
          <w:rFonts w:ascii="Arial" w:eastAsia="Calibri" w:hAnsi="Arial" w:cs="Arial"/>
          <w:color w:val="2D2D2D"/>
          <w:spacing w:val="2"/>
          <w:sz w:val="24"/>
          <w:szCs w:val="24"/>
          <w:lang w:eastAsia="en-US"/>
        </w:rPr>
        <w:t>;</w:t>
      </w:r>
    </w:p>
    <w:p w14:paraId="6300615D" w14:textId="778A0835" w:rsidR="00A828D2" w:rsidRPr="002B05F1" w:rsidRDefault="00A828D2" w:rsidP="00A828D2">
      <w:pPr>
        <w:widowControl/>
        <w:autoSpaceDE/>
        <w:autoSpaceDN/>
        <w:adjustRightInd/>
        <w:spacing w:line="360" w:lineRule="auto"/>
        <w:ind w:firstLine="709"/>
        <w:rPr>
          <w:rFonts w:ascii="Arial" w:eastAsia="Calibri" w:hAnsi="Arial" w:cs="Arial"/>
          <w:color w:val="2D2D2D"/>
          <w:spacing w:val="2"/>
          <w:sz w:val="24"/>
          <w:szCs w:val="24"/>
          <w:lang w:eastAsia="en-US"/>
        </w:rPr>
      </w:pPr>
      <w:r w:rsidRPr="002B05F1">
        <w:rPr>
          <w:rFonts w:ascii="Arial" w:eastAsia="Calibri" w:hAnsi="Arial" w:cs="Arial"/>
          <w:i/>
          <w:sz w:val="24"/>
          <w:szCs w:val="24"/>
          <w:shd w:val="clear" w:color="auto" w:fill="FFFFFF"/>
          <w:lang w:eastAsia="en-US"/>
        </w:rPr>
        <w:t>С</w:t>
      </w:r>
      <w:r w:rsidRPr="008D645E">
        <w:rPr>
          <w:rFonts w:ascii="Arial" w:eastAsia="Calibri" w:hAnsi="Arial" w:cs="Arial"/>
          <w:sz w:val="24"/>
          <w:szCs w:val="24"/>
          <w:shd w:val="clear" w:color="auto" w:fill="FFFFFF"/>
          <w:vertAlign w:val="subscript"/>
          <w:lang w:eastAsia="en-US"/>
        </w:rPr>
        <w:t>о</w:t>
      </w:r>
      <w:r w:rsidRPr="002B05F1">
        <w:rPr>
          <w:rFonts w:ascii="Arial" w:eastAsia="Calibri" w:hAnsi="Arial" w:cs="Arial"/>
          <w:color w:val="2D2D2D"/>
          <w:spacing w:val="2"/>
          <w:sz w:val="24"/>
          <w:szCs w:val="24"/>
          <w:lang w:eastAsia="en-US"/>
        </w:rPr>
        <w:t xml:space="preserve"> – массовая концентрация </w:t>
      </w:r>
      <w:r w:rsidRPr="002B05F1">
        <w:rPr>
          <w:rFonts w:ascii="Arial" w:eastAsia="Calibri" w:hAnsi="Arial" w:cs="Arial"/>
          <w:sz w:val="24"/>
          <w:szCs w:val="24"/>
          <w:shd w:val="clear" w:color="auto" w:fill="FFFFFF"/>
          <w:lang w:eastAsia="en-US"/>
        </w:rPr>
        <w:t>определяемого элемента</w:t>
      </w:r>
      <w:r w:rsidRPr="002B05F1">
        <w:rPr>
          <w:rFonts w:ascii="Arial" w:eastAsia="Calibri" w:hAnsi="Arial" w:cs="Arial"/>
          <w:color w:val="2D2D2D"/>
          <w:spacing w:val="2"/>
          <w:sz w:val="24"/>
          <w:szCs w:val="24"/>
          <w:lang w:eastAsia="en-US"/>
        </w:rPr>
        <w:t xml:space="preserve"> в </w:t>
      </w:r>
      <w:r>
        <w:rPr>
          <w:rFonts w:ascii="Arial" w:eastAsia="Calibri" w:hAnsi="Arial" w:cs="Arial"/>
          <w:color w:val="2D2D2D"/>
          <w:spacing w:val="2"/>
          <w:sz w:val="24"/>
          <w:szCs w:val="24"/>
          <w:lang w:eastAsia="en-US"/>
        </w:rPr>
        <w:t>холостой пробе</w:t>
      </w:r>
      <w:r w:rsidRPr="002B05F1">
        <w:rPr>
          <w:rFonts w:ascii="Arial" w:eastAsia="Calibri" w:hAnsi="Arial" w:cs="Arial"/>
          <w:color w:val="2D2D2D"/>
          <w:spacing w:val="2"/>
          <w:sz w:val="24"/>
          <w:szCs w:val="24"/>
          <w:lang w:eastAsia="en-US"/>
        </w:rPr>
        <w:t>, найденная по градуировочному графику, м</w:t>
      </w:r>
      <w:r>
        <w:rPr>
          <w:rFonts w:ascii="Arial" w:eastAsia="Calibri" w:hAnsi="Arial" w:cs="Arial"/>
          <w:color w:val="2D2D2D"/>
          <w:spacing w:val="2"/>
          <w:sz w:val="24"/>
          <w:szCs w:val="24"/>
          <w:lang w:eastAsia="en-US"/>
        </w:rPr>
        <w:t>к</w:t>
      </w:r>
      <w:r w:rsidRPr="002B05F1">
        <w:rPr>
          <w:rFonts w:ascii="Arial" w:eastAsia="Calibri" w:hAnsi="Arial" w:cs="Arial"/>
          <w:color w:val="2D2D2D"/>
          <w:spacing w:val="2"/>
          <w:sz w:val="24"/>
          <w:szCs w:val="24"/>
          <w:lang w:eastAsia="en-US"/>
        </w:rPr>
        <w:t>г/дм</w:t>
      </w:r>
      <w:r w:rsidRPr="002B05F1">
        <w:rPr>
          <w:rFonts w:ascii="Arial" w:eastAsia="Calibri" w:hAnsi="Arial" w:cs="Arial"/>
          <w:color w:val="2D2D2D"/>
          <w:spacing w:val="2"/>
          <w:sz w:val="24"/>
          <w:szCs w:val="24"/>
          <w:vertAlign w:val="superscript"/>
          <w:lang w:eastAsia="en-US"/>
        </w:rPr>
        <w:t>3</w:t>
      </w:r>
      <w:r w:rsidRPr="002B05F1">
        <w:rPr>
          <w:rFonts w:ascii="Arial" w:eastAsia="Calibri" w:hAnsi="Arial" w:cs="Arial"/>
          <w:color w:val="2D2D2D"/>
          <w:spacing w:val="2"/>
          <w:sz w:val="24"/>
          <w:szCs w:val="24"/>
          <w:lang w:eastAsia="en-US"/>
        </w:rPr>
        <w:t>;</w:t>
      </w:r>
    </w:p>
    <w:p w14:paraId="20A40FB1" w14:textId="77777777" w:rsidR="00A828D2" w:rsidRPr="002B05F1" w:rsidRDefault="00A828D2" w:rsidP="00A828D2">
      <w:pPr>
        <w:widowControl/>
        <w:autoSpaceDE/>
        <w:autoSpaceDN/>
        <w:adjustRightInd/>
        <w:spacing w:line="360" w:lineRule="auto"/>
        <w:ind w:firstLine="709"/>
        <w:rPr>
          <w:rFonts w:ascii="Arial" w:eastAsia="Calibri" w:hAnsi="Arial" w:cs="Arial"/>
          <w:color w:val="2D2D2D"/>
          <w:spacing w:val="2"/>
          <w:sz w:val="24"/>
          <w:szCs w:val="24"/>
          <w:lang w:eastAsia="en-US"/>
        </w:rPr>
      </w:pPr>
      <w:r w:rsidRPr="002B05F1">
        <w:rPr>
          <w:rFonts w:ascii="Arial" w:eastAsia="Calibri" w:hAnsi="Arial" w:cs="Arial"/>
          <w:i/>
          <w:sz w:val="24"/>
          <w:szCs w:val="24"/>
          <w:shd w:val="clear" w:color="auto" w:fill="FFFFFF"/>
          <w:lang w:val="en-US" w:eastAsia="en-US"/>
        </w:rPr>
        <w:t>V</w:t>
      </w:r>
      <w:r w:rsidRPr="008D645E">
        <w:rPr>
          <w:rFonts w:ascii="Arial" w:eastAsia="Calibri" w:hAnsi="Arial" w:cs="Arial"/>
          <w:sz w:val="24"/>
          <w:szCs w:val="24"/>
          <w:shd w:val="clear" w:color="auto" w:fill="FFFFFF"/>
          <w:vertAlign w:val="subscript"/>
          <w:lang w:eastAsia="en-US"/>
        </w:rPr>
        <w:t>о</w:t>
      </w:r>
      <w:r w:rsidRPr="008D645E">
        <w:rPr>
          <w:rFonts w:ascii="Arial" w:eastAsia="Calibri" w:hAnsi="Arial" w:cs="Arial"/>
          <w:color w:val="2D2D2D"/>
          <w:spacing w:val="2"/>
          <w:sz w:val="24"/>
          <w:szCs w:val="24"/>
          <w:lang w:eastAsia="en-US"/>
        </w:rPr>
        <w:t xml:space="preserve"> </w:t>
      </w:r>
      <w:r w:rsidRPr="002B05F1">
        <w:rPr>
          <w:rFonts w:ascii="Arial" w:eastAsia="Calibri" w:hAnsi="Arial" w:cs="Arial"/>
          <w:color w:val="2D2D2D"/>
          <w:spacing w:val="2"/>
          <w:sz w:val="24"/>
          <w:szCs w:val="24"/>
          <w:lang w:eastAsia="en-US"/>
        </w:rPr>
        <w:t>– объем анализируемого раствора,</w:t>
      </w:r>
      <w:r w:rsidRPr="002B05F1">
        <w:rPr>
          <w:rFonts w:ascii="Arial" w:eastAsia="Calibri" w:hAnsi="Arial" w:cs="Arial"/>
          <w:color w:val="2D2D2D"/>
          <w:spacing w:val="2"/>
          <w:sz w:val="24"/>
          <w:szCs w:val="24"/>
          <w:shd w:val="clear" w:color="auto" w:fill="FFFFFF"/>
          <w:lang w:eastAsia="en-US"/>
        </w:rPr>
        <w:t xml:space="preserve"> до которого доведен минерализат перед проведением измерения,</w:t>
      </w:r>
      <w:r w:rsidRPr="002B05F1">
        <w:rPr>
          <w:rFonts w:ascii="Arial" w:eastAsia="Calibri" w:hAnsi="Arial" w:cs="Arial"/>
          <w:color w:val="2D2D2D"/>
          <w:spacing w:val="2"/>
          <w:sz w:val="24"/>
          <w:szCs w:val="24"/>
          <w:lang w:eastAsia="en-US"/>
        </w:rPr>
        <w:t xml:space="preserve"> см</w:t>
      </w:r>
      <w:r w:rsidRPr="002B05F1">
        <w:rPr>
          <w:rFonts w:ascii="Arial" w:eastAsia="Calibri" w:hAnsi="Arial" w:cs="Arial"/>
          <w:color w:val="2D2D2D"/>
          <w:spacing w:val="2"/>
          <w:sz w:val="24"/>
          <w:szCs w:val="24"/>
          <w:vertAlign w:val="superscript"/>
          <w:lang w:eastAsia="en-US"/>
        </w:rPr>
        <w:t>3</w:t>
      </w:r>
      <w:r w:rsidRPr="002B05F1">
        <w:rPr>
          <w:rFonts w:ascii="Arial" w:eastAsia="Calibri" w:hAnsi="Arial" w:cs="Arial"/>
          <w:color w:val="2D2D2D"/>
          <w:spacing w:val="2"/>
          <w:sz w:val="24"/>
          <w:szCs w:val="24"/>
          <w:lang w:eastAsia="en-US"/>
        </w:rPr>
        <w:t>;</w:t>
      </w:r>
    </w:p>
    <w:p w14:paraId="50FACA26" w14:textId="77777777" w:rsidR="00A828D2" w:rsidRPr="002B05F1" w:rsidRDefault="00A828D2" w:rsidP="00A828D2">
      <w:pPr>
        <w:widowControl/>
        <w:autoSpaceDE/>
        <w:autoSpaceDN/>
        <w:adjustRightInd/>
        <w:spacing w:line="360" w:lineRule="auto"/>
        <w:ind w:firstLine="709"/>
        <w:rPr>
          <w:rFonts w:ascii="Arial" w:eastAsia="Calibri" w:hAnsi="Arial" w:cs="Arial"/>
          <w:color w:val="2D2D2D"/>
          <w:spacing w:val="2"/>
          <w:sz w:val="24"/>
          <w:szCs w:val="24"/>
          <w:lang w:eastAsia="en-US"/>
        </w:rPr>
      </w:pPr>
      <w:r w:rsidRPr="002B05F1">
        <w:rPr>
          <w:rFonts w:ascii="Arial" w:eastAsia="Calibri" w:hAnsi="Arial" w:cs="Arial"/>
          <w:i/>
          <w:sz w:val="24"/>
          <w:szCs w:val="24"/>
          <w:shd w:val="clear" w:color="auto" w:fill="FFFFFF"/>
          <w:lang w:eastAsia="en-US"/>
        </w:rPr>
        <w:t>К</w:t>
      </w:r>
      <w:r w:rsidRPr="002B05F1">
        <w:rPr>
          <w:rFonts w:ascii="Arial" w:eastAsia="Calibri" w:hAnsi="Arial" w:cs="Arial"/>
          <w:color w:val="2D2D2D"/>
          <w:spacing w:val="2"/>
          <w:sz w:val="24"/>
          <w:szCs w:val="24"/>
          <w:lang w:eastAsia="en-US"/>
        </w:rPr>
        <w:t xml:space="preserve"> – </w:t>
      </w:r>
      <w:r w:rsidRPr="002B05F1">
        <w:rPr>
          <w:rFonts w:ascii="Arial" w:eastAsia="Calibri" w:hAnsi="Arial" w:cs="Arial"/>
          <w:color w:val="2D2D2D"/>
          <w:spacing w:val="2"/>
          <w:sz w:val="24"/>
          <w:szCs w:val="24"/>
          <w:shd w:val="clear" w:color="auto" w:fill="FFFFFF"/>
          <w:lang w:eastAsia="en-US"/>
        </w:rPr>
        <w:t>коэффициент разбавления;</w:t>
      </w:r>
    </w:p>
    <w:p w14:paraId="4029ED45" w14:textId="77777777" w:rsidR="00A828D2" w:rsidRPr="00E91A6D" w:rsidRDefault="00A828D2" w:rsidP="00A828D2">
      <w:pPr>
        <w:widowControl/>
        <w:autoSpaceDE/>
        <w:autoSpaceDN/>
        <w:adjustRightInd/>
        <w:spacing w:line="360" w:lineRule="auto"/>
        <w:ind w:firstLine="709"/>
        <w:rPr>
          <w:rFonts w:ascii="Arial" w:eastAsia="Calibri" w:hAnsi="Arial" w:cs="Arial"/>
          <w:color w:val="2D2D2D"/>
          <w:spacing w:val="2"/>
          <w:sz w:val="24"/>
          <w:szCs w:val="24"/>
          <w:lang w:eastAsia="en-US"/>
        </w:rPr>
      </w:pPr>
      <w:r w:rsidRPr="002B05F1">
        <w:rPr>
          <w:rFonts w:ascii="Arial" w:eastAsia="Calibri" w:hAnsi="Arial" w:cs="Arial"/>
          <w:i/>
          <w:sz w:val="24"/>
          <w:szCs w:val="24"/>
          <w:shd w:val="clear" w:color="auto" w:fill="FFFFFF"/>
          <w:lang w:val="en-US" w:eastAsia="en-US"/>
        </w:rPr>
        <w:t>m</w:t>
      </w:r>
      <w:r w:rsidRPr="002B05F1">
        <w:rPr>
          <w:rFonts w:ascii="Arial" w:eastAsia="Calibri" w:hAnsi="Arial" w:cs="Arial"/>
          <w:sz w:val="24"/>
          <w:szCs w:val="24"/>
          <w:shd w:val="clear" w:color="auto" w:fill="FFFFFF"/>
          <w:lang w:eastAsia="en-US"/>
        </w:rPr>
        <w:t xml:space="preserve"> – масса навески, г.</w:t>
      </w:r>
    </w:p>
    <w:p w14:paraId="0C2ACDB6" w14:textId="69022199" w:rsidR="00181C49" w:rsidRPr="00F15257" w:rsidRDefault="00181C49" w:rsidP="00430FD2">
      <w:pPr>
        <w:spacing w:line="360" w:lineRule="auto"/>
        <w:ind w:firstLine="709"/>
        <w:rPr>
          <w:rFonts w:ascii="Arial" w:hAnsi="Arial" w:cs="Arial"/>
          <w:sz w:val="24"/>
          <w:szCs w:val="24"/>
        </w:rPr>
      </w:pPr>
      <w:r w:rsidRPr="00F15257">
        <w:rPr>
          <w:rFonts w:ascii="Arial" w:hAnsi="Arial" w:cs="Arial"/>
          <w:sz w:val="24"/>
          <w:szCs w:val="24"/>
        </w:rPr>
        <w:t>За окончательный результат измерения принимают среднеарифметическое значение результатов двух измерений, выполненных в условиях повторяемости</w:t>
      </w:r>
      <w:r w:rsidR="001843B8">
        <w:rPr>
          <w:rFonts w:ascii="Arial" w:hAnsi="Arial" w:cs="Arial"/>
          <w:sz w:val="24"/>
          <w:szCs w:val="24"/>
        </w:rPr>
        <w:t xml:space="preserve"> по </w:t>
      </w:r>
      <w:r w:rsidR="0007085E">
        <w:rPr>
          <w:rFonts w:ascii="Arial" w:hAnsi="Arial" w:cs="Arial"/>
          <w:sz w:val="24"/>
          <w:szCs w:val="24"/>
        </w:rPr>
        <w:t>ГОСТ Р ИСО </w:t>
      </w:r>
      <w:r w:rsidRPr="00F15257">
        <w:rPr>
          <w:rFonts w:ascii="Arial" w:hAnsi="Arial" w:cs="Arial"/>
          <w:sz w:val="24"/>
          <w:szCs w:val="24"/>
        </w:rPr>
        <w:t>5725-1–2002</w:t>
      </w:r>
      <w:r w:rsidR="001843B8">
        <w:rPr>
          <w:rFonts w:ascii="Arial" w:hAnsi="Arial" w:cs="Arial"/>
          <w:sz w:val="24"/>
          <w:szCs w:val="24"/>
        </w:rPr>
        <w:t xml:space="preserve"> (</w:t>
      </w:r>
      <w:r w:rsidRPr="00F15257">
        <w:rPr>
          <w:rFonts w:ascii="Arial" w:hAnsi="Arial" w:cs="Arial"/>
          <w:sz w:val="24"/>
          <w:szCs w:val="24"/>
        </w:rPr>
        <w:t>пункт 3.14).</w:t>
      </w:r>
    </w:p>
    <w:p w14:paraId="61227C1B" w14:textId="11CFC792" w:rsidR="00181C49" w:rsidRDefault="00181C49" w:rsidP="00430FD2">
      <w:pPr>
        <w:pStyle w:val="PreformattedText"/>
        <w:spacing w:line="360" w:lineRule="auto"/>
        <w:ind w:firstLine="709"/>
        <w:jc w:val="both"/>
        <w:rPr>
          <w:rFonts w:ascii="Arial" w:hAnsi="Arial" w:cs="Arial"/>
          <w:sz w:val="24"/>
          <w:szCs w:val="24"/>
          <w:lang w:val="ru-RU"/>
        </w:rPr>
      </w:pPr>
      <w:r w:rsidRPr="006B5B63">
        <w:rPr>
          <w:rFonts w:ascii="Arial" w:hAnsi="Arial" w:cs="Arial"/>
          <w:sz w:val="24"/>
          <w:szCs w:val="24"/>
          <w:lang w:val="ru-RU"/>
        </w:rPr>
        <w:t>10.2 Метрологические характеристики метод</w:t>
      </w:r>
      <w:r w:rsidR="00664976" w:rsidRPr="006B5B63">
        <w:rPr>
          <w:rFonts w:ascii="Arial" w:hAnsi="Arial" w:cs="Arial"/>
          <w:sz w:val="24"/>
          <w:szCs w:val="24"/>
          <w:lang w:val="ru-RU"/>
        </w:rPr>
        <w:t xml:space="preserve">а </w:t>
      </w:r>
      <w:r w:rsidRPr="006B5B63">
        <w:rPr>
          <w:rFonts w:ascii="Arial" w:hAnsi="Arial" w:cs="Arial"/>
          <w:sz w:val="24"/>
          <w:szCs w:val="24"/>
          <w:lang w:val="ru-RU"/>
        </w:rPr>
        <w:t xml:space="preserve">при доверительной вероятности </w:t>
      </w:r>
      <w:r w:rsidRPr="006B5B63">
        <w:rPr>
          <w:rFonts w:ascii="Arial" w:hAnsi="Arial" w:cs="Arial"/>
          <w:i/>
          <w:sz w:val="24"/>
          <w:szCs w:val="24"/>
          <w:lang w:val="ru-RU"/>
        </w:rPr>
        <w:t>Р</w:t>
      </w:r>
      <w:r w:rsidRPr="006B5B63">
        <w:rPr>
          <w:rFonts w:ascii="Arial" w:hAnsi="Arial" w:cs="Arial"/>
          <w:sz w:val="24"/>
          <w:szCs w:val="24"/>
          <w:lang w:val="ru-RU"/>
        </w:rPr>
        <w:t xml:space="preserve"> = 0,95 приведены в таблиц</w:t>
      </w:r>
      <w:r w:rsidR="00A828D2">
        <w:rPr>
          <w:rFonts w:ascii="Arial" w:hAnsi="Arial" w:cs="Arial"/>
          <w:sz w:val="24"/>
          <w:szCs w:val="24"/>
          <w:lang w:val="ru-RU"/>
        </w:rPr>
        <w:t>ах</w:t>
      </w:r>
      <w:r w:rsidRPr="006B5B63">
        <w:rPr>
          <w:rFonts w:ascii="Arial" w:hAnsi="Arial" w:cs="Arial"/>
          <w:sz w:val="24"/>
          <w:szCs w:val="24"/>
          <w:lang w:val="ru-RU"/>
        </w:rPr>
        <w:t xml:space="preserve"> </w:t>
      </w:r>
      <w:r w:rsidR="004A11E7" w:rsidRPr="006B5B63">
        <w:rPr>
          <w:rFonts w:ascii="Arial" w:hAnsi="Arial" w:cs="Arial"/>
          <w:sz w:val="24"/>
          <w:szCs w:val="24"/>
          <w:lang w:val="ru-RU"/>
        </w:rPr>
        <w:t>3</w:t>
      </w:r>
      <w:r w:rsidR="00A828D2">
        <w:rPr>
          <w:rFonts w:ascii="Arial" w:hAnsi="Arial" w:cs="Arial"/>
          <w:sz w:val="24"/>
          <w:szCs w:val="24"/>
          <w:lang w:val="ru-RU"/>
        </w:rPr>
        <w:t xml:space="preserve"> и 4</w:t>
      </w:r>
      <w:r w:rsidRPr="006B5B63">
        <w:rPr>
          <w:rFonts w:ascii="Arial" w:hAnsi="Arial" w:cs="Arial"/>
          <w:sz w:val="24"/>
          <w:szCs w:val="24"/>
          <w:lang w:val="ru-RU"/>
        </w:rPr>
        <w:t>.</w:t>
      </w:r>
    </w:p>
    <w:p w14:paraId="663573EA" w14:textId="77777777" w:rsidR="00DB2023" w:rsidRDefault="00DB2023" w:rsidP="00430FD2">
      <w:pPr>
        <w:spacing w:line="360" w:lineRule="auto"/>
        <w:ind w:firstLine="0"/>
        <w:rPr>
          <w:rFonts w:ascii="Arial" w:hAnsi="Arial" w:cs="Arial"/>
          <w:spacing w:val="20"/>
          <w:sz w:val="24"/>
          <w:szCs w:val="24"/>
        </w:rPr>
      </w:pPr>
    </w:p>
    <w:p w14:paraId="5B840252" w14:textId="7F23FACE" w:rsidR="00430FD2" w:rsidRPr="006F6F4C" w:rsidRDefault="00430FD2" w:rsidP="00430FD2">
      <w:pPr>
        <w:spacing w:line="360" w:lineRule="auto"/>
        <w:ind w:firstLine="0"/>
        <w:rPr>
          <w:rFonts w:ascii="Arial" w:hAnsi="Arial" w:cs="Arial"/>
          <w:sz w:val="22"/>
          <w:szCs w:val="22"/>
        </w:rPr>
      </w:pPr>
      <w:r w:rsidRPr="006F6F4C">
        <w:rPr>
          <w:rFonts w:ascii="Arial" w:hAnsi="Arial" w:cs="Arial"/>
          <w:spacing w:val="40"/>
          <w:sz w:val="22"/>
          <w:szCs w:val="22"/>
        </w:rPr>
        <w:t>Таблица</w:t>
      </w:r>
      <w:r w:rsidRPr="006F6F4C">
        <w:rPr>
          <w:rFonts w:ascii="Arial" w:hAnsi="Arial" w:cs="Arial"/>
          <w:sz w:val="22"/>
          <w:szCs w:val="22"/>
        </w:rPr>
        <w:t xml:space="preserve"> </w:t>
      </w:r>
      <w:r w:rsidR="004A11E7" w:rsidRPr="006F6F4C">
        <w:rPr>
          <w:rFonts w:ascii="Arial" w:hAnsi="Arial" w:cs="Arial"/>
          <w:sz w:val="22"/>
          <w:szCs w:val="22"/>
        </w:rPr>
        <w:t>3</w:t>
      </w:r>
      <w:r w:rsidR="00554C45">
        <w:rPr>
          <w:rFonts w:ascii="Arial" w:hAnsi="Arial" w:cs="Arial"/>
          <w:sz w:val="22"/>
          <w:szCs w:val="22"/>
        </w:rPr>
        <w:t xml:space="preserve"> – Метрологические характеристики метода определения содержания железа, калия, кальция, магния, марганца, меди, натрия, олова, фосфора, цинка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028"/>
        <w:gridCol w:w="2433"/>
        <w:gridCol w:w="1894"/>
        <w:gridCol w:w="11"/>
      </w:tblGrid>
      <w:tr w:rsidR="00E22496" w:rsidRPr="006B5B63" w14:paraId="4AD57960" w14:textId="77777777" w:rsidTr="0007085E">
        <w:trPr>
          <w:gridAfter w:val="1"/>
          <w:wAfter w:w="6" w:type="pct"/>
          <w:cantSplit/>
        </w:trPr>
        <w:tc>
          <w:tcPr>
            <w:tcW w:w="1591" w:type="pct"/>
            <w:tcBorders>
              <w:bottom w:val="double" w:sz="4" w:space="0" w:color="auto"/>
            </w:tcBorders>
          </w:tcPr>
          <w:p w14:paraId="7259F3A7"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sz w:val="22"/>
                <w:szCs w:val="20"/>
              </w:rPr>
            </w:pPr>
            <w:r w:rsidRPr="006F6F4C">
              <w:rPr>
                <w:rFonts w:ascii="Arial" w:eastAsia="Calibri" w:hAnsi="Arial" w:cs="Arial"/>
                <w:sz w:val="22"/>
                <w:szCs w:val="20"/>
              </w:rPr>
              <w:t>Элемент</w:t>
            </w:r>
          </w:p>
        </w:tc>
        <w:tc>
          <w:tcPr>
            <w:tcW w:w="1086" w:type="pct"/>
            <w:tcBorders>
              <w:bottom w:val="double" w:sz="4" w:space="0" w:color="auto"/>
            </w:tcBorders>
          </w:tcPr>
          <w:p w14:paraId="7FE55522"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sz w:val="22"/>
                <w:szCs w:val="20"/>
              </w:rPr>
            </w:pPr>
            <w:r w:rsidRPr="006F6F4C">
              <w:rPr>
                <w:rFonts w:ascii="Arial" w:hAnsi="Arial" w:cs="Arial"/>
                <w:sz w:val="22"/>
                <w:szCs w:val="20"/>
              </w:rPr>
              <w:t>Предел повторяемости</w:t>
            </w:r>
          </w:p>
          <w:p w14:paraId="1C000924"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sz w:val="22"/>
                <w:szCs w:val="20"/>
              </w:rPr>
            </w:pPr>
            <w:r w:rsidRPr="006F6F4C">
              <w:rPr>
                <w:rFonts w:ascii="Arial" w:hAnsi="Arial" w:cs="Arial"/>
                <w:i/>
                <w:sz w:val="22"/>
                <w:szCs w:val="20"/>
              </w:rPr>
              <w:t>r</w:t>
            </w:r>
            <w:r w:rsidRPr="006F6F4C">
              <w:rPr>
                <w:rFonts w:ascii="Arial" w:hAnsi="Arial" w:cs="Arial"/>
                <w:sz w:val="22"/>
                <w:szCs w:val="20"/>
              </w:rPr>
              <w:t>, мг/кг</w:t>
            </w:r>
          </w:p>
        </w:tc>
        <w:tc>
          <w:tcPr>
            <w:tcW w:w="1303" w:type="pct"/>
            <w:tcBorders>
              <w:bottom w:val="double" w:sz="4" w:space="0" w:color="auto"/>
            </w:tcBorders>
          </w:tcPr>
          <w:p w14:paraId="486B736F"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sz w:val="22"/>
                <w:szCs w:val="20"/>
              </w:rPr>
            </w:pPr>
            <w:r w:rsidRPr="006F6F4C">
              <w:rPr>
                <w:rFonts w:ascii="Arial" w:hAnsi="Arial" w:cs="Arial"/>
                <w:sz w:val="22"/>
                <w:szCs w:val="20"/>
              </w:rPr>
              <w:t>Предел воспроизводимости</w:t>
            </w:r>
          </w:p>
          <w:p w14:paraId="5D383C7E"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sz w:val="22"/>
                <w:szCs w:val="20"/>
              </w:rPr>
            </w:pPr>
            <w:r w:rsidRPr="006F6F4C">
              <w:rPr>
                <w:rFonts w:ascii="Arial" w:hAnsi="Arial" w:cs="Arial"/>
                <w:i/>
                <w:sz w:val="22"/>
                <w:szCs w:val="20"/>
              </w:rPr>
              <w:t>R</w:t>
            </w:r>
            <w:r w:rsidRPr="006F6F4C">
              <w:rPr>
                <w:rFonts w:ascii="Arial" w:hAnsi="Arial" w:cs="Arial"/>
                <w:sz w:val="22"/>
                <w:szCs w:val="20"/>
              </w:rPr>
              <w:t>, мг/кг</w:t>
            </w:r>
          </w:p>
        </w:tc>
        <w:tc>
          <w:tcPr>
            <w:tcW w:w="1014" w:type="pct"/>
            <w:tcBorders>
              <w:bottom w:val="double" w:sz="4" w:space="0" w:color="auto"/>
            </w:tcBorders>
          </w:tcPr>
          <w:p w14:paraId="51759F70"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sz w:val="22"/>
                <w:szCs w:val="20"/>
              </w:rPr>
            </w:pPr>
            <w:r w:rsidRPr="006F6F4C">
              <w:rPr>
                <w:rFonts w:ascii="Arial" w:hAnsi="Arial" w:cs="Arial"/>
                <w:sz w:val="22"/>
                <w:szCs w:val="20"/>
              </w:rPr>
              <w:t>Границы относительной погрешности</w:t>
            </w:r>
          </w:p>
          <w:p w14:paraId="28727A95" w14:textId="77777777" w:rsidR="00E22496" w:rsidRPr="006F6F4C" w:rsidRDefault="00E22496" w:rsidP="0007085E">
            <w:pPr>
              <w:pStyle w:val="a3"/>
              <w:widowControl w:val="0"/>
              <w:autoSpaceDE w:val="0"/>
              <w:autoSpaceDN w:val="0"/>
              <w:adjustRightInd w:val="0"/>
              <w:jc w:val="center"/>
              <w:rPr>
                <w:rFonts w:ascii="Arial" w:hAnsi="Arial" w:cs="Arial"/>
                <w:sz w:val="22"/>
                <w:szCs w:val="20"/>
              </w:rPr>
            </w:pPr>
            <w:r w:rsidRPr="006F6F4C">
              <w:rPr>
                <w:rFonts w:ascii="Arial" w:hAnsi="Arial" w:cs="Arial"/>
                <w:sz w:val="22"/>
                <w:szCs w:val="20"/>
              </w:rPr>
              <w:t xml:space="preserve">± </w:t>
            </w:r>
            <w:r w:rsidRPr="006F6F4C">
              <w:rPr>
                <w:rFonts w:ascii="Arial" w:hAnsi="Arial" w:cs="Arial"/>
                <w:i/>
                <w:iCs/>
                <w:sz w:val="22"/>
                <w:szCs w:val="20"/>
              </w:rPr>
              <w:t>δ</w:t>
            </w:r>
            <w:r w:rsidRPr="006F6F4C">
              <w:rPr>
                <w:rFonts w:ascii="Arial" w:hAnsi="Arial" w:cs="Arial"/>
                <w:sz w:val="22"/>
                <w:szCs w:val="20"/>
              </w:rPr>
              <w:t>, %</w:t>
            </w:r>
          </w:p>
        </w:tc>
      </w:tr>
      <w:tr w:rsidR="00E22496" w:rsidRPr="0007085E" w14:paraId="6CACF7B8" w14:textId="77777777" w:rsidTr="0007085E">
        <w:trPr>
          <w:gridAfter w:val="1"/>
          <w:wAfter w:w="6" w:type="pct"/>
          <w:cantSplit/>
          <w:trHeight w:val="274"/>
        </w:trPr>
        <w:tc>
          <w:tcPr>
            <w:tcW w:w="1591" w:type="pct"/>
            <w:vAlign w:val="center"/>
          </w:tcPr>
          <w:p w14:paraId="7A9E2A25"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szCs w:val="22"/>
              </w:rPr>
            </w:pPr>
            <w:r w:rsidRPr="006F6F4C">
              <w:rPr>
                <w:rFonts w:ascii="Arial" w:hAnsi="Arial" w:cs="Arial"/>
                <w:szCs w:val="22"/>
              </w:rPr>
              <w:t>Кальций, калий, натрий, магний, фосфор</w:t>
            </w:r>
          </w:p>
        </w:tc>
        <w:tc>
          <w:tcPr>
            <w:tcW w:w="1086" w:type="pct"/>
            <w:vAlign w:val="center"/>
          </w:tcPr>
          <w:p w14:paraId="20C3B837"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i/>
                <w:szCs w:val="22"/>
                <w:vertAlign w:val="subscript"/>
              </w:rPr>
            </w:pPr>
            <w:r w:rsidRPr="006F6F4C">
              <w:rPr>
                <w:rFonts w:ascii="Arial" w:hAnsi="Arial" w:cs="Arial"/>
                <w:szCs w:val="22"/>
              </w:rPr>
              <w:t>0,12</w:t>
            </w:r>
            <w:r w:rsidRPr="006F6F4C">
              <w:rPr>
                <w:rFonts w:ascii="Arial" w:hAnsi="Arial" w:cs="Arial"/>
                <w:i/>
                <w:szCs w:val="22"/>
              </w:rPr>
              <w:t>Х</w:t>
            </w:r>
            <w:r w:rsidRPr="006F6F4C">
              <w:rPr>
                <w:rFonts w:ascii="Arial" w:hAnsi="Arial" w:cs="Arial"/>
                <w:szCs w:val="22"/>
                <w:vertAlign w:val="subscript"/>
              </w:rPr>
              <w:t>ср</w:t>
            </w:r>
          </w:p>
        </w:tc>
        <w:tc>
          <w:tcPr>
            <w:tcW w:w="1303" w:type="pct"/>
            <w:vAlign w:val="center"/>
          </w:tcPr>
          <w:p w14:paraId="0F7EE9AE"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szCs w:val="22"/>
              </w:rPr>
            </w:pPr>
            <w:r w:rsidRPr="006F6F4C">
              <w:rPr>
                <w:rFonts w:ascii="Arial" w:hAnsi="Arial" w:cs="Arial"/>
                <w:szCs w:val="22"/>
              </w:rPr>
              <w:t>0,20</w:t>
            </w:r>
            <w:r w:rsidRPr="006F6F4C">
              <w:rPr>
                <w:rFonts w:ascii="Arial" w:hAnsi="Arial" w:cs="Arial"/>
                <w:i/>
                <w:szCs w:val="22"/>
              </w:rPr>
              <w:t xml:space="preserve"> Х′</w:t>
            </w:r>
            <w:r w:rsidRPr="006F6F4C">
              <w:rPr>
                <w:rFonts w:ascii="Arial" w:hAnsi="Arial" w:cs="Arial"/>
                <w:szCs w:val="22"/>
                <w:vertAlign w:val="subscript"/>
              </w:rPr>
              <w:t>ср</w:t>
            </w:r>
          </w:p>
        </w:tc>
        <w:tc>
          <w:tcPr>
            <w:tcW w:w="1014" w:type="pct"/>
            <w:vAlign w:val="center"/>
          </w:tcPr>
          <w:p w14:paraId="12D76792"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szCs w:val="22"/>
              </w:rPr>
            </w:pPr>
            <w:r w:rsidRPr="006F6F4C">
              <w:rPr>
                <w:rFonts w:ascii="Arial" w:hAnsi="Arial" w:cs="Arial"/>
                <w:szCs w:val="22"/>
              </w:rPr>
              <w:t>15</w:t>
            </w:r>
          </w:p>
        </w:tc>
      </w:tr>
      <w:tr w:rsidR="00E22496" w:rsidRPr="0007085E" w14:paraId="51EEE458" w14:textId="77777777" w:rsidTr="0007085E">
        <w:trPr>
          <w:gridAfter w:val="1"/>
          <w:wAfter w:w="6" w:type="pct"/>
          <w:cantSplit/>
          <w:trHeight w:val="274"/>
        </w:trPr>
        <w:tc>
          <w:tcPr>
            <w:tcW w:w="1591" w:type="pct"/>
            <w:vAlign w:val="center"/>
          </w:tcPr>
          <w:p w14:paraId="42A84A13" w14:textId="6662C6B3"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szCs w:val="22"/>
              </w:rPr>
            </w:pPr>
            <w:r w:rsidRPr="006F6F4C">
              <w:rPr>
                <w:rFonts w:ascii="Arial" w:hAnsi="Arial" w:cs="Arial"/>
                <w:szCs w:val="22"/>
              </w:rPr>
              <w:t xml:space="preserve">Железо, медь, олово, цинк </w:t>
            </w:r>
          </w:p>
        </w:tc>
        <w:tc>
          <w:tcPr>
            <w:tcW w:w="1086" w:type="pct"/>
            <w:vAlign w:val="center"/>
          </w:tcPr>
          <w:p w14:paraId="4D2E9B09"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i/>
                <w:szCs w:val="22"/>
                <w:vertAlign w:val="subscript"/>
              </w:rPr>
            </w:pPr>
            <w:r w:rsidRPr="006F6F4C">
              <w:rPr>
                <w:rFonts w:ascii="Arial" w:hAnsi="Arial" w:cs="Arial"/>
                <w:szCs w:val="22"/>
              </w:rPr>
              <w:t>0,1</w:t>
            </w:r>
            <w:r w:rsidR="00D54F99" w:rsidRPr="006F6F4C">
              <w:rPr>
                <w:rFonts w:ascii="Arial" w:hAnsi="Arial" w:cs="Arial"/>
                <w:szCs w:val="22"/>
              </w:rPr>
              <w:t>4</w:t>
            </w:r>
            <w:r w:rsidRPr="006F6F4C">
              <w:rPr>
                <w:rFonts w:ascii="Arial" w:hAnsi="Arial" w:cs="Arial"/>
                <w:i/>
                <w:szCs w:val="22"/>
              </w:rPr>
              <w:t>Х</w:t>
            </w:r>
            <w:r w:rsidRPr="006F6F4C">
              <w:rPr>
                <w:rFonts w:ascii="Arial" w:hAnsi="Arial" w:cs="Arial"/>
                <w:szCs w:val="22"/>
                <w:vertAlign w:val="subscript"/>
              </w:rPr>
              <w:t>ср</w:t>
            </w:r>
          </w:p>
        </w:tc>
        <w:tc>
          <w:tcPr>
            <w:tcW w:w="1303" w:type="pct"/>
            <w:vAlign w:val="center"/>
          </w:tcPr>
          <w:p w14:paraId="0FFE83D6"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szCs w:val="22"/>
              </w:rPr>
            </w:pPr>
            <w:r w:rsidRPr="006F6F4C">
              <w:rPr>
                <w:rFonts w:ascii="Arial" w:hAnsi="Arial" w:cs="Arial"/>
                <w:szCs w:val="22"/>
              </w:rPr>
              <w:t>0,2</w:t>
            </w:r>
            <w:r w:rsidR="00D54F99" w:rsidRPr="006F6F4C">
              <w:rPr>
                <w:rFonts w:ascii="Arial" w:hAnsi="Arial" w:cs="Arial"/>
                <w:szCs w:val="22"/>
              </w:rPr>
              <w:t>8</w:t>
            </w:r>
            <w:r w:rsidRPr="006F6F4C">
              <w:rPr>
                <w:rFonts w:ascii="Arial" w:hAnsi="Arial" w:cs="Arial"/>
                <w:i/>
                <w:szCs w:val="22"/>
              </w:rPr>
              <w:t xml:space="preserve"> Х′</w:t>
            </w:r>
            <w:r w:rsidRPr="006F6F4C">
              <w:rPr>
                <w:rFonts w:ascii="Arial" w:hAnsi="Arial" w:cs="Arial"/>
                <w:szCs w:val="22"/>
                <w:vertAlign w:val="subscript"/>
              </w:rPr>
              <w:t>ср</w:t>
            </w:r>
          </w:p>
        </w:tc>
        <w:tc>
          <w:tcPr>
            <w:tcW w:w="1014" w:type="pct"/>
            <w:vAlign w:val="center"/>
          </w:tcPr>
          <w:p w14:paraId="32145ADF" w14:textId="77777777" w:rsidR="00E22496" w:rsidRPr="006F6F4C" w:rsidRDefault="00D54F99" w:rsidP="0007085E">
            <w:pPr>
              <w:pStyle w:val="a3"/>
              <w:widowControl w:val="0"/>
              <w:tabs>
                <w:tab w:val="clear" w:pos="4677"/>
                <w:tab w:val="clear" w:pos="9355"/>
              </w:tabs>
              <w:autoSpaceDE w:val="0"/>
              <w:autoSpaceDN w:val="0"/>
              <w:adjustRightInd w:val="0"/>
              <w:jc w:val="center"/>
              <w:rPr>
                <w:rFonts w:ascii="Arial" w:hAnsi="Arial" w:cs="Arial"/>
                <w:szCs w:val="22"/>
              </w:rPr>
            </w:pPr>
            <w:r w:rsidRPr="006F6F4C">
              <w:rPr>
                <w:rFonts w:ascii="Arial" w:hAnsi="Arial" w:cs="Arial"/>
                <w:szCs w:val="22"/>
              </w:rPr>
              <w:t>20</w:t>
            </w:r>
          </w:p>
        </w:tc>
      </w:tr>
      <w:tr w:rsidR="00E22496" w:rsidRPr="0007085E" w14:paraId="7C6006EE" w14:textId="77777777" w:rsidTr="0007085E">
        <w:trPr>
          <w:gridAfter w:val="1"/>
          <w:wAfter w:w="6" w:type="pct"/>
          <w:cantSplit/>
          <w:trHeight w:val="274"/>
        </w:trPr>
        <w:tc>
          <w:tcPr>
            <w:tcW w:w="1591" w:type="pct"/>
            <w:vAlign w:val="center"/>
          </w:tcPr>
          <w:p w14:paraId="54BADACF" w14:textId="18565679" w:rsidR="00E22496" w:rsidRPr="006F6F4C" w:rsidRDefault="00A828D2" w:rsidP="0007085E">
            <w:pPr>
              <w:pStyle w:val="a3"/>
              <w:widowControl w:val="0"/>
              <w:tabs>
                <w:tab w:val="clear" w:pos="4677"/>
                <w:tab w:val="clear" w:pos="9355"/>
              </w:tabs>
              <w:autoSpaceDE w:val="0"/>
              <w:autoSpaceDN w:val="0"/>
              <w:adjustRightInd w:val="0"/>
              <w:jc w:val="center"/>
              <w:rPr>
                <w:rFonts w:ascii="Arial" w:hAnsi="Arial" w:cs="Arial"/>
                <w:szCs w:val="22"/>
              </w:rPr>
            </w:pPr>
            <w:r w:rsidRPr="006F6F4C">
              <w:rPr>
                <w:rFonts w:ascii="Arial" w:hAnsi="Arial" w:cs="Arial"/>
                <w:szCs w:val="22"/>
              </w:rPr>
              <w:t xml:space="preserve">Марганец </w:t>
            </w:r>
          </w:p>
        </w:tc>
        <w:tc>
          <w:tcPr>
            <w:tcW w:w="1086" w:type="pct"/>
            <w:vAlign w:val="center"/>
          </w:tcPr>
          <w:p w14:paraId="1F69250C"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i/>
                <w:szCs w:val="22"/>
                <w:vertAlign w:val="subscript"/>
              </w:rPr>
            </w:pPr>
            <w:r w:rsidRPr="006F6F4C">
              <w:rPr>
                <w:rFonts w:ascii="Arial" w:hAnsi="Arial" w:cs="Arial"/>
                <w:szCs w:val="22"/>
              </w:rPr>
              <w:t>0,1</w:t>
            </w:r>
            <w:r w:rsidR="00D54F99" w:rsidRPr="006F6F4C">
              <w:rPr>
                <w:rFonts w:ascii="Arial" w:hAnsi="Arial" w:cs="Arial"/>
                <w:szCs w:val="22"/>
              </w:rPr>
              <w:t>8</w:t>
            </w:r>
            <w:r w:rsidRPr="006F6F4C">
              <w:rPr>
                <w:rFonts w:ascii="Arial" w:hAnsi="Arial" w:cs="Arial"/>
                <w:i/>
                <w:szCs w:val="22"/>
              </w:rPr>
              <w:t>Х</w:t>
            </w:r>
            <w:r w:rsidRPr="006F6F4C">
              <w:rPr>
                <w:rFonts w:ascii="Arial" w:hAnsi="Arial" w:cs="Arial"/>
                <w:szCs w:val="22"/>
                <w:vertAlign w:val="subscript"/>
              </w:rPr>
              <w:t>ср</w:t>
            </w:r>
          </w:p>
        </w:tc>
        <w:tc>
          <w:tcPr>
            <w:tcW w:w="1303" w:type="pct"/>
            <w:vAlign w:val="center"/>
          </w:tcPr>
          <w:p w14:paraId="1FBEFBC7" w14:textId="77777777" w:rsidR="00E22496" w:rsidRPr="006F6F4C" w:rsidRDefault="00E22496" w:rsidP="0007085E">
            <w:pPr>
              <w:pStyle w:val="a3"/>
              <w:widowControl w:val="0"/>
              <w:tabs>
                <w:tab w:val="clear" w:pos="4677"/>
                <w:tab w:val="clear" w:pos="9355"/>
              </w:tabs>
              <w:autoSpaceDE w:val="0"/>
              <w:autoSpaceDN w:val="0"/>
              <w:adjustRightInd w:val="0"/>
              <w:jc w:val="center"/>
              <w:rPr>
                <w:rFonts w:ascii="Arial" w:hAnsi="Arial" w:cs="Arial"/>
                <w:szCs w:val="22"/>
              </w:rPr>
            </w:pPr>
            <w:r w:rsidRPr="006F6F4C">
              <w:rPr>
                <w:rFonts w:ascii="Arial" w:hAnsi="Arial" w:cs="Arial"/>
                <w:szCs w:val="22"/>
              </w:rPr>
              <w:t>0,</w:t>
            </w:r>
            <w:r w:rsidR="00D54F99" w:rsidRPr="006F6F4C">
              <w:rPr>
                <w:rFonts w:ascii="Arial" w:hAnsi="Arial" w:cs="Arial"/>
                <w:szCs w:val="22"/>
              </w:rPr>
              <w:t>35</w:t>
            </w:r>
            <w:r w:rsidRPr="006F6F4C">
              <w:rPr>
                <w:rFonts w:ascii="Arial" w:hAnsi="Arial" w:cs="Arial"/>
                <w:i/>
                <w:szCs w:val="22"/>
              </w:rPr>
              <w:t xml:space="preserve"> Х′</w:t>
            </w:r>
            <w:r w:rsidRPr="006F6F4C">
              <w:rPr>
                <w:rFonts w:ascii="Arial" w:hAnsi="Arial" w:cs="Arial"/>
                <w:szCs w:val="22"/>
                <w:vertAlign w:val="subscript"/>
              </w:rPr>
              <w:t>ср</w:t>
            </w:r>
          </w:p>
        </w:tc>
        <w:tc>
          <w:tcPr>
            <w:tcW w:w="1014" w:type="pct"/>
            <w:vAlign w:val="center"/>
          </w:tcPr>
          <w:p w14:paraId="7CCDC087" w14:textId="77777777" w:rsidR="00E22496" w:rsidRPr="006F6F4C" w:rsidRDefault="00D54F99" w:rsidP="0007085E">
            <w:pPr>
              <w:pStyle w:val="a3"/>
              <w:widowControl w:val="0"/>
              <w:tabs>
                <w:tab w:val="clear" w:pos="4677"/>
                <w:tab w:val="clear" w:pos="9355"/>
              </w:tabs>
              <w:autoSpaceDE w:val="0"/>
              <w:autoSpaceDN w:val="0"/>
              <w:adjustRightInd w:val="0"/>
              <w:jc w:val="center"/>
              <w:rPr>
                <w:rFonts w:ascii="Arial" w:hAnsi="Arial" w:cs="Arial"/>
                <w:szCs w:val="22"/>
              </w:rPr>
            </w:pPr>
            <w:r w:rsidRPr="006F6F4C">
              <w:rPr>
                <w:rFonts w:ascii="Arial" w:hAnsi="Arial" w:cs="Arial"/>
                <w:szCs w:val="22"/>
              </w:rPr>
              <w:t>2</w:t>
            </w:r>
            <w:r w:rsidR="00E22496" w:rsidRPr="006F6F4C">
              <w:rPr>
                <w:rFonts w:ascii="Arial" w:hAnsi="Arial" w:cs="Arial"/>
                <w:szCs w:val="22"/>
              </w:rPr>
              <w:t>5</w:t>
            </w:r>
          </w:p>
        </w:tc>
      </w:tr>
      <w:tr w:rsidR="00E22496" w:rsidRPr="002B05F1" w14:paraId="33BCBDCA" w14:textId="77777777" w:rsidTr="0007085E">
        <w:trPr>
          <w:cantSplit/>
        </w:trPr>
        <w:tc>
          <w:tcPr>
            <w:tcW w:w="5000" w:type="pct"/>
            <w:gridSpan w:val="5"/>
          </w:tcPr>
          <w:p w14:paraId="0AF6DD76" w14:textId="77777777" w:rsidR="00E22496" w:rsidRPr="0007085E" w:rsidRDefault="00E22496" w:rsidP="0007085E">
            <w:pPr>
              <w:pStyle w:val="a4"/>
              <w:spacing w:line="240" w:lineRule="auto"/>
              <w:ind w:firstLine="284"/>
              <w:rPr>
                <w:rFonts w:ascii="Arial" w:hAnsi="Arial" w:cs="Arial"/>
                <w:sz w:val="22"/>
                <w:szCs w:val="22"/>
              </w:rPr>
            </w:pPr>
            <w:r w:rsidRPr="0007085E">
              <w:rPr>
                <w:rFonts w:ascii="Arial" w:hAnsi="Arial" w:cs="Arial"/>
                <w:i/>
                <w:sz w:val="22"/>
                <w:szCs w:val="22"/>
              </w:rPr>
              <w:t>Х</w:t>
            </w:r>
            <w:r w:rsidRPr="0007085E">
              <w:rPr>
                <w:rFonts w:ascii="Arial" w:hAnsi="Arial" w:cs="Arial"/>
                <w:sz w:val="22"/>
                <w:szCs w:val="22"/>
                <w:vertAlign w:val="subscript"/>
              </w:rPr>
              <w:t>ср</w:t>
            </w:r>
            <w:r w:rsidRPr="0007085E">
              <w:rPr>
                <w:rFonts w:ascii="Arial" w:hAnsi="Arial" w:cs="Arial"/>
                <w:sz w:val="22"/>
                <w:szCs w:val="22"/>
              </w:rPr>
              <w:t xml:space="preserve"> – среднеарифметическое значение результатов двух измерений, выполненных в условиях повторяемости, мг/кг;</w:t>
            </w:r>
          </w:p>
          <w:p w14:paraId="3A0D8539" w14:textId="55EA6279" w:rsidR="00E22496" w:rsidRPr="0007085E" w:rsidRDefault="00E22496" w:rsidP="0007085E">
            <w:pPr>
              <w:pStyle w:val="a3"/>
              <w:widowControl w:val="0"/>
              <w:tabs>
                <w:tab w:val="clear" w:pos="4677"/>
                <w:tab w:val="clear" w:pos="9355"/>
              </w:tabs>
              <w:autoSpaceDE w:val="0"/>
              <w:autoSpaceDN w:val="0"/>
              <w:adjustRightInd w:val="0"/>
              <w:ind w:firstLine="284"/>
              <w:rPr>
                <w:rFonts w:ascii="Arial" w:hAnsi="Arial" w:cs="Arial"/>
                <w:sz w:val="22"/>
                <w:szCs w:val="22"/>
              </w:rPr>
            </w:pPr>
            <w:r w:rsidRPr="0007085E">
              <w:rPr>
                <w:rFonts w:ascii="Arial" w:hAnsi="Arial" w:cs="Arial"/>
                <w:i/>
                <w:sz w:val="22"/>
                <w:szCs w:val="22"/>
              </w:rPr>
              <w:t>Х′</w:t>
            </w:r>
            <w:r w:rsidRPr="0007085E">
              <w:rPr>
                <w:rFonts w:ascii="Arial" w:hAnsi="Arial" w:cs="Arial"/>
                <w:sz w:val="22"/>
                <w:szCs w:val="22"/>
                <w:vertAlign w:val="subscript"/>
              </w:rPr>
              <w:t>ср</w:t>
            </w:r>
            <w:r w:rsidRPr="0007085E">
              <w:rPr>
                <w:rFonts w:ascii="Arial" w:hAnsi="Arial" w:cs="Arial"/>
                <w:sz w:val="22"/>
                <w:szCs w:val="22"/>
              </w:rPr>
              <w:t xml:space="preserve"> – среднеарифметическое значение результатов двух измерений, выполненных в условиях воспроизводимости, мг/кг.</w:t>
            </w:r>
          </w:p>
        </w:tc>
      </w:tr>
    </w:tbl>
    <w:p w14:paraId="68BAC4FA" w14:textId="77777777" w:rsidR="00CB15DA" w:rsidRDefault="00CB15DA" w:rsidP="008A3D61">
      <w:pPr>
        <w:spacing w:line="276" w:lineRule="auto"/>
        <w:ind w:firstLine="0"/>
        <w:rPr>
          <w:rFonts w:ascii="Arial" w:hAnsi="Arial" w:cs="Arial"/>
          <w:spacing w:val="40"/>
          <w:sz w:val="22"/>
          <w:szCs w:val="22"/>
        </w:rPr>
      </w:pPr>
    </w:p>
    <w:p w14:paraId="528A60AE" w14:textId="77777777" w:rsidR="00CB15DA" w:rsidRDefault="00CB15DA">
      <w:pPr>
        <w:widowControl/>
        <w:autoSpaceDE/>
        <w:autoSpaceDN/>
        <w:adjustRightInd/>
        <w:ind w:firstLine="0"/>
        <w:jc w:val="left"/>
        <w:rPr>
          <w:rFonts w:ascii="Arial" w:hAnsi="Arial" w:cs="Arial"/>
          <w:spacing w:val="40"/>
          <w:sz w:val="22"/>
          <w:szCs w:val="22"/>
        </w:rPr>
      </w:pPr>
      <w:r>
        <w:rPr>
          <w:rFonts w:ascii="Arial" w:hAnsi="Arial" w:cs="Arial"/>
          <w:spacing w:val="40"/>
          <w:sz w:val="22"/>
          <w:szCs w:val="22"/>
        </w:rPr>
        <w:br w:type="page"/>
      </w:r>
    </w:p>
    <w:p w14:paraId="45EABF50" w14:textId="6023A554" w:rsidR="00A828D2" w:rsidRPr="006F6F4C" w:rsidRDefault="00A828D2" w:rsidP="008A3D61">
      <w:pPr>
        <w:spacing w:line="276" w:lineRule="auto"/>
        <w:ind w:firstLine="0"/>
        <w:rPr>
          <w:rFonts w:ascii="Arial" w:hAnsi="Arial" w:cs="Arial"/>
          <w:spacing w:val="40"/>
          <w:sz w:val="22"/>
          <w:szCs w:val="22"/>
        </w:rPr>
      </w:pPr>
      <w:r w:rsidRPr="006F6F4C">
        <w:rPr>
          <w:rFonts w:ascii="Arial" w:hAnsi="Arial" w:cs="Arial"/>
          <w:spacing w:val="40"/>
          <w:sz w:val="22"/>
          <w:szCs w:val="22"/>
        </w:rPr>
        <w:lastRenderedPageBreak/>
        <w:t>Таблица 4</w:t>
      </w:r>
      <w:r w:rsidR="00554C45">
        <w:rPr>
          <w:rFonts w:ascii="Arial" w:hAnsi="Arial" w:cs="Arial"/>
          <w:spacing w:val="40"/>
          <w:sz w:val="22"/>
          <w:szCs w:val="22"/>
        </w:rPr>
        <w:t xml:space="preserve"> – </w:t>
      </w:r>
      <w:r w:rsidR="00554C45">
        <w:rPr>
          <w:rFonts w:ascii="Arial" w:hAnsi="Arial" w:cs="Arial"/>
          <w:sz w:val="22"/>
          <w:szCs w:val="22"/>
        </w:rPr>
        <w:t xml:space="preserve">Метрологические характеристики метода определения содержания селена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028"/>
        <w:gridCol w:w="2433"/>
        <w:gridCol w:w="1894"/>
        <w:gridCol w:w="11"/>
      </w:tblGrid>
      <w:tr w:rsidR="00A828D2" w:rsidRPr="006B5B63" w14:paraId="7C418B59" w14:textId="77777777" w:rsidTr="0007085E">
        <w:trPr>
          <w:gridAfter w:val="1"/>
          <w:wAfter w:w="6" w:type="pct"/>
          <w:cantSplit/>
        </w:trPr>
        <w:tc>
          <w:tcPr>
            <w:tcW w:w="1591" w:type="pct"/>
            <w:tcBorders>
              <w:bottom w:val="double" w:sz="4" w:space="0" w:color="auto"/>
            </w:tcBorders>
          </w:tcPr>
          <w:p w14:paraId="59BA370E" w14:textId="77777777" w:rsidR="00A828D2" w:rsidRPr="006F6F4C" w:rsidRDefault="00A828D2" w:rsidP="0007085E">
            <w:pPr>
              <w:pStyle w:val="a3"/>
              <w:widowControl w:val="0"/>
              <w:tabs>
                <w:tab w:val="clear" w:pos="4677"/>
                <w:tab w:val="clear" w:pos="9355"/>
              </w:tabs>
              <w:autoSpaceDE w:val="0"/>
              <w:autoSpaceDN w:val="0"/>
              <w:adjustRightInd w:val="0"/>
              <w:jc w:val="center"/>
              <w:rPr>
                <w:rFonts w:ascii="Arial" w:hAnsi="Arial" w:cs="Arial"/>
                <w:sz w:val="22"/>
                <w:szCs w:val="20"/>
              </w:rPr>
            </w:pPr>
            <w:r w:rsidRPr="006F6F4C">
              <w:rPr>
                <w:rFonts w:ascii="Arial" w:eastAsia="Calibri" w:hAnsi="Arial" w:cs="Arial"/>
                <w:sz w:val="22"/>
                <w:szCs w:val="20"/>
              </w:rPr>
              <w:t>Элемент</w:t>
            </w:r>
          </w:p>
        </w:tc>
        <w:tc>
          <w:tcPr>
            <w:tcW w:w="1086" w:type="pct"/>
            <w:tcBorders>
              <w:bottom w:val="double" w:sz="4" w:space="0" w:color="auto"/>
            </w:tcBorders>
          </w:tcPr>
          <w:p w14:paraId="57DEE981" w14:textId="77777777" w:rsidR="00A828D2" w:rsidRPr="006F6F4C" w:rsidRDefault="00A828D2" w:rsidP="0007085E">
            <w:pPr>
              <w:pStyle w:val="a3"/>
              <w:widowControl w:val="0"/>
              <w:tabs>
                <w:tab w:val="clear" w:pos="4677"/>
                <w:tab w:val="clear" w:pos="9355"/>
              </w:tabs>
              <w:autoSpaceDE w:val="0"/>
              <w:autoSpaceDN w:val="0"/>
              <w:adjustRightInd w:val="0"/>
              <w:jc w:val="center"/>
              <w:rPr>
                <w:rFonts w:ascii="Arial" w:hAnsi="Arial" w:cs="Arial"/>
                <w:sz w:val="22"/>
                <w:szCs w:val="20"/>
              </w:rPr>
            </w:pPr>
            <w:r w:rsidRPr="006F6F4C">
              <w:rPr>
                <w:rFonts w:ascii="Arial" w:hAnsi="Arial" w:cs="Arial"/>
                <w:sz w:val="22"/>
                <w:szCs w:val="20"/>
              </w:rPr>
              <w:t>Предел повторяемости</w:t>
            </w:r>
          </w:p>
          <w:p w14:paraId="1DB0D667" w14:textId="0D5A224D" w:rsidR="00A828D2" w:rsidRPr="006F6F4C" w:rsidRDefault="00A828D2" w:rsidP="0007085E">
            <w:pPr>
              <w:pStyle w:val="a3"/>
              <w:widowControl w:val="0"/>
              <w:tabs>
                <w:tab w:val="clear" w:pos="4677"/>
                <w:tab w:val="clear" w:pos="9355"/>
              </w:tabs>
              <w:autoSpaceDE w:val="0"/>
              <w:autoSpaceDN w:val="0"/>
              <w:adjustRightInd w:val="0"/>
              <w:jc w:val="center"/>
              <w:rPr>
                <w:rFonts w:ascii="Arial" w:hAnsi="Arial" w:cs="Arial"/>
                <w:sz w:val="22"/>
                <w:szCs w:val="20"/>
              </w:rPr>
            </w:pPr>
            <w:r w:rsidRPr="006F6F4C">
              <w:rPr>
                <w:rFonts w:ascii="Arial" w:hAnsi="Arial" w:cs="Arial"/>
                <w:i/>
                <w:sz w:val="22"/>
                <w:szCs w:val="20"/>
              </w:rPr>
              <w:t>r</w:t>
            </w:r>
            <w:r w:rsidRPr="006F6F4C">
              <w:rPr>
                <w:rFonts w:ascii="Arial" w:hAnsi="Arial" w:cs="Arial"/>
                <w:sz w:val="22"/>
                <w:szCs w:val="20"/>
              </w:rPr>
              <w:t>, мкг/кг</w:t>
            </w:r>
          </w:p>
        </w:tc>
        <w:tc>
          <w:tcPr>
            <w:tcW w:w="1303" w:type="pct"/>
            <w:tcBorders>
              <w:bottom w:val="double" w:sz="4" w:space="0" w:color="auto"/>
            </w:tcBorders>
          </w:tcPr>
          <w:p w14:paraId="241DED69" w14:textId="77777777" w:rsidR="00A828D2" w:rsidRPr="006F6F4C" w:rsidRDefault="00A828D2" w:rsidP="0007085E">
            <w:pPr>
              <w:pStyle w:val="a3"/>
              <w:widowControl w:val="0"/>
              <w:tabs>
                <w:tab w:val="clear" w:pos="4677"/>
                <w:tab w:val="clear" w:pos="9355"/>
              </w:tabs>
              <w:autoSpaceDE w:val="0"/>
              <w:autoSpaceDN w:val="0"/>
              <w:adjustRightInd w:val="0"/>
              <w:jc w:val="center"/>
              <w:rPr>
                <w:rFonts w:ascii="Arial" w:hAnsi="Arial" w:cs="Arial"/>
                <w:sz w:val="22"/>
                <w:szCs w:val="20"/>
              </w:rPr>
            </w:pPr>
            <w:r w:rsidRPr="006F6F4C">
              <w:rPr>
                <w:rFonts w:ascii="Arial" w:hAnsi="Arial" w:cs="Arial"/>
                <w:sz w:val="22"/>
                <w:szCs w:val="20"/>
              </w:rPr>
              <w:t>Предел воспроизводимости</w:t>
            </w:r>
          </w:p>
          <w:p w14:paraId="2B298D44" w14:textId="55E2A323" w:rsidR="00A828D2" w:rsidRPr="006F6F4C" w:rsidRDefault="00A828D2" w:rsidP="0007085E">
            <w:pPr>
              <w:pStyle w:val="a3"/>
              <w:widowControl w:val="0"/>
              <w:tabs>
                <w:tab w:val="clear" w:pos="4677"/>
                <w:tab w:val="clear" w:pos="9355"/>
              </w:tabs>
              <w:autoSpaceDE w:val="0"/>
              <w:autoSpaceDN w:val="0"/>
              <w:adjustRightInd w:val="0"/>
              <w:jc w:val="center"/>
              <w:rPr>
                <w:rFonts w:ascii="Arial" w:hAnsi="Arial" w:cs="Arial"/>
                <w:sz w:val="22"/>
                <w:szCs w:val="20"/>
              </w:rPr>
            </w:pPr>
            <w:r w:rsidRPr="006F6F4C">
              <w:rPr>
                <w:rFonts w:ascii="Arial" w:hAnsi="Arial" w:cs="Arial"/>
                <w:i/>
                <w:sz w:val="22"/>
                <w:szCs w:val="20"/>
              </w:rPr>
              <w:t>R</w:t>
            </w:r>
            <w:r w:rsidRPr="006F6F4C">
              <w:rPr>
                <w:rFonts w:ascii="Arial" w:hAnsi="Arial" w:cs="Arial"/>
                <w:sz w:val="22"/>
                <w:szCs w:val="20"/>
              </w:rPr>
              <w:t>, мкг/кг</w:t>
            </w:r>
          </w:p>
        </w:tc>
        <w:tc>
          <w:tcPr>
            <w:tcW w:w="1014" w:type="pct"/>
            <w:tcBorders>
              <w:bottom w:val="double" w:sz="4" w:space="0" w:color="auto"/>
            </w:tcBorders>
          </w:tcPr>
          <w:p w14:paraId="741D456A" w14:textId="77777777" w:rsidR="00A828D2" w:rsidRPr="006F6F4C" w:rsidRDefault="00A828D2" w:rsidP="0007085E">
            <w:pPr>
              <w:pStyle w:val="a3"/>
              <w:widowControl w:val="0"/>
              <w:tabs>
                <w:tab w:val="clear" w:pos="4677"/>
                <w:tab w:val="clear" w:pos="9355"/>
              </w:tabs>
              <w:autoSpaceDE w:val="0"/>
              <w:autoSpaceDN w:val="0"/>
              <w:adjustRightInd w:val="0"/>
              <w:jc w:val="center"/>
              <w:rPr>
                <w:rFonts w:ascii="Arial" w:hAnsi="Arial" w:cs="Arial"/>
                <w:sz w:val="22"/>
                <w:szCs w:val="20"/>
              </w:rPr>
            </w:pPr>
            <w:r w:rsidRPr="006F6F4C">
              <w:rPr>
                <w:rFonts w:ascii="Arial" w:hAnsi="Arial" w:cs="Arial"/>
                <w:sz w:val="22"/>
                <w:szCs w:val="20"/>
              </w:rPr>
              <w:t>Границы относительной погрешности</w:t>
            </w:r>
          </w:p>
          <w:p w14:paraId="21FCD9F0" w14:textId="77777777" w:rsidR="00A828D2" w:rsidRPr="006F6F4C" w:rsidRDefault="00A828D2" w:rsidP="0007085E">
            <w:pPr>
              <w:pStyle w:val="a3"/>
              <w:widowControl w:val="0"/>
              <w:autoSpaceDE w:val="0"/>
              <w:autoSpaceDN w:val="0"/>
              <w:adjustRightInd w:val="0"/>
              <w:jc w:val="center"/>
              <w:rPr>
                <w:rFonts w:ascii="Arial" w:hAnsi="Arial" w:cs="Arial"/>
                <w:sz w:val="22"/>
                <w:szCs w:val="20"/>
              </w:rPr>
            </w:pPr>
            <w:r w:rsidRPr="006F6F4C">
              <w:rPr>
                <w:rFonts w:ascii="Arial" w:hAnsi="Arial" w:cs="Arial"/>
                <w:sz w:val="22"/>
                <w:szCs w:val="20"/>
              </w:rPr>
              <w:t xml:space="preserve">± </w:t>
            </w:r>
            <w:r w:rsidRPr="006F6F4C">
              <w:rPr>
                <w:rFonts w:ascii="Arial" w:hAnsi="Arial" w:cs="Arial"/>
                <w:i/>
                <w:iCs/>
                <w:sz w:val="22"/>
                <w:szCs w:val="20"/>
              </w:rPr>
              <w:t>δ</w:t>
            </w:r>
            <w:r w:rsidRPr="006F6F4C">
              <w:rPr>
                <w:rFonts w:ascii="Arial" w:hAnsi="Arial" w:cs="Arial"/>
                <w:sz w:val="22"/>
                <w:szCs w:val="20"/>
              </w:rPr>
              <w:t>, %</w:t>
            </w:r>
          </w:p>
        </w:tc>
      </w:tr>
      <w:tr w:rsidR="00A828D2" w:rsidRPr="00691F82" w14:paraId="29BCD617" w14:textId="77777777" w:rsidTr="0007085E">
        <w:trPr>
          <w:gridAfter w:val="1"/>
          <w:wAfter w:w="6" w:type="pct"/>
          <w:cantSplit/>
          <w:trHeight w:val="274"/>
        </w:trPr>
        <w:tc>
          <w:tcPr>
            <w:tcW w:w="1591" w:type="pct"/>
            <w:vAlign w:val="center"/>
          </w:tcPr>
          <w:p w14:paraId="25427F6A" w14:textId="77777777" w:rsidR="00A828D2" w:rsidRPr="006F6F4C" w:rsidRDefault="00A828D2" w:rsidP="0007085E">
            <w:pPr>
              <w:pStyle w:val="a3"/>
              <w:widowControl w:val="0"/>
              <w:tabs>
                <w:tab w:val="clear" w:pos="4677"/>
                <w:tab w:val="clear" w:pos="9355"/>
              </w:tabs>
              <w:autoSpaceDE w:val="0"/>
              <w:autoSpaceDN w:val="0"/>
              <w:adjustRightInd w:val="0"/>
              <w:jc w:val="center"/>
              <w:rPr>
                <w:rFonts w:ascii="Arial" w:hAnsi="Arial" w:cs="Arial"/>
                <w:szCs w:val="22"/>
              </w:rPr>
            </w:pPr>
            <w:r w:rsidRPr="006F6F4C">
              <w:rPr>
                <w:rFonts w:ascii="Arial" w:hAnsi="Arial" w:cs="Arial"/>
                <w:szCs w:val="22"/>
              </w:rPr>
              <w:t xml:space="preserve">Селен </w:t>
            </w:r>
          </w:p>
        </w:tc>
        <w:tc>
          <w:tcPr>
            <w:tcW w:w="1086" w:type="pct"/>
            <w:vAlign w:val="center"/>
          </w:tcPr>
          <w:p w14:paraId="031ED310" w14:textId="7C98CF6A" w:rsidR="00A828D2" w:rsidRPr="006F6F4C" w:rsidRDefault="00A828D2" w:rsidP="0007085E">
            <w:pPr>
              <w:pStyle w:val="a3"/>
              <w:widowControl w:val="0"/>
              <w:tabs>
                <w:tab w:val="clear" w:pos="4677"/>
                <w:tab w:val="clear" w:pos="9355"/>
              </w:tabs>
              <w:autoSpaceDE w:val="0"/>
              <w:autoSpaceDN w:val="0"/>
              <w:adjustRightInd w:val="0"/>
              <w:jc w:val="center"/>
              <w:rPr>
                <w:rFonts w:ascii="Arial" w:hAnsi="Arial" w:cs="Arial"/>
                <w:i/>
                <w:szCs w:val="22"/>
                <w:vertAlign w:val="subscript"/>
              </w:rPr>
            </w:pPr>
            <w:r w:rsidRPr="006F6F4C">
              <w:rPr>
                <w:rFonts w:ascii="Arial" w:hAnsi="Arial" w:cs="Arial"/>
                <w:szCs w:val="22"/>
              </w:rPr>
              <w:t>0,25</w:t>
            </w:r>
            <w:r w:rsidRPr="006F6F4C">
              <w:rPr>
                <w:rFonts w:ascii="Arial" w:hAnsi="Arial" w:cs="Arial"/>
                <w:i/>
                <w:szCs w:val="22"/>
              </w:rPr>
              <w:t>Х</w:t>
            </w:r>
            <w:r w:rsidRPr="006F6F4C">
              <w:rPr>
                <w:rFonts w:ascii="Arial" w:hAnsi="Arial" w:cs="Arial"/>
                <w:szCs w:val="22"/>
                <w:vertAlign w:val="subscript"/>
              </w:rPr>
              <w:t>ср</w:t>
            </w:r>
          </w:p>
        </w:tc>
        <w:tc>
          <w:tcPr>
            <w:tcW w:w="1303" w:type="pct"/>
            <w:vAlign w:val="center"/>
          </w:tcPr>
          <w:p w14:paraId="5093C036" w14:textId="4435E88E" w:rsidR="00A828D2" w:rsidRPr="006F6F4C" w:rsidRDefault="00A828D2" w:rsidP="0007085E">
            <w:pPr>
              <w:pStyle w:val="a3"/>
              <w:widowControl w:val="0"/>
              <w:tabs>
                <w:tab w:val="clear" w:pos="4677"/>
                <w:tab w:val="clear" w:pos="9355"/>
              </w:tabs>
              <w:autoSpaceDE w:val="0"/>
              <w:autoSpaceDN w:val="0"/>
              <w:adjustRightInd w:val="0"/>
              <w:jc w:val="center"/>
              <w:rPr>
                <w:rFonts w:ascii="Arial" w:hAnsi="Arial" w:cs="Arial"/>
                <w:szCs w:val="22"/>
              </w:rPr>
            </w:pPr>
            <w:r w:rsidRPr="006F6F4C">
              <w:rPr>
                <w:rFonts w:ascii="Arial" w:hAnsi="Arial" w:cs="Arial"/>
                <w:szCs w:val="22"/>
              </w:rPr>
              <w:t>0,49</w:t>
            </w:r>
            <w:r w:rsidRPr="006F6F4C">
              <w:rPr>
                <w:rFonts w:ascii="Arial" w:hAnsi="Arial" w:cs="Arial"/>
                <w:i/>
                <w:szCs w:val="22"/>
              </w:rPr>
              <w:t xml:space="preserve"> Х′</w:t>
            </w:r>
            <w:r w:rsidRPr="006F6F4C">
              <w:rPr>
                <w:rFonts w:ascii="Arial" w:hAnsi="Arial" w:cs="Arial"/>
                <w:szCs w:val="22"/>
                <w:vertAlign w:val="subscript"/>
              </w:rPr>
              <w:t>ср</w:t>
            </w:r>
          </w:p>
        </w:tc>
        <w:tc>
          <w:tcPr>
            <w:tcW w:w="1014" w:type="pct"/>
            <w:vAlign w:val="center"/>
          </w:tcPr>
          <w:p w14:paraId="4F41C8B0" w14:textId="771EADA2" w:rsidR="00A828D2" w:rsidRPr="006F6F4C" w:rsidRDefault="00A828D2" w:rsidP="0007085E">
            <w:pPr>
              <w:pStyle w:val="a3"/>
              <w:widowControl w:val="0"/>
              <w:tabs>
                <w:tab w:val="clear" w:pos="4677"/>
                <w:tab w:val="clear" w:pos="9355"/>
              </w:tabs>
              <w:autoSpaceDE w:val="0"/>
              <w:autoSpaceDN w:val="0"/>
              <w:adjustRightInd w:val="0"/>
              <w:jc w:val="center"/>
              <w:rPr>
                <w:rFonts w:ascii="Arial" w:hAnsi="Arial" w:cs="Arial"/>
                <w:szCs w:val="22"/>
              </w:rPr>
            </w:pPr>
            <w:r w:rsidRPr="006F6F4C">
              <w:rPr>
                <w:rFonts w:ascii="Arial" w:hAnsi="Arial" w:cs="Arial"/>
                <w:szCs w:val="22"/>
              </w:rPr>
              <w:t>35</w:t>
            </w:r>
          </w:p>
        </w:tc>
      </w:tr>
      <w:tr w:rsidR="00A828D2" w:rsidRPr="002B05F1" w14:paraId="6CBC7599" w14:textId="77777777" w:rsidTr="0007085E">
        <w:trPr>
          <w:cantSplit/>
        </w:trPr>
        <w:tc>
          <w:tcPr>
            <w:tcW w:w="5000" w:type="pct"/>
            <w:gridSpan w:val="5"/>
          </w:tcPr>
          <w:p w14:paraId="4C6DF524" w14:textId="35B9CA04" w:rsidR="00A828D2" w:rsidRPr="00691F82" w:rsidRDefault="00A828D2" w:rsidP="0007085E">
            <w:pPr>
              <w:pStyle w:val="a4"/>
              <w:spacing w:line="240" w:lineRule="auto"/>
              <w:ind w:firstLine="284"/>
              <w:rPr>
                <w:rFonts w:ascii="Arial" w:hAnsi="Arial" w:cs="Arial"/>
                <w:sz w:val="22"/>
                <w:szCs w:val="22"/>
              </w:rPr>
            </w:pPr>
            <w:r w:rsidRPr="00691F82">
              <w:rPr>
                <w:rFonts w:ascii="Arial" w:hAnsi="Arial" w:cs="Arial"/>
                <w:i/>
                <w:sz w:val="22"/>
                <w:szCs w:val="22"/>
              </w:rPr>
              <w:t>Х</w:t>
            </w:r>
            <w:r w:rsidRPr="00691F82">
              <w:rPr>
                <w:rFonts w:ascii="Arial" w:hAnsi="Arial" w:cs="Arial"/>
                <w:sz w:val="22"/>
                <w:szCs w:val="22"/>
                <w:vertAlign w:val="subscript"/>
              </w:rPr>
              <w:t>ср</w:t>
            </w:r>
            <w:r w:rsidRPr="00691F82">
              <w:rPr>
                <w:rFonts w:ascii="Arial" w:hAnsi="Arial" w:cs="Arial"/>
                <w:sz w:val="22"/>
                <w:szCs w:val="22"/>
              </w:rPr>
              <w:t xml:space="preserve"> – среднеарифметическое значение результатов двух измерений, выполненных в условиях повторяемости, мкг/кг;</w:t>
            </w:r>
          </w:p>
          <w:p w14:paraId="1FC53CDC" w14:textId="77560872" w:rsidR="00A828D2" w:rsidRPr="00691F82" w:rsidRDefault="00A828D2" w:rsidP="0007085E">
            <w:pPr>
              <w:pStyle w:val="a3"/>
              <w:widowControl w:val="0"/>
              <w:tabs>
                <w:tab w:val="clear" w:pos="4677"/>
                <w:tab w:val="clear" w:pos="9355"/>
              </w:tabs>
              <w:autoSpaceDE w:val="0"/>
              <w:autoSpaceDN w:val="0"/>
              <w:adjustRightInd w:val="0"/>
              <w:ind w:firstLine="284"/>
              <w:rPr>
                <w:rFonts w:ascii="Arial" w:hAnsi="Arial" w:cs="Arial"/>
                <w:sz w:val="22"/>
                <w:szCs w:val="22"/>
              </w:rPr>
            </w:pPr>
            <w:r w:rsidRPr="00691F82">
              <w:rPr>
                <w:rFonts w:ascii="Arial" w:hAnsi="Arial" w:cs="Arial"/>
                <w:i/>
                <w:sz w:val="22"/>
                <w:szCs w:val="22"/>
              </w:rPr>
              <w:t>Х′</w:t>
            </w:r>
            <w:r w:rsidRPr="00691F82">
              <w:rPr>
                <w:rFonts w:ascii="Arial" w:hAnsi="Arial" w:cs="Arial"/>
                <w:sz w:val="22"/>
                <w:szCs w:val="22"/>
                <w:vertAlign w:val="subscript"/>
              </w:rPr>
              <w:t>ср</w:t>
            </w:r>
            <w:r w:rsidRPr="00691F82">
              <w:rPr>
                <w:rFonts w:ascii="Arial" w:hAnsi="Arial" w:cs="Arial"/>
                <w:sz w:val="22"/>
                <w:szCs w:val="22"/>
              </w:rPr>
              <w:t xml:space="preserve"> – среднеарифметическое значение результатов двух измерений, выполненных в условиях воспроизводимости, мкг/кг.</w:t>
            </w:r>
          </w:p>
        </w:tc>
      </w:tr>
    </w:tbl>
    <w:p w14:paraId="7D47DC55" w14:textId="77777777" w:rsidR="002E0129" w:rsidRPr="0007085E" w:rsidRDefault="002E0129" w:rsidP="0007085E">
      <w:pPr>
        <w:spacing w:line="276" w:lineRule="auto"/>
        <w:rPr>
          <w:sz w:val="24"/>
          <w:szCs w:val="24"/>
        </w:rPr>
      </w:pPr>
    </w:p>
    <w:p w14:paraId="58BCF3C4" w14:textId="77777777" w:rsidR="00181C49" w:rsidRPr="00691F82" w:rsidRDefault="00181C49" w:rsidP="00691F82">
      <w:pPr>
        <w:pStyle w:val="1"/>
        <w:spacing w:line="360" w:lineRule="auto"/>
        <w:ind w:firstLine="567"/>
        <w:rPr>
          <w:rFonts w:ascii="Arial" w:hAnsi="Arial" w:cs="Arial"/>
        </w:rPr>
      </w:pPr>
      <w:bookmarkStart w:id="19" w:name="_Toc222409803"/>
      <w:r w:rsidRPr="00691F82">
        <w:rPr>
          <w:rFonts w:ascii="Arial" w:hAnsi="Arial" w:cs="Arial"/>
        </w:rPr>
        <w:t>11 Контроль точности результатов измерений</w:t>
      </w:r>
      <w:bookmarkEnd w:id="19"/>
    </w:p>
    <w:p w14:paraId="63E09DB6" w14:textId="77777777" w:rsidR="00181C49" w:rsidRPr="004A11E7" w:rsidRDefault="00181C49" w:rsidP="0007085E">
      <w:pPr>
        <w:widowControl/>
        <w:spacing w:line="360" w:lineRule="auto"/>
        <w:ind w:firstLine="567"/>
        <w:rPr>
          <w:rFonts w:ascii="Arial" w:hAnsi="Arial" w:cs="Arial"/>
          <w:strike/>
          <w:sz w:val="24"/>
          <w:szCs w:val="24"/>
        </w:rPr>
      </w:pPr>
      <w:r w:rsidRPr="004A11E7">
        <w:rPr>
          <w:rFonts w:ascii="Arial" w:eastAsia="ArialMT" w:hAnsi="Arial" w:cs="Arial"/>
          <w:sz w:val="24"/>
          <w:szCs w:val="24"/>
        </w:rPr>
        <w:t>11.1 Контроль стабильности результатов измерений (повторяемости, промежуточной прецизионности и погрешности) проводят в соответствии с порядком, установленным в лаборатории, по ГОСТ Р ИСО 5725-6</w:t>
      </w:r>
      <w:r w:rsidR="00ED4B79" w:rsidRPr="004A11E7">
        <w:rPr>
          <w:rFonts w:ascii="Arial" w:eastAsia="Calibri" w:hAnsi="Arial" w:cs="Arial"/>
          <w:sz w:val="24"/>
          <w:szCs w:val="24"/>
          <w:lang w:eastAsia="en-US"/>
        </w:rPr>
        <w:t>–</w:t>
      </w:r>
      <w:r w:rsidRPr="004A11E7">
        <w:rPr>
          <w:rFonts w:ascii="Arial" w:eastAsia="ArialMT" w:hAnsi="Arial" w:cs="Arial"/>
          <w:sz w:val="24"/>
          <w:szCs w:val="24"/>
        </w:rPr>
        <w:t>2002 (подраздел 6.2).</w:t>
      </w:r>
    </w:p>
    <w:p w14:paraId="3B0F4475" w14:textId="77777777" w:rsidR="00181C49" w:rsidRPr="002B05F1" w:rsidRDefault="00181C49" w:rsidP="0007085E">
      <w:pPr>
        <w:spacing w:line="360" w:lineRule="auto"/>
        <w:ind w:firstLine="567"/>
        <w:rPr>
          <w:rFonts w:ascii="Arial" w:eastAsia="Calibri" w:hAnsi="Arial" w:cs="Arial"/>
          <w:b/>
          <w:sz w:val="24"/>
          <w:szCs w:val="24"/>
          <w:lang w:eastAsia="en-US"/>
        </w:rPr>
      </w:pPr>
      <w:r w:rsidRPr="0007085E">
        <w:rPr>
          <w:rFonts w:ascii="Arial" w:eastAsia="Calibri" w:hAnsi="Arial" w:cs="Arial"/>
          <w:sz w:val="24"/>
          <w:szCs w:val="24"/>
          <w:lang w:eastAsia="en-US"/>
        </w:rPr>
        <w:t>11.2</w:t>
      </w:r>
      <w:r w:rsidRPr="002B05F1">
        <w:rPr>
          <w:rFonts w:ascii="Arial" w:eastAsia="Calibri" w:hAnsi="Arial" w:cs="Arial"/>
          <w:b/>
          <w:sz w:val="24"/>
          <w:szCs w:val="24"/>
          <w:lang w:eastAsia="en-US"/>
        </w:rPr>
        <w:t xml:space="preserve"> Проверка приемлемости результатов измерений, полученных в условиях повторяемости</w:t>
      </w:r>
    </w:p>
    <w:p w14:paraId="53C20136" w14:textId="77777777" w:rsidR="00181C49" w:rsidRPr="002B05F1" w:rsidRDefault="00181C49" w:rsidP="0007085E">
      <w:pPr>
        <w:spacing w:line="360" w:lineRule="auto"/>
        <w:ind w:firstLine="567"/>
        <w:rPr>
          <w:rFonts w:ascii="Arial" w:eastAsia="Calibri" w:hAnsi="Arial" w:cs="Arial"/>
          <w:sz w:val="24"/>
          <w:szCs w:val="24"/>
          <w:lang w:eastAsia="en-US"/>
        </w:rPr>
      </w:pPr>
      <w:r w:rsidRPr="002B05F1">
        <w:rPr>
          <w:rFonts w:ascii="Arial" w:eastAsia="Calibri" w:hAnsi="Arial" w:cs="Arial"/>
          <w:sz w:val="24"/>
          <w:szCs w:val="24"/>
          <w:lang w:eastAsia="en-US"/>
        </w:rPr>
        <w:t xml:space="preserve">Проверку приемлемости результатов измерения </w:t>
      </w:r>
      <w:r w:rsidR="00220E73" w:rsidRPr="002B05F1">
        <w:rPr>
          <w:rFonts w:ascii="Arial" w:hAnsi="Arial" w:cs="Arial"/>
          <w:sz w:val="24"/>
          <w:szCs w:val="24"/>
        </w:rPr>
        <w:t xml:space="preserve">содержания минеральных веществ (массовых долей </w:t>
      </w:r>
      <w:r w:rsidR="00220E73" w:rsidRPr="00F15257">
        <w:rPr>
          <w:rFonts w:ascii="Arial" w:hAnsi="Arial" w:cs="Arial"/>
          <w:color w:val="000000"/>
          <w:sz w:val="24"/>
          <w:szCs w:val="24"/>
        </w:rPr>
        <w:t>железа, калия,</w:t>
      </w:r>
      <w:r w:rsidR="00220E73">
        <w:rPr>
          <w:rFonts w:ascii="Arial" w:hAnsi="Arial" w:cs="Arial"/>
          <w:color w:val="000000"/>
          <w:sz w:val="24"/>
          <w:szCs w:val="24"/>
        </w:rPr>
        <w:t xml:space="preserve"> </w:t>
      </w:r>
      <w:r w:rsidR="00220E73" w:rsidRPr="00F15257">
        <w:rPr>
          <w:rFonts w:ascii="Arial" w:hAnsi="Arial" w:cs="Arial"/>
          <w:color w:val="000000"/>
          <w:sz w:val="24"/>
          <w:szCs w:val="24"/>
        </w:rPr>
        <w:t>кальция, магния, марганца, меди, натрия</w:t>
      </w:r>
      <w:r w:rsidR="00220E73">
        <w:rPr>
          <w:rFonts w:ascii="Arial" w:hAnsi="Arial" w:cs="Arial"/>
          <w:color w:val="000000"/>
          <w:sz w:val="24"/>
          <w:szCs w:val="24"/>
        </w:rPr>
        <w:t>,</w:t>
      </w:r>
      <w:r w:rsidR="00220E73" w:rsidRPr="00F15257">
        <w:rPr>
          <w:rFonts w:ascii="Arial" w:hAnsi="Arial" w:cs="Arial"/>
          <w:color w:val="000000"/>
          <w:sz w:val="24"/>
          <w:szCs w:val="24"/>
        </w:rPr>
        <w:t xml:space="preserve"> олова, селена, фосфора и цинка</w:t>
      </w:r>
      <w:r w:rsidR="00220E73" w:rsidRPr="002B05F1">
        <w:rPr>
          <w:rFonts w:ascii="Arial" w:hAnsi="Arial" w:cs="Arial"/>
          <w:color w:val="000000"/>
          <w:sz w:val="24"/>
          <w:szCs w:val="24"/>
        </w:rPr>
        <w:t>)</w:t>
      </w:r>
      <w:r w:rsidR="00220E73" w:rsidRPr="002B05F1">
        <w:rPr>
          <w:rFonts w:ascii="Arial" w:hAnsi="Arial" w:cs="Arial"/>
          <w:sz w:val="24"/>
          <w:szCs w:val="24"/>
        </w:rPr>
        <w:t xml:space="preserve"> методом оптико-эмиссионной спектрометри</w:t>
      </w:r>
      <w:r w:rsidR="00220E73">
        <w:rPr>
          <w:rFonts w:ascii="Arial" w:hAnsi="Arial" w:cs="Arial"/>
          <w:sz w:val="24"/>
          <w:szCs w:val="24"/>
        </w:rPr>
        <w:t xml:space="preserve">и </w:t>
      </w:r>
      <w:r w:rsidR="00220E73" w:rsidRPr="002B05F1">
        <w:rPr>
          <w:rFonts w:ascii="Arial" w:hAnsi="Arial" w:cs="Arial"/>
          <w:sz w:val="24"/>
          <w:szCs w:val="24"/>
        </w:rPr>
        <w:t xml:space="preserve">с индуктивно-связанной плазмой </w:t>
      </w:r>
      <w:r w:rsidRPr="002B05F1">
        <w:rPr>
          <w:rFonts w:ascii="Arial" w:eastAsia="Calibri" w:hAnsi="Arial" w:cs="Arial"/>
          <w:sz w:val="24"/>
          <w:szCs w:val="24"/>
          <w:lang w:eastAsia="en-US"/>
        </w:rPr>
        <w:t>в анализируемом продукте, полученных в условиях повторяемости (</w:t>
      </w:r>
      <w:r w:rsidRPr="00F5674B">
        <w:rPr>
          <w:rFonts w:ascii="Arial" w:eastAsia="Calibri" w:hAnsi="Arial" w:cs="Arial"/>
          <w:sz w:val="24"/>
          <w:szCs w:val="24"/>
          <w:lang w:eastAsia="en-US"/>
        </w:rPr>
        <w:t xml:space="preserve">два </w:t>
      </w:r>
      <w:r w:rsidR="00220E73" w:rsidRPr="00F5674B">
        <w:rPr>
          <w:rFonts w:ascii="Arial" w:eastAsia="Calibri" w:hAnsi="Arial" w:cs="Arial"/>
          <w:sz w:val="24"/>
          <w:szCs w:val="24"/>
          <w:lang w:eastAsia="en-US"/>
        </w:rPr>
        <w:t>последовательных</w:t>
      </w:r>
      <w:r w:rsidR="00220E73">
        <w:rPr>
          <w:rFonts w:ascii="Arial" w:eastAsia="Calibri" w:hAnsi="Arial" w:cs="Arial"/>
          <w:sz w:val="24"/>
          <w:szCs w:val="24"/>
          <w:lang w:eastAsia="en-US"/>
        </w:rPr>
        <w:t xml:space="preserve"> </w:t>
      </w:r>
      <w:r w:rsidRPr="002B05F1">
        <w:rPr>
          <w:rFonts w:ascii="Arial" w:eastAsia="Calibri" w:hAnsi="Arial" w:cs="Arial"/>
          <w:sz w:val="24"/>
          <w:szCs w:val="24"/>
          <w:lang w:eastAsia="en-US"/>
        </w:rPr>
        <w:t xml:space="preserve">определения, </w:t>
      </w:r>
      <w:r w:rsidRPr="002B05F1">
        <w:rPr>
          <w:rFonts w:ascii="Arial" w:eastAsia="Calibri" w:hAnsi="Arial" w:cs="Arial"/>
          <w:i/>
          <w:sz w:val="24"/>
          <w:szCs w:val="24"/>
          <w:lang w:val="en-US" w:eastAsia="en-US"/>
        </w:rPr>
        <w:t>n</w:t>
      </w:r>
      <w:r w:rsidR="00EB2BA0">
        <w:rPr>
          <w:rFonts w:ascii="Arial" w:eastAsia="Calibri" w:hAnsi="Arial" w:cs="Arial"/>
          <w:i/>
          <w:sz w:val="24"/>
          <w:szCs w:val="24"/>
          <w:lang w:eastAsia="en-US"/>
        </w:rPr>
        <w:t xml:space="preserve"> </w:t>
      </w:r>
      <w:r w:rsidRPr="002B05F1">
        <w:rPr>
          <w:rFonts w:ascii="Arial" w:eastAsia="Calibri" w:hAnsi="Arial" w:cs="Arial"/>
          <w:sz w:val="24"/>
          <w:szCs w:val="24"/>
          <w:lang w:eastAsia="en-US"/>
        </w:rPr>
        <w:t>=</w:t>
      </w:r>
      <w:r w:rsidR="00EB2BA0">
        <w:rPr>
          <w:rFonts w:ascii="Arial" w:eastAsia="Calibri" w:hAnsi="Arial" w:cs="Arial"/>
          <w:sz w:val="24"/>
          <w:szCs w:val="24"/>
          <w:lang w:eastAsia="en-US"/>
        </w:rPr>
        <w:t xml:space="preserve"> </w:t>
      </w:r>
      <w:r w:rsidRPr="002B05F1">
        <w:rPr>
          <w:rFonts w:ascii="Arial" w:eastAsia="Calibri" w:hAnsi="Arial" w:cs="Arial"/>
          <w:sz w:val="24"/>
          <w:szCs w:val="24"/>
          <w:lang w:eastAsia="en-US"/>
        </w:rPr>
        <w:t>2), проводят с учетом требований ГОСТ Р ИС</w:t>
      </w:r>
      <w:r w:rsidRPr="002B05F1">
        <w:rPr>
          <w:rFonts w:ascii="Arial" w:eastAsia="Calibri" w:hAnsi="Arial" w:cs="Arial"/>
          <w:sz w:val="24"/>
          <w:szCs w:val="24"/>
          <w:lang w:val="en-US" w:eastAsia="en-US"/>
        </w:rPr>
        <w:t>O</w:t>
      </w:r>
      <w:r w:rsidRPr="002B05F1">
        <w:rPr>
          <w:rFonts w:ascii="Arial" w:eastAsia="Calibri" w:hAnsi="Arial" w:cs="Arial"/>
          <w:sz w:val="24"/>
          <w:szCs w:val="24"/>
          <w:lang w:eastAsia="en-US"/>
        </w:rPr>
        <w:t xml:space="preserve"> 5725-6–2002 (пункт 5.2.2).</w:t>
      </w:r>
    </w:p>
    <w:p w14:paraId="54B5641C" w14:textId="77777777" w:rsidR="00181C49" w:rsidRPr="002B05F1" w:rsidRDefault="00181C49" w:rsidP="0007085E">
      <w:pPr>
        <w:spacing w:line="360" w:lineRule="auto"/>
        <w:ind w:firstLine="567"/>
        <w:rPr>
          <w:rFonts w:ascii="Arial" w:eastAsia="Calibri" w:hAnsi="Arial" w:cs="Arial"/>
          <w:sz w:val="24"/>
          <w:szCs w:val="24"/>
          <w:lang w:eastAsia="en-US"/>
        </w:rPr>
      </w:pPr>
      <w:r w:rsidRPr="002B05F1">
        <w:rPr>
          <w:rFonts w:ascii="Arial" w:eastAsia="Calibri" w:hAnsi="Arial" w:cs="Arial"/>
          <w:sz w:val="24"/>
          <w:szCs w:val="24"/>
          <w:lang w:eastAsia="en-US"/>
        </w:rPr>
        <w:t>Результаты измерений считаются приемлемыми при условии</w:t>
      </w:r>
    </w:p>
    <w:p w14:paraId="4DCE6ACD" w14:textId="77777777" w:rsidR="00181C49" w:rsidRPr="002B05F1" w:rsidRDefault="00181C49" w:rsidP="0007085E">
      <w:pPr>
        <w:spacing w:line="360" w:lineRule="auto"/>
        <w:ind w:firstLine="567"/>
        <w:jc w:val="center"/>
        <w:rPr>
          <w:rFonts w:ascii="Arial" w:eastAsia="Calibri" w:hAnsi="Arial" w:cs="Arial"/>
          <w:sz w:val="24"/>
          <w:szCs w:val="24"/>
          <w:lang w:eastAsia="en-US"/>
        </w:rPr>
      </w:pPr>
      <w:r w:rsidRPr="002B05F1">
        <w:rPr>
          <w:rFonts w:ascii="Arial" w:eastAsia="Calibri" w:hAnsi="Arial" w:cs="Arial"/>
          <w:sz w:val="24"/>
          <w:szCs w:val="24"/>
          <w:lang w:eastAsia="en-US"/>
        </w:rPr>
        <w:t>│</w:t>
      </w:r>
      <w:r w:rsidRPr="002B05F1">
        <w:rPr>
          <w:rFonts w:ascii="Arial" w:eastAsia="Calibri" w:hAnsi="Arial" w:cs="Arial"/>
          <w:i/>
          <w:sz w:val="24"/>
          <w:szCs w:val="24"/>
          <w:lang w:eastAsia="en-US"/>
        </w:rPr>
        <w:t>Х</w:t>
      </w:r>
      <w:r w:rsidRPr="002B05F1">
        <w:rPr>
          <w:rFonts w:ascii="Arial" w:eastAsia="Calibri" w:hAnsi="Arial" w:cs="Arial"/>
          <w:sz w:val="24"/>
          <w:szCs w:val="24"/>
          <w:vertAlign w:val="subscript"/>
          <w:lang w:eastAsia="en-US"/>
        </w:rPr>
        <w:t>1</w:t>
      </w:r>
      <w:r w:rsidRPr="002B05F1">
        <w:rPr>
          <w:rFonts w:ascii="Arial" w:eastAsia="Calibri" w:hAnsi="Arial" w:cs="Arial"/>
          <w:sz w:val="24"/>
          <w:szCs w:val="24"/>
          <w:lang w:eastAsia="en-US"/>
        </w:rPr>
        <w:t xml:space="preserve"> – </w:t>
      </w:r>
      <w:r w:rsidRPr="002B05F1">
        <w:rPr>
          <w:rFonts w:ascii="Arial" w:eastAsia="Calibri" w:hAnsi="Arial" w:cs="Arial"/>
          <w:i/>
          <w:sz w:val="24"/>
          <w:szCs w:val="24"/>
          <w:lang w:eastAsia="en-US"/>
        </w:rPr>
        <w:t>Х</w:t>
      </w:r>
      <w:r w:rsidRPr="002B05F1">
        <w:rPr>
          <w:rFonts w:ascii="Arial" w:eastAsia="Calibri" w:hAnsi="Arial" w:cs="Arial"/>
          <w:sz w:val="24"/>
          <w:szCs w:val="24"/>
          <w:vertAlign w:val="subscript"/>
          <w:lang w:eastAsia="en-US"/>
        </w:rPr>
        <w:t>2</w:t>
      </w:r>
      <w:r w:rsidRPr="002B05F1">
        <w:rPr>
          <w:rFonts w:ascii="Arial" w:eastAsia="Calibri" w:hAnsi="Arial" w:cs="Arial"/>
          <w:sz w:val="24"/>
          <w:szCs w:val="24"/>
          <w:lang w:eastAsia="en-US"/>
        </w:rPr>
        <w:t xml:space="preserve">│ ≤ </w:t>
      </w:r>
      <w:r w:rsidRPr="002B05F1">
        <w:rPr>
          <w:rFonts w:ascii="Arial" w:eastAsia="Calibri" w:hAnsi="Arial" w:cs="Arial"/>
          <w:i/>
          <w:sz w:val="24"/>
          <w:szCs w:val="24"/>
          <w:lang w:val="en-US" w:eastAsia="en-US"/>
        </w:rPr>
        <w:t>r</w:t>
      </w:r>
      <w:r w:rsidRPr="002B05F1">
        <w:rPr>
          <w:rFonts w:ascii="Arial" w:eastAsia="Calibri" w:hAnsi="Arial" w:cs="Arial"/>
          <w:sz w:val="24"/>
          <w:szCs w:val="24"/>
          <w:lang w:eastAsia="en-US"/>
        </w:rPr>
        <w:t>,</w:t>
      </w:r>
    </w:p>
    <w:p w14:paraId="02E41225" w14:textId="52F25695" w:rsidR="00181C49" w:rsidRPr="002B05F1" w:rsidRDefault="00181C49" w:rsidP="0007085E">
      <w:pPr>
        <w:spacing w:line="360" w:lineRule="auto"/>
        <w:ind w:firstLine="567"/>
        <w:rPr>
          <w:rFonts w:ascii="Arial" w:eastAsia="Calibri" w:hAnsi="Arial" w:cs="Arial"/>
          <w:sz w:val="24"/>
          <w:szCs w:val="24"/>
          <w:lang w:eastAsia="en-US"/>
        </w:rPr>
      </w:pPr>
      <w:r w:rsidRPr="002B05F1">
        <w:rPr>
          <w:rFonts w:ascii="Arial" w:eastAsia="Calibri" w:hAnsi="Arial" w:cs="Arial"/>
          <w:sz w:val="24"/>
          <w:szCs w:val="24"/>
          <w:lang w:eastAsia="en-US"/>
        </w:rPr>
        <w:t>где</w:t>
      </w:r>
      <w:r w:rsidRPr="002B05F1">
        <w:rPr>
          <w:rFonts w:ascii="Arial" w:eastAsia="Calibri" w:hAnsi="Arial" w:cs="Arial"/>
          <w:sz w:val="24"/>
          <w:szCs w:val="24"/>
          <w:lang w:eastAsia="en-US"/>
        </w:rPr>
        <w:tab/>
      </w:r>
      <w:r w:rsidRPr="002B05F1">
        <w:rPr>
          <w:rFonts w:ascii="Arial" w:eastAsia="Calibri" w:hAnsi="Arial" w:cs="Arial"/>
          <w:i/>
          <w:sz w:val="24"/>
          <w:szCs w:val="24"/>
          <w:lang w:eastAsia="en-US"/>
        </w:rPr>
        <w:t>Х</w:t>
      </w:r>
      <w:r w:rsidRPr="002B05F1">
        <w:rPr>
          <w:rFonts w:ascii="Arial" w:eastAsia="Calibri" w:hAnsi="Arial" w:cs="Arial"/>
          <w:sz w:val="24"/>
          <w:szCs w:val="24"/>
          <w:vertAlign w:val="subscript"/>
          <w:lang w:eastAsia="en-US"/>
        </w:rPr>
        <w:t>1</w:t>
      </w:r>
      <w:r w:rsidRPr="002B05F1">
        <w:rPr>
          <w:rFonts w:ascii="Arial" w:eastAsia="Calibri" w:hAnsi="Arial" w:cs="Arial"/>
          <w:sz w:val="24"/>
          <w:szCs w:val="24"/>
          <w:lang w:eastAsia="en-US"/>
        </w:rPr>
        <w:t xml:space="preserve">, </w:t>
      </w:r>
      <w:r w:rsidRPr="002B05F1">
        <w:rPr>
          <w:rFonts w:ascii="Arial" w:eastAsia="Calibri" w:hAnsi="Arial" w:cs="Arial"/>
          <w:i/>
          <w:sz w:val="24"/>
          <w:szCs w:val="24"/>
          <w:lang w:eastAsia="en-US"/>
        </w:rPr>
        <w:t>Х</w:t>
      </w:r>
      <w:r w:rsidRPr="002B05F1">
        <w:rPr>
          <w:rFonts w:ascii="Arial" w:eastAsia="Calibri" w:hAnsi="Arial" w:cs="Arial"/>
          <w:sz w:val="24"/>
          <w:szCs w:val="24"/>
          <w:vertAlign w:val="subscript"/>
          <w:lang w:eastAsia="en-US"/>
        </w:rPr>
        <w:t>2</w:t>
      </w:r>
      <w:r w:rsidRPr="002B05F1">
        <w:rPr>
          <w:rFonts w:ascii="Arial" w:eastAsia="Calibri" w:hAnsi="Arial" w:cs="Arial"/>
          <w:sz w:val="24"/>
          <w:szCs w:val="24"/>
          <w:lang w:eastAsia="en-US"/>
        </w:rPr>
        <w:t xml:space="preserve"> – значения результатов двух измерений, полученные в условиях повторяемости, </w:t>
      </w:r>
      <w:r w:rsidR="00ED4B79" w:rsidRPr="002B05F1">
        <w:rPr>
          <w:rFonts w:ascii="Arial" w:hAnsi="Arial" w:cs="Arial"/>
          <w:sz w:val="24"/>
          <w:szCs w:val="24"/>
        </w:rPr>
        <w:t>мг/кг</w:t>
      </w:r>
      <w:r w:rsidR="00026156">
        <w:rPr>
          <w:rFonts w:ascii="Arial" w:hAnsi="Arial" w:cs="Arial"/>
          <w:sz w:val="24"/>
          <w:szCs w:val="24"/>
        </w:rPr>
        <w:t xml:space="preserve"> </w:t>
      </w:r>
      <w:r w:rsidR="00026156" w:rsidRPr="00D34F3C">
        <w:rPr>
          <w:rFonts w:ascii="Arial" w:hAnsi="Arial" w:cs="Arial"/>
          <w:bCs/>
          <w:sz w:val="24"/>
        </w:rPr>
        <w:t>(для селена – мкг/кг)</w:t>
      </w:r>
      <w:r w:rsidRPr="00D34F3C">
        <w:rPr>
          <w:rFonts w:ascii="Arial" w:eastAsia="Calibri" w:hAnsi="Arial" w:cs="Arial"/>
          <w:sz w:val="24"/>
          <w:szCs w:val="24"/>
          <w:lang w:eastAsia="en-US"/>
        </w:rPr>
        <w:t>;</w:t>
      </w:r>
    </w:p>
    <w:p w14:paraId="0298B67D" w14:textId="5E8950CE" w:rsidR="00181C49" w:rsidRPr="002B05F1" w:rsidRDefault="00181C49" w:rsidP="0007085E">
      <w:pPr>
        <w:spacing w:line="360" w:lineRule="auto"/>
        <w:ind w:firstLine="567"/>
        <w:rPr>
          <w:rFonts w:ascii="Arial" w:eastAsia="Calibri" w:hAnsi="Arial" w:cs="Arial"/>
          <w:sz w:val="24"/>
          <w:szCs w:val="24"/>
          <w:lang w:eastAsia="en-US"/>
        </w:rPr>
      </w:pPr>
      <w:r w:rsidRPr="002B05F1">
        <w:rPr>
          <w:rFonts w:ascii="Arial" w:eastAsia="Calibri" w:hAnsi="Arial" w:cs="Arial"/>
          <w:i/>
          <w:sz w:val="24"/>
          <w:szCs w:val="24"/>
          <w:lang w:val="en-US" w:eastAsia="en-US"/>
        </w:rPr>
        <w:t>r</w:t>
      </w:r>
      <w:r w:rsidRPr="002B05F1">
        <w:rPr>
          <w:rFonts w:ascii="Arial" w:eastAsia="Calibri" w:hAnsi="Arial" w:cs="Arial"/>
          <w:sz w:val="24"/>
          <w:szCs w:val="24"/>
          <w:lang w:eastAsia="en-US"/>
        </w:rPr>
        <w:t xml:space="preserve"> – предел повторяемости, значение которого приведено в таблице </w:t>
      </w:r>
      <w:r w:rsidR="00220E73" w:rsidRPr="00F5674B">
        <w:rPr>
          <w:rFonts w:ascii="Arial" w:eastAsia="Calibri" w:hAnsi="Arial" w:cs="Arial"/>
          <w:sz w:val="24"/>
          <w:szCs w:val="24"/>
          <w:lang w:eastAsia="en-US"/>
        </w:rPr>
        <w:t>3</w:t>
      </w:r>
      <w:r w:rsidR="0007085E">
        <w:rPr>
          <w:rFonts w:ascii="Arial" w:eastAsia="Calibri" w:hAnsi="Arial" w:cs="Arial"/>
          <w:sz w:val="24"/>
          <w:szCs w:val="24"/>
          <w:lang w:eastAsia="en-US"/>
        </w:rPr>
        <w:t>, </w:t>
      </w:r>
      <w:r w:rsidR="00ED4B79" w:rsidRPr="00F5674B">
        <w:rPr>
          <w:rFonts w:ascii="Arial" w:eastAsia="Calibri" w:hAnsi="Arial" w:cs="Arial"/>
          <w:sz w:val="24"/>
          <w:szCs w:val="24"/>
          <w:lang w:eastAsia="en-US"/>
        </w:rPr>
        <w:t>мг</w:t>
      </w:r>
      <w:r w:rsidR="00ED4B79" w:rsidRPr="002B05F1">
        <w:rPr>
          <w:rFonts w:ascii="Arial" w:eastAsia="Calibri" w:hAnsi="Arial" w:cs="Arial"/>
          <w:sz w:val="24"/>
          <w:szCs w:val="24"/>
          <w:lang w:eastAsia="en-US"/>
        </w:rPr>
        <w:t>/кг</w:t>
      </w:r>
      <w:r w:rsidR="004B5D91">
        <w:rPr>
          <w:rFonts w:ascii="Arial" w:eastAsia="Calibri" w:hAnsi="Arial" w:cs="Arial"/>
          <w:sz w:val="24"/>
          <w:szCs w:val="24"/>
          <w:lang w:eastAsia="en-US"/>
        </w:rPr>
        <w:t xml:space="preserve"> (</w:t>
      </w:r>
      <w:r w:rsidR="004B5D91">
        <w:rPr>
          <w:rFonts w:ascii="Arial" w:hAnsi="Arial" w:cs="Arial"/>
          <w:sz w:val="24"/>
          <w:szCs w:val="24"/>
        </w:rPr>
        <w:t xml:space="preserve">для селена приведено в таблице 4, </w:t>
      </w:r>
      <w:r w:rsidR="004B5D91" w:rsidRPr="00D34F3C">
        <w:rPr>
          <w:rFonts w:ascii="Arial" w:hAnsi="Arial" w:cs="Arial"/>
          <w:sz w:val="24"/>
          <w:szCs w:val="24"/>
        </w:rPr>
        <w:t>мкг/</w:t>
      </w:r>
      <w:r w:rsidR="00116C59" w:rsidRPr="00D34F3C">
        <w:rPr>
          <w:rFonts w:ascii="Arial" w:eastAsia="Calibri" w:hAnsi="Arial" w:cs="Arial"/>
          <w:sz w:val="24"/>
          <w:szCs w:val="24"/>
          <w:lang w:eastAsia="en-US"/>
        </w:rPr>
        <w:t xml:space="preserve"> кг</w:t>
      </w:r>
      <w:r w:rsidR="004B5D91" w:rsidRPr="00D34F3C">
        <w:rPr>
          <w:rFonts w:ascii="Arial" w:hAnsi="Arial" w:cs="Arial"/>
          <w:sz w:val="24"/>
          <w:szCs w:val="24"/>
        </w:rPr>
        <w:t>)</w:t>
      </w:r>
      <w:r w:rsidRPr="00D34F3C">
        <w:rPr>
          <w:rFonts w:ascii="Arial" w:eastAsia="Calibri" w:hAnsi="Arial" w:cs="Arial"/>
          <w:sz w:val="24"/>
          <w:szCs w:val="24"/>
          <w:lang w:eastAsia="en-US"/>
        </w:rPr>
        <w:t>.</w:t>
      </w:r>
    </w:p>
    <w:p w14:paraId="379D90DC" w14:textId="32C51072" w:rsidR="00181C49" w:rsidRPr="002B05F1" w:rsidRDefault="00181C49" w:rsidP="0007085E">
      <w:pPr>
        <w:spacing w:line="360" w:lineRule="auto"/>
        <w:ind w:firstLine="567"/>
        <w:rPr>
          <w:rFonts w:ascii="Arial" w:eastAsia="Calibri" w:hAnsi="Arial" w:cs="Arial"/>
          <w:sz w:val="24"/>
          <w:szCs w:val="24"/>
          <w:lang w:eastAsia="en-US"/>
        </w:rPr>
      </w:pPr>
      <w:r w:rsidRPr="002B05F1">
        <w:rPr>
          <w:rFonts w:ascii="Arial" w:eastAsia="Calibri" w:hAnsi="Arial" w:cs="Arial"/>
          <w:sz w:val="24"/>
          <w:szCs w:val="24"/>
          <w:lang w:eastAsia="en-US"/>
        </w:rPr>
        <w:t>Если данное условие не выполняется, то проводят повторные измерения и проверку приемлемости результатов измерений в условиях повторяемости в с</w:t>
      </w:r>
      <w:r w:rsidR="0007085E">
        <w:rPr>
          <w:rFonts w:ascii="Arial" w:eastAsia="Calibri" w:hAnsi="Arial" w:cs="Arial"/>
          <w:sz w:val="24"/>
          <w:szCs w:val="24"/>
          <w:lang w:eastAsia="en-US"/>
        </w:rPr>
        <w:t>оответствии с требованиями ГОСТ Р </w:t>
      </w:r>
      <w:r w:rsidRPr="002B05F1">
        <w:rPr>
          <w:rFonts w:ascii="Arial" w:eastAsia="Calibri" w:hAnsi="Arial" w:cs="Arial"/>
          <w:sz w:val="24"/>
          <w:szCs w:val="24"/>
          <w:lang w:eastAsia="en-US"/>
        </w:rPr>
        <w:t>ИС</w:t>
      </w:r>
      <w:r w:rsidRPr="002B05F1">
        <w:rPr>
          <w:rFonts w:ascii="Arial" w:eastAsia="Calibri" w:hAnsi="Arial" w:cs="Arial"/>
          <w:sz w:val="24"/>
          <w:szCs w:val="24"/>
          <w:lang w:val="en-US" w:eastAsia="en-US"/>
        </w:rPr>
        <w:t>O</w:t>
      </w:r>
      <w:r w:rsidR="0007085E">
        <w:rPr>
          <w:rFonts w:ascii="Arial" w:eastAsia="Calibri" w:hAnsi="Arial" w:cs="Arial"/>
          <w:sz w:val="24"/>
          <w:szCs w:val="24"/>
          <w:lang w:eastAsia="en-US"/>
        </w:rPr>
        <w:t> </w:t>
      </w:r>
      <w:r w:rsidRPr="002B05F1">
        <w:rPr>
          <w:rFonts w:ascii="Arial" w:eastAsia="Calibri" w:hAnsi="Arial" w:cs="Arial"/>
          <w:sz w:val="24"/>
          <w:szCs w:val="24"/>
          <w:lang w:eastAsia="en-US"/>
        </w:rPr>
        <w:t>5725-6–2002 (пункт 5.2.2).</w:t>
      </w:r>
    </w:p>
    <w:p w14:paraId="32CB2248" w14:textId="77777777" w:rsidR="00181C49" w:rsidRPr="002B05F1" w:rsidRDefault="00181C49" w:rsidP="0007085E">
      <w:pPr>
        <w:spacing w:line="360" w:lineRule="auto"/>
        <w:ind w:firstLine="567"/>
        <w:rPr>
          <w:rFonts w:ascii="Arial" w:eastAsia="Calibri" w:hAnsi="Arial" w:cs="Arial"/>
          <w:sz w:val="24"/>
          <w:szCs w:val="24"/>
          <w:lang w:eastAsia="en-US"/>
        </w:rPr>
      </w:pPr>
      <w:r w:rsidRPr="002B05F1">
        <w:rPr>
          <w:rFonts w:ascii="Arial" w:eastAsia="Calibri" w:hAnsi="Arial" w:cs="Arial"/>
          <w:sz w:val="24"/>
          <w:szCs w:val="24"/>
          <w:lang w:eastAsia="en-US"/>
        </w:rPr>
        <w:t>При повторном превышении указанного норматива выясняют причины, приводящие к неудовлетворительным результатам анализа.</w:t>
      </w:r>
    </w:p>
    <w:p w14:paraId="35EEF89A" w14:textId="77777777" w:rsidR="00181C49" w:rsidRPr="002B05F1" w:rsidRDefault="00181C49" w:rsidP="0007085E">
      <w:pPr>
        <w:spacing w:line="360" w:lineRule="auto"/>
        <w:ind w:firstLine="567"/>
        <w:rPr>
          <w:rFonts w:ascii="Arial" w:eastAsia="Calibri" w:hAnsi="Arial" w:cs="Arial"/>
          <w:b/>
          <w:sz w:val="24"/>
          <w:szCs w:val="24"/>
          <w:lang w:eastAsia="en-US"/>
        </w:rPr>
      </w:pPr>
      <w:r w:rsidRPr="0007085E">
        <w:rPr>
          <w:rFonts w:ascii="Arial" w:eastAsia="Calibri" w:hAnsi="Arial" w:cs="Arial"/>
          <w:sz w:val="24"/>
          <w:szCs w:val="24"/>
          <w:lang w:eastAsia="en-US"/>
        </w:rPr>
        <w:t>11.3</w:t>
      </w:r>
      <w:r w:rsidRPr="002B05F1">
        <w:rPr>
          <w:rFonts w:ascii="Arial" w:eastAsia="Calibri" w:hAnsi="Arial" w:cs="Arial"/>
          <w:b/>
          <w:sz w:val="24"/>
          <w:szCs w:val="24"/>
          <w:lang w:eastAsia="en-US"/>
        </w:rPr>
        <w:t xml:space="preserve"> Проверка приемлемости результатов измерений, полученных в условиях воспроизводимости</w:t>
      </w:r>
    </w:p>
    <w:p w14:paraId="2BC3FA9F" w14:textId="77777777" w:rsidR="00181C49" w:rsidRPr="002B05F1" w:rsidRDefault="00181C49" w:rsidP="0007085E">
      <w:pPr>
        <w:spacing w:line="360" w:lineRule="auto"/>
        <w:ind w:firstLine="567"/>
        <w:rPr>
          <w:rFonts w:ascii="Arial" w:eastAsia="Calibri" w:hAnsi="Arial" w:cs="Arial"/>
          <w:sz w:val="24"/>
          <w:szCs w:val="24"/>
          <w:lang w:eastAsia="en-US"/>
        </w:rPr>
      </w:pPr>
      <w:r w:rsidRPr="002B05F1">
        <w:rPr>
          <w:rFonts w:ascii="Arial" w:eastAsia="Calibri" w:hAnsi="Arial" w:cs="Arial"/>
          <w:sz w:val="24"/>
          <w:szCs w:val="24"/>
          <w:lang w:eastAsia="en-US"/>
        </w:rPr>
        <w:t xml:space="preserve">Проверку приемлемости результатов </w:t>
      </w:r>
      <w:r w:rsidRPr="00590D21">
        <w:rPr>
          <w:rFonts w:ascii="Arial" w:eastAsia="Calibri" w:hAnsi="Arial" w:cs="Arial"/>
          <w:sz w:val="24"/>
          <w:szCs w:val="24"/>
          <w:lang w:eastAsia="en-US"/>
        </w:rPr>
        <w:t xml:space="preserve">измерения </w:t>
      </w:r>
      <w:r w:rsidR="004516C0" w:rsidRPr="00590D21">
        <w:rPr>
          <w:rFonts w:ascii="Arial" w:eastAsia="Calibri" w:hAnsi="Arial" w:cs="Arial"/>
          <w:sz w:val="24"/>
          <w:szCs w:val="24"/>
          <w:lang w:eastAsia="en-US"/>
        </w:rPr>
        <w:t xml:space="preserve">результатов измерения </w:t>
      </w:r>
      <w:r w:rsidR="004516C0" w:rsidRPr="00590D21">
        <w:rPr>
          <w:rFonts w:ascii="Arial" w:eastAsia="Calibri" w:hAnsi="Arial" w:cs="Arial"/>
          <w:sz w:val="24"/>
          <w:szCs w:val="24"/>
          <w:lang w:eastAsia="en-US"/>
        </w:rPr>
        <w:lastRenderedPageBreak/>
        <w:t>содержания минеральных веществ (массовых долей железа, калия, кальция, магния, марганца, меди, натрия, олова, селена, фосфора и цинка)</w:t>
      </w:r>
      <w:r w:rsidR="004516C0">
        <w:rPr>
          <w:rFonts w:ascii="Arial" w:eastAsia="Calibri" w:hAnsi="Arial" w:cs="Arial"/>
          <w:sz w:val="24"/>
          <w:szCs w:val="24"/>
          <w:lang w:eastAsia="en-US"/>
        </w:rPr>
        <w:t xml:space="preserve"> </w:t>
      </w:r>
      <w:r w:rsidRPr="002B05F1">
        <w:rPr>
          <w:rFonts w:ascii="Arial" w:eastAsia="Calibri" w:hAnsi="Arial" w:cs="Arial"/>
          <w:sz w:val="24"/>
          <w:szCs w:val="24"/>
          <w:lang w:eastAsia="en-US"/>
        </w:rPr>
        <w:t xml:space="preserve">в анализируемом продукте, полученных в условиях воспроизводимости (в двух лабораториях, </w:t>
      </w:r>
      <w:r w:rsidRPr="002B05F1">
        <w:rPr>
          <w:rFonts w:ascii="Arial" w:eastAsia="Calibri" w:hAnsi="Arial" w:cs="Arial"/>
          <w:i/>
          <w:sz w:val="24"/>
          <w:szCs w:val="24"/>
          <w:lang w:val="en-US" w:eastAsia="en-US"/>
        </w:rPr>
        <w:t>m</w:t>
      </w:r>
      <w:r w:rsidR="00EB2BA0">
        <w:rPr>
          <w:rFonts w:ascii="Arial" w:eastAsia="Calibri" w:hAnsi="Arial" w:cs="Arial"/>
          <w:i/>
          <w:sz w:val="24"/>
          <w:szCs w:val="24"/>
          <w:lang w:eastAsia="en-US"/>
        </w:rPr>
        <w:t xml:space="preserve"> </w:t>
      </w:r>
      <w:r w:rsidRPr="002B05F1">
        <w:rPr>
          <w:rFonts w:ascii="Arial" w:eastAsia="Calibri" w:hAnsi="Arial" w:cs="Arial"/>
          <w:sz w:val="24"/>
          <w:szCs w:val="24"/>
          <w:lang w:eastAsia="en-US"/>
        </w:rPr>
        <w:t>=</w:t>
      </w:r>
      <w:r w:rsidR="00EB2BA0">
        <w:rPr>
          <w:rFonts w:ascii="Arial" w:eastAsia="Calibri" w:hAnsi="Arial" w:cs="Arial"/>
          <w:sz w:val="24"/>
          <w:szCs w:val="24"/>
          <w:lang w:eastAsia="en-US"/>
        </w:rPr>
        <w:t xml:space="preserve"> </w:t>
      </w:r>
      <w:r w:rsidRPr="002B05F1">
        <w:rPr>
          <w:rFonts w:ascii="Arial" w:eastAsia="Calibri" w:hAnsi="Arial" w:cs="Arial"/>
          <w:sz w:val="24"/>
          <w:szCs w:val="24"/>
          <w:lang w:eastAsia="en-US"/>
        </w:rPr>
        <w:t>2), проводят с учетом требований</w:t>
      </w:r>
      <w:r w:rsidR="00F00983">
        <w:rPr>
          <w:rFonts w:ascii="Arial" w:eastAsia="Calibri" w:hAnsi="Arial" w:cs="Arial"/>
          <w:sz w:val="24"/>
          <w:szCs w:val="24"/>
          <w:lang w:eastAsia="en-US"/>
        </w:rPr>
        <w:t xml:space="preserve"> </w:t>
      </w:r>
      <w:r w:rsidRPr="002B05F1">
        <w:rPr>
          <w:rFonts w:ascii="Arial" w:eastAsia="Calibri" w:hAnsi="Arial" w:cs="Arial"/>
          <w:sz w:val="24"/>
          <w:szCs w:val="24"/>
          <w:lang w:eastAsia="en-US"/>
        </w:rPr>
        <w:t>ГОСТ Р ИС</w:t>
      </w:r>
      <w:r w:rsidRPr="002B05F1">
        <w:rPr>
          <w:rFonts w:ascii="Arial" w:eastAsia="Calibri" w:hAnsi="Arial" w:cs="Arial"/>
          <w:sz w:val="24"/>
          <w:szCs w:val="24"/>
          <w:lang w:val="en-US" w:eastAsia="en-US"/>
        </w:rPr>
        <w:t>O</w:t>
      </w:r>
      <w:r w:rsidRPr="002B05F1">
        <w:rPr>
          <w:rFonts w:ascii="Arial" w:eastAsia="Calibri" w:hAnsi="Arial" w:cs="Arial"/>
          <w:sz w:val="24"/>
          <w:szCs w:val="24"/>
          <w:lang w:eastAsia="en-US"/>
        </w:rPr>
        <w:t xml:space="preserve"> 5725-6–2002 (</w:t>
      </w:r>
      <w:r w:rsidR="00CD0BDC">
        <w:rPr>
          <w:rFonts w:ascii="Arial" w:eastAsia="Calibri" w:hAnsi="Arial" w:cs="Arial"/>
          <w:sz w:val="24"/>
          <w:szCs w:val="24"/>
          <w:lang w:eastAsia="en-US"/>
        </w:rPr>
        <w:t>под</w:t>
      </w:r>
      <w:r w:rsidRPr="002B05F1">
        <w:rPr>
          <w:rFonts w:ascii="Arial" w:eastAsia="Calibri" w:hAnsi="Arial" w:cs="Arial"/>
          <w:sz w:val="24"/>
          <w:szCs w:val="24"/>
          <w:lang w:eastAsia="en-US"/>
        </w:rPr>
        <w:t>пункт 5.3.2.1).</w:t>
      </w:r>
    </w:p>
    <w:p w14:paraId="187274F7" w14:textId="77777777" w:rsidR="00181C49" w:rsidRPr="002B05F1" w:rsidRDefault="00181C49" w:rsidP="0007085E">
      <w:pPr>
        <w:spacing w:line="360" w:lineRule="auto"/>
        <w:ind w:firstLine="567"/>
        <w:rPr>
          <w:rFonts w:ascii="Arial" w:eastAsia="Calibri" w:hAnsi="Arial" w:cs="Arial"/>
          <w:sz w:val="24"/>
          <w:szCs w:val="24"/>
          <w:lang w:eastAsia="en-US"/>
        </w:rPr>
      </w:pPr>
      <w:r w:rsidRPr="002B05F1">
        <w:rPr>
          <w:rFonts w:ascii="Arial" w:eastAsia="Calibri" w:hAnsi="Arial" w:cs="Arial"/>
          <w:sz w:val="24"/>
          <w:szCs w:val="24"/>
          <w:lang w:eastAsia="en-US"/>
        </w:rPr>
        <w:t>Результаты измерений, выполненные в условиях воспроизводимости, считаются приемлемыми при условии</w:t>
      </w:r>
    </w:p>
    <w:p w14:paraId="79FDDAFA" w14:textId="77777777" w:rsidR="00181C49" w:rsidRPr="002B05F1" w:rsidRDefault="00181C49" w:rsidP="0007085E">
      <w:pPr>
        <w:spacing w:line="360" w:lineRule="auto"/>
        <w:ind w:firstLine="567"/>
        <w:jc w:val="center"/>
        <w:rPr>
          <w:rFonts w:ascii="Arial" w:eastAsia="Calibri" w:hAnsi="Arial" w:cs="Arial"/>
          <w:sz w:val="24"/>
          <w:szCs w:val="24"/>
          <w:lang w:eastAsia="en-US"/>
        </w:rPr>
      </w:pPr>
      <w:r w:rsidRPr="002B05F1">
        <w:rPr>
          <w:rFonts w:ascii="Arial" w:eastAsia="Calibri" w:hAnsi="Arial" w:cs="Arial"/>
          <w:sz w:val="24"/>
          <w:szCs w:val="24"/>
          <w:lang w:eastAsia="en-US"/>
        </w:rPr>
        <w:t>│</w:t>
      </w:r>
      <w:r w:rsidRPr="002B05F1">
        <w:rPr>
          <w:rFonts w:ascii="Arial" w:eastAsia="Calibri" w:hAnsi="Arial" w:cs="Arial"/>
          <w:i/>
          <w:sz w:val="24"/>
          <w:szCs w:val="24"/>
          <w:lang w:eastAsia="en-US"/>
        </w:rPr>
        <w:t>Х</w:t>
      </w:r>
      <w:r w:rsidRPr="002B05F1">
        <w:rPr>
          <w:rFonts w:ascii="Arial" w:eastAsia="Calibri" w:hAnsi="Arial" w:cs="Arial"/>
          <w:sz w:val="24"/>
          <w:szCs w:val="24"/>
          <w:lang w:eastAsia="en-US"/>
        </w:rPr>
        <w:t>′</w:t>
      </w:r>
      <w:r w:rsidRPr="002B05F1">
        <w:rPr>
          <w:rFonts w:ascii="Arial" w:eastAsia="Calibri" w:hAnsi="Arial" w:cs="Arial"/>
          <w:sz w:val="24"/>
          <w:szCs w:val="24"/>
          <w:vertAlign w:val="subscript"/>
          <w:lang w:eastAsia="en-US"/>
        </w:rPr>
        <w:t>1</w:t>
      </w:r>
      <w:r w:rsidRPr="002B05F1">
        <w:rPr>
          <w:rFonts w:ascii="Arial" w:eastAsia="Calibri" w:hAnsi="Arial" w:cs="Arial"/>
          <w:sz w:val="24"/>
          <w:szCs w:val="24"/>
          <w:lang w:eastAsia="en-US"/>
        </w:rPr>
        <w:t xml:space="preserve"> – </w:t>
      </w:r>
      <w:r w:rsidRPr="002B05F1">
        <w:rPr>
          <w:rFonts w:ascii="Arial" w:eastAsia="Calibri" w:hAnsi="Arial" w:cs="Arial"/>
          <w:i/>
          <w:sz w:val="24"/>
          <w:szCs w:val="24"/>
          <w:lang w:eastAsia="en-US"/>
        </w:rPr>
        <w:t>Х</w:t>
      </w:r>
      <w:r w:rsidRPr="002B05F1">
        <w:rPr>
          <w:rFonts w:ascii="Arial" w:eastAsia="Calibri" w:hAnsi="Arial" w:cs="Arial"/>
          <w:sz w:val="24"/>
          <w:szCs w:val="24"/>
          <w:lang w:eastAsia="en-US"/>
        </w:rPr>
        <w:t>′</w:t>
      </w:r>
      <w:r w:rsidRPr="002B05F1">
        <w:rPr>
          <w:rFonts w:ascii="Arial" w:eastAsia="Calibri" w:hAnsi="Arial" w:cs="Arial"/>
          <w:sz w:val="24"/>
          <w:szCs w:val="24"/>
          <w:vertAlign w:val="subscript"/>
          <w:lang w:eastAsia="en-US"/>
        </w:rPr>
        <w:t>2</w:t>
      </w:r>
      <w:r w:rsidRPr="002B05F1">
        <w:rPr>
          <w:rFonts w:ascii="Arial" w:eastAsia="Calibri" w:hAnsi="Arial" w:cs="Arial"/>
          <w:sz w:val="24"/>
          <w:szCs w:val="24"/>
          <w:lang w:eastAsia="en-US"/>
        </w:rPr>
        <w:t xml:space="preserve">│ ≤ </w:t>
      </w:r>
      <w:r w:rsidRPr="002B05F1">
        <w:rPr>
          <w:rFonts w:ascii="Arial" w:eastAsia="Calibri" w:hAnsi="Arial" w:cs="Arial"/>
          <w:i/>
          <w:sz w:val="24"/>
          <w:szCs w:val="24"/>
          <w:lang w:val="en-US" w:eastAsia="en-US"/>
        </w:rPr>
        <w:t>R</w:t>
      </w:r>
      <w:r w:rsidRPr="002B05F1">
        <w:rPr>
          <w:rFonts w:ascii="Arial" w:eastAsia="Calibri" w:hAnsi="Arial" w:cs="Arial"/>
          <w:sz w:val="24"/>
          <w:szCs w:val="24"/>
          <w:lang w:eastAsia="en-US"/>
        </w:rPr>
        <w:t>,</w:t>
      </w:r>
    </w:p>
    <w:p w14:paraId="1AC6B251" w14:textId="0141B34B" w:rsidR="00181C49" w:rsidRPr="002B05F1" w:rsidRDefault="00181C49" w:rsidP="0007085E">
      <w:pPr>
        <w:spacing w:line="360" w:lineRule="auto"/>
        <w:ind w:firstLine="567"/>
        <w:rPr>
          <w:rFonts w:ascii="Arial" w:eastAsia="Calibri" w:hAnsi="Arial" w:cs="Arial"/>
          <w:sz w:val="24"/>
          <w:szCs w:val="24"/>
          <w:lang w:eastAsia="en-US"/>
        </w:rPr>
      </w:pPr>
      <w:r w:rsidRPr="002B05F1">
        <w:rPr>
          <w:rFonts w:ascii="Arial" w:eastAsia="Calibri" w:hAnsi="Arial" w:cs="Arial"/>
          <w:sz w:val="24"/>
          <w:szCs w:val="24"/>
          <w:lang w:eastAsia="en-US"/>
        </w:rPr>
        <w:t>где</w:t>
      </w:r>
      <w:r w:rsidRPr="002B05F1">
        <w:rPr>
          <w:rFonts w:ascii="Arial" w:eastAsia="Calibri" w:hAnsi="Arial" w:cs="Arial"/>
          <w:sz w:val="24"/>
          <w:szCs w:val="24"/>
          <w:lang w:eastAsia="en-US"/>
        </w:rPr>
        <w:tab/>
      </w:r>
      <w:r w:rsidRPr="002B05F1">
        <w:rPr>
          <w:rFonts w:ascii="Arial" w:eastAsia="Calibri" w:hAnsi="Arial" w:cs="Arial"/>
          <w:i/>
          <w:sz w:val="24"/>
          <w:szCs w:val="24"/>
          <w:lang w:eastAsia="en-US"/>
        </w:rPr>
        <w:t>Х</w:t>
      </w:r>
      <w:r w:rsidRPr="002B05F1">
        <w:rPr>
          <w:rFonts w:ascii="Arial" w:eastAsia="Calibri" w:hAnsi="Arial" w:cs="Arial"/>
          <w:sz w:val="24"/>
          <w:szCs w:val="24"/>
          <w:lang w:eastAsia="en-US"/>
        </w:rPr>
        <w:t>′</w:t>
      </w:r>
      <w:r w:rsidRPr="002B05F1">
        <w:rPr>
          <w:rFonts w:ascii="Arial" w:eastAsia="Calibri" w:hAnsi="Arial" w:cs="Arial"/>
          <w:sz w:val="24"/>
          <w:szCs w:val="24"/>
          <w:vertAlign w:val="subscript"/>
          <w:lang w:eastAsia="en-US"/>
        </w:rPr>
        <w:t>1</w:t>
      </w:r>
      <w:r w:rsidRPr="002B05F1">
        <w:rPr>
          <w:rFonts w:ascii="Arial" w:eastAsia="Calibri" w:hAnsi="Arial" w:cs="Arial"/>
          <w:sz w:val="24"/>
          <w:szCs w:val="24"/>
          <w:lang w:eastAsia="en-US"/>
        </w:rPr>
        <w:t xml:space="preserve">, </w:t>
      </w:r>
      <w:r w:rsidRPr="002B05F1">
        <w:rPr>
          <w:rFonts w:ascii="Arial" w:eastAsia="Calibri" w:hAnsi="Arial" w:cs="Arial"/>
          <w:i/>
          <w:sz w:val="24"/>
          <w:szCs w:val="24"/>
          <w:lang w:eastAsia="en-US"/>
        </w:rPr>
        <w:t>Х</w:t>
      </w:r>
      <w:r w:rsidRPr="002B05F1">
        <w:rPr>
          <w:rFonts w:ascii="Arial" w:eastAsia="Calibri" w:hAnsi="Arial" w:cs="Arial"/>
          <w:sz w:val="24"/>
          <w:szCs w:val="24"/>
          <w:lang w:eastAsia="en-US"/>
        </w:rPr>
        <w:t>′</w:t>
      </w:r>
      <w:r w:rsidRPr="002B05F1">
        <w:rPr>
          <w:rFonts w:ascii="Arial" w:eastAsia="Calibri" w:hAnsi="Arial" w:cs="Arial"/>
          <w:sz w:val="24"/>
          <w:szCs w:val="24"/>
          <w:vertAlign w:val="subscript"/>
          <w:lang w:eastAsia="en-US"/>
        </w:rPr>
        <w:t>2</w:t>
      </w:r>
      <w:r w:rsidRPr="002B05F1">
        <w:rPr>
          <w:rFonts w:ascii="Arial" w:eastAsia="Calibri" w:hAnsi="Arial" w:cs="Arial"/>
          <w:sz w:val="24"/>
          <w:szCs w:val="24"/>
          <w:lang w:eastAsia="en-US"/>
        </w:rPr>
        <w:t xml:space="preserve"> – значения результатов двух измерений, полученные в двух лабораториях в условиях воспроизводимости, </w:t>
      </w:r>
      <w:r w:rsidR="00ED4B79" w:rsidRPr="002B05F1">
        <w:rPr>
          <w:rFonts w:ascii="Arial" w:eastAsia="Calibri" w:hAnsi="Arial" w:cs="Arial"/>
          <w:sz w:val="24"/>
          <w:szCs w:val="24"/>
          <w:lang w:eastAsia="en-US"/>
        </w:rPr>
        <w:t>мг/кг</w:t>
      </w:r>
      <w:r w:rsidR="004B5D91">
        <w:rPr>
          <w:rFonts w:ascii="Arial" w:eastAsia="Calibri" w:hAnsi="Arial" w:cs="Arial"/>
          <w:sz w:val="24"/>
          <w:szCs w:val="24"/>
          <w:lang w:eastAsia="en-US"/>
        </w:rPr>
        <w:t xml:space="preserve"> (</w:t>
      </w:r>
      <w:r w:rsidR="004B5D91">
        <w:rPr>
          <w:rFonts w:ascii="Arial" w:hAnsi="Arial" w:cs="Arial"/>
          <w:sz w:val="24"/>
          <w:szCs w:val="24"/>
        </w:rPr>
        <w:t xml:space="preserve">для селена – </w:t>
      </w:r>
      <w:r w:rsidR="004B5D91" w:rsidRPr="00D34F3C">
        <w:rPr>
          <w:rFonts w:ascii="Arial" w:hAnsi="Arial" w:cs="Arial"/>
          <w:sz w:val="24"/>
          <w:szCs w:val="24"/>
        </w:rPr>
        <w:t>мкг/</w:t>
      </w:r>
      <w:r w:rsidR="00026156" w:rsidRPr="00D34F3C">
        <w:rPr>
          <w:rFonts w:ascii="Arial" w:eastAsia="Calibri" w:hAnsi="Arial" w:cs="Arial"/>
          <w:sz w:val="24"/>
          <w:szCs w:val="24"/>
          <w:lang w:eastAsia="en-US"/>
        </w:rPr>
        <w:t xml:space="preserve"> кг</w:t>
      </w:r>
      <w:r w:rsidR="004B5D91">
        <w:rPr>
          <w:rFonts w:ascii="Arial" w:hAnsi="Arial" w:cs="Arial"/>
          <w:sz w:val="24"/>
          <w:szCs w:val="24"/>
        </w:rPr>
        <w:t>)</w:t>
      </w:r>
      <w:r w:rsidRPr="002B05F1">
        <w:rPr>
          <w:rFonts w:ascii="Arial" w:eastAsia="Calibri" w:hAnsi="Arial" w:cs="Arial"/>
          <w:sz w:val="24"/>
          <w:szCs w:val="24"/>
          <w:lang w:eastAsia="en-US"/>
        </w:rPr>
        <w:t>;</w:t>
      </w:r>
    </w:p>
    <w:p w14:paraId="53B38CE4" w14:textId="2618F970" w:rsidR="00181C49" w:rsidRPr="002B05F1" w:rsidRDefault="00181C49" w:rsidP="0007085E">
      <w:pPr>
        <w:spacing w:line="360" w:lineRule="auto"/>
        <w:ind w:firstLine="567"/>
        <w:rPr>
          <w:rFonts w:ascii="Arial" w:eastAsia="Calibri" w:hAnsi="Arial" w:cs="Arial"/>
          <w:sz w:val="24"/>
          <w:szCs w:val="24"/>
          <w:lang w:eastAsia="en-US"/>
        </w:rPr>
      </w:pPr>
      <w:r w:rsidRPr="002B05F1">
        <w:rPr>
          <w:rFonts w:ascii="Arial" w:eastAsia="Calibri" w:hAnsi="Arial" w:cs="Arial"/>
          <w:i/>
          <w:sz w:val="24"/>
          <w:szCs w:val="24"/>
          <w:lang w:val="en-US" w:eastAsia="en-US"/>
        </w:rPr>
        <w:t>R</w:t>
      </w:r>
      <w:r w:rsidRPr="002B05F1">
        <w:rPr>
          <w:rFonts w:ascii="Arial" w:eastAsia="Calibri" w:hAnsi="Arial" w:cs="Arial"/>
          <w:sz w:val="24"/>
          <w:szCs w:val="24"/>
          <w:lang w:eastAsia="en-US"/>
        </w:rPr>
        <w:t xml:space="preserve"> – предел воспроизводимости, значение которого приведено в таблице </w:t>
      </w:r>
      <w:r w:rsidR="004A11E7">
        <w:rPr>
          <w:rFonts w:ascii="Arial" w:eastAsia="Calibri" w:hAnsi="Arial" w:cs="Arial"/>
          <w:sz w:val="24"/>
          <w:szCs w:val="24"/>
          <w:lang w:eastAsia="en-US"/>
        </w:rPr>
        <w:t>3</w:t>
      </w:r>
      <w:r w:rsidRPr="002B05F1">
        <w:rPr>
          <w:rFonts w:ascii="Arial" w:eastAsia="Calibri" w:hAnsi="Arial" w:cs="Arial"/>
          <w:sz w:val="24"/>
          <w:szCs w:val="24"/>
          <w:lang w:eastAsia="en-US"/>
        </w:rPr>
        <w:t xml:space="preserve">, </w:t>
      </w:r>
      <w:r w:rsidR="00ED4B79" w:rsidRPr="002B05F1">
        <w:rPr>
          <w:rFonts w:ascii="Arial" w:eastAsia="Calibri" w:hAnsi="Arial" w:cs="Arial"/>
          <w:sz w:val="24"/>
          <w:szCs w:val="24"/>
          <w:lang w:eastAsia="en-US"/>
        </w:rPr>
        <w:t>мг/кг</w:t>
      </w:r>
      <w:r w:rsidR="004B5D91">
        <w:rPr>
          <w:rFonts w:ascii="Arial" w:eastAsia="Calibri" w:hAnsi="Arial" w:cs="Arial"/>
          <w:sz w:val="24"/>
          <w:szCs w:val="24"/>
          <w:lang w:eastAsia="en-US"/>
        </w:rPr>
        <w:t xml:space="preserve"> (</w:t>
      </w:r>
      <w:r w:rsidR="004B5D91">
        <w:rPr>
          <w:rFonts w:ascii="Arial" w:hAnsi="Arial" w:cs="Arial"/>
          <w:sz w:val="24"/>
          <w:szCs w:val="24"/>
        </w:rPr>
        <w:t>для селена приведено в таблице 4</w:t>
      </w:r>
      <w:r w:rsidR="004B5D91" w:rsidRPr="00D34F3C">
        <w:rPr>
          <w:rFonts w:ascii="Arial" w:hAnsi="Arial" w:cs="Arial"/>
          <w:sz w:val="24"/>
          <w:szCs w:val="24"/>
        </w:rPr>
        <w:t>, мкг/</w:t>
      </w:r>
      <w:r w:rsidR="00026156" w:rsidRPr="00D34F3C">
        <w:rPr>
          <w:rFonts w:ascii="Arial" w:hAnsi="Arial" w:cs="Arial"/>
          <w:sz w:val="24"/>
          <w:szCs w:val="24"/>
        </w:rPr>
        <w:t xml:space="preserve"> </w:t>
      </w:r>
      <w:r w:rsidR="00026156" w:rsidRPr="00D34F3C">
        <w:rPr>
          <w:rFonts w:ascii="Arial" w:eastAsia="Calibri" w:hAnsi="Arial" w:cs="Arial"/>
          <w:sz w:val="24"/>
          <w:szCs w:val="24"/>
          <w:lang w:eastAsia="en-US"/>
        </w:rPr>
        <w:t>кг</w:t>
      </w:r>
      <w:r w:rsidR="004B5D91">
        <w:rPr>
          <w:rFonts w:ascii="Arial" w:hAnsi="Arial" w:cs="Arial"/>
          <w:sz w:val="24"/>
          <w:szCs w:val="24"/>
        </w:rPr>
        <w:t>)</w:t>
      </w:r>
      <w:r w:rsidRPr="002B05F1">
        <w:rPr>
          <w:rFonts w:ascii="Arial" w:eastAsia="Calibri" w:hAnsi="Arial" w:cs="Arial"/>
          <w:sz w:val="24"/>
          <w:szCs w:val="24"/>
          <w:lang w:eastAsia="en-US"/>
        </w:rPr>
        <w:t>.</w:t>
      </w:r>
    </w:p>
    <w:p w14:paraId="2A30DAE6" w14:textId="77777777" w:rsidR="00181C49" w:rsidRPr="002B05F1" w:rsidRDefault="00181C49" w:rsidP="0007085E">
      <w:pPr>
        <w:spacing w:line="360" w:lineRule="auto"/>
        <w:ind w:firstLine="567"/>
        <w:rPr>
          <w:rFonts w:ascii="Arial" w:hAnsi="Arial" w:cs="Arial"/>
          <w:sz w:val="24"/>
          <w:szCs w:val="24"/>
        </w:rPr>
      </w:pPr>
      <w:r w:rsidRPr="002B05F1">
        <w:rPr>
          <w:rFonts w:ascii="Arial" w:hAnsi="Arial" w:cs="Arial"/>
          <w:sz w:val="24"/>
          <w:szCs w:val="24"/>
        </w:rPr>
        <w:t>Если данное условие не выполняется, то проверяют процедуры в соответствии с требованиями ГОСТ Р ИС</w:t>
      </w:r>
      <w:r w:rsidRPr="002B05F1">
        <w:rPr>
          <w:rFonts w:ascii="Arial" w:hAnsi="Arial" w:cs="Arial"/>
          <w:sz w:val="24"/>
          <w:szCs w:val="24"/>
          <w:lang w:val="en-US"/>
        </w:rPr>
        <w:t>O</w:t>
      </w:r>
      <w:r w:rsidRPr="002B05F1">
        <w:rPr>
          <w:rFonts w:ascii="Arial" w:hAnsi="Arial" w:cs="Arial"/>
          <w:sz w:val="24"/>
          <w:szCs w:val="24"/>
        </w:rPr>
        <w:t xml:space="preserve"> 5725-6</w:t>
      </w:r>
      <w:r w:rsidRPr="002B05F1">
        <w:rPr>
          <w:rFonts w:ascii="Arial" w:eastAsia="Calibri" w:hAnsi="Arial" w:cs="Arial"/>
          <w:sz w:val="24"/>
          <w:szCs w:val="24"/>
          <w:lang w:eastAsia="en-US"/>
        </w:rPr>
        <w:t xml:space="preserve">–2002 </w:t>
      </w:r>
      <w:r w:rsidRPr="002B05F1">
        <w:rPr>
          <w:rFonts w:ascii="Arial" w:hAnsi="Arial" w:cs="Arial"/>
          <w:sz w:val="24"/>
          <w:szCs w:val="24"/>
        </w:rPr>
        <w:t>(пункт 5.3.3).</w:t>
      </w:r>
    </w:p>
    <w:p w14:paraId="3438A877" w14:textId="77777777" w:rsidR="009C07D8" w:rsidRDefault="009C07D8" w:rsidP="00E91A6D">
      <w:pPr>
        <w:pStyle w:val="PreformattedText"/>
        <w:spacing w:line="360" w:lineRule="auto"/>
        <w:ind w:firstLine="709"/>
        <w:rPr>
          <w:rFonts w:ascii="Arial" w:hAnsi="Arial" w:cs="Arial"/>
          <w:b/>
          <w:sz w:val="28"/>
          <w:szCs w:val="32"/>
          <w:lang w:val="ru-RU"/>
        </w:rPr>
      </w:pPr>
    </w:p>
    <w:p w14:paraId="577A588E" w14:textId="77777777" w:rsidR="00181C49" w:rsidRPr="00691F82" w:rsidRDefault="00181C49" w:rsidP="00691F82">
      <w:pPr>
        <w:pStyle w:val="1"/>
        <w:spacing w:line="360" w:lineRule="auto"/>
        <w:ind w:firstLine="567"/>
        <w:rPr>
          <w:rFonts w:ascii="Arial" w:hAnsi="Arial" w:cs="Arial"/>
        </w:rPr>
      </w:pPr>
      <w:bookmarkStart w:id="20" w:name="_Toc222409804"/>
      <w:r w:rsidRPr="00691F82">
        <w:rPr>
          <w:rFonts w:ascii="Arial" w:hAnsi="Arial" w:cs="Arial"/>
        </w:rPr>
        <w:t>12 Оформление результатов измерений</w:t>
      </w:r>
      <w:bookmarkEnd w:id="20"/>
    </w:p>
    <w:p w14:paraId="0BA41755" w14:textId="77777777" w:rsidR="00181C49" w:rsidRPr="002B05F1" w:rsidRDefault="00181C49" w:rsidP="0007085E">
      <w:pPr>
        <w:widowControl/>
        <w:autoSpaceDE/>
        <w:autoSpaceDN/>
        <w:adjustRightInd/>
        <w:spacing w:line="360" w:lineRule="auto"/>
        <w:ind w:firstLine="567"/>
        <w:rPr>
          <w:rFonts w:ascii="Arial" w:eastAsia="Calibri" w:hAnsi="Arial" w:cs="Arial"/>
          <w:sz w:val="24"/>
          <w:szCs w:val="24"/>
          <w:lang w:eastAsia="en-US"/>
        </w:rPr>
      </w:pPr>
      <w:r w:rsidRPr="002B05F1">
        <w:rPr>
          <w:rFonts w:ascii="Arial" w:eastAsia="Calibri" w:hAnsi="Arial" w:cs="Arial"/>
          <w:sz w:val="24"/>
          <w:szCs w:val="24"/>
          <w:lang w:eastAsia="en-US"/>
        </w:rPr>
        <w:t xml:space="preserve">Результат измерения </w:t>
      </w:r>
      <w:r w:rsidR="00E91A6D" w:rsidRPr="002B05F1">
        <w:rPr>
          <w:rFonts w:ascii="Arial" w:eastAsia="Calibri" w:hAnsi="Arial" w:cs="Arial"/>
          <w:sz w:val="24"/>
          <w:szCs w:val="24"/>
          <w:lang w:eastAsia="en-US"/>
        </w:rPr>
        <w:t>массовой доли определяемого элемента в анализируемом продукте представляют в документах, предусматривающих его использование, в виде</w:t>
      </w:r>
    </w:p>
    <w:p w14:paraId="311FBFE4" w14:textId="77777777" w:rsidR="00181C49" w:rsidRPr="002B05F1" w:rsidRDefault="00181C49" w:rsidP="0007085E">
      <w:pPr>
        <w:widowControl/>
        <w:autoSpaceDE/>
        <w:autoSpaceDN/>
        <w:adjustRightInd/>
        <w:spacing w:line="360" w:lineRule="auto"/>
        <w:ind w:firstLine="567"/>
        <w:jc w:val="center"/>
        <w:rPr>
          <w:rFonts w:ascii="Arial" w:eastAsia="Calibri" w:hAnsi="Arial" w:cs="Arial"/>
          <w:sz w:val="24"/>
          <w:szCs w:val="24"/>
          <w:lang w:eastAsia="en-US"/>
        </w:rPr>
      </w:pPr>
      <w:r w:rsidRPr="002B05F1">
        <w:rPr>
          <w:rFonts w:ascii="Arial" w:eastAsia="Calibri" w:hAnsi="Arial" w:cs="Arial"/>
          <w:i/>
          <w:sz w:val="24"/>
          <w:szCs w:val="24"/>
          <w:lang w:eastAsia="en-US"/>
        </w:rPr>
        <w:t>Х</w:t>
      </w:r>
      <w:r w:rsidRPr="002B05F1">
        <w:rPr>
          <w:rFonts w:ascii="Arial" w:eastAsia="Calibri" w:hAnsi="Arial" w:cs="Arial"/>
          <w:sz w:val="24"/>
          <w:szCs w:val="24"/>
          <w:vertAlign w:val="subscript"/>
          <w:lang w:eastAsia="en-US"/>
        </w:rPr>
        <w:t>ср</w:t>
      </w:r>
      <w:r w:rsidRPr="002B05F1">
        <w:rPr>
          <w:rFonts w:ascii="Arial" w:eastAsia="Calibri" w:hAnsi="Arial" w:cs="Arial"/>
          <w:sz w:val="24"/>
          <w:szCs w:val="24"/>
          <w:lang w:eastAsia="en-US"/>
        </w:rPr>
        <w:t xml:space="preserve"> ± </w:t>
      </w:r>
      <w:r w:rsidRPr="002B05F1">
        <w:rPr>
          <w:rFonts w:ascii="Arial" w:eastAsia="Calibri" w:hAnsi="Arial" w:cs="Arial"/>
          <w:sz w:val="24"/>
          <w:szCs w:val="24"/>
          <w:lang w:eastAsia="en-US"/>
        </w:rPr>
        <w:sym w:font="Symbol" w:char="F044"/>
      </w:r>
      <w:r w:rsidRPr="002B05F1">
        <w:rPr>
          <w:rFonts w:ascii="Arial" w:eastAsia="Calibri" w:hAnsi="Arial" w:cs="Arial"/>
          <w:sz w:val="24"/>
          <w:szCs w:val="24"/>
          <w:lang w:eastAsia="en-US"/>
        </w:rPr>
        <w:t xml:space="preserve">, </w:t>
      </w:r>
      <w:r w:rsidR="00E91A6D" w:rsidRPr="002B05F1">
        <w:rPr>
          <w:rFonts w:ascii="Arial" w:hAnsi="Arial" w:cs="Arial"/>
          <w:sz w:val="24"/>
          <w:szCs w:val="24"/>
        </w:rPr>
        <w:t>мг/кг</w:t>
      </w:r>
      <w:r w:rsidRPr="002B05F1">
        <w:rPr>
          <w:rFonts w:ascii="Arial" w:eastAsia="Calibri" w:hAnsi="Arial" w:cs="Arial"/>
          <w:sz w:val="24"/>
          <w:szCs w:val="24"/>
          <w:lang w:eastAsia="en-US"/>
        </w:rPr>
        <w:t xml:space="preserve">, при </w:t>
      </w:r>
      <w:r w:rsidRPr="002B05F1">
        <w:rPr>
          <w:rFonts w:ascii="Arial" w:eastAsia="Calibri" w:hAnsi="Arial" w:cs="Arial"/>
          <w:i/>
          <w:sz w:val="24"/>
          <w:szCs w:val="24"/>
          <w:lang w:eastAsia="en-US"/>
        </w:rPr>
        <w:t xml:space="preserve">Р </w:t>
      </w:r>
      <w:r w:rsidRPr="002B05F1">
        <w:rPr>
          <w:rFonts w:ascii="Arial" w:eastAsia="Calibri" w:hAnsi="Arial" w:cs="Arial"/>
          <w:sz w:val="24"/>
          <w:szCs w:val="24"/>
          <w:lang w:eastAsia="en-US"/>
        </w:rPr>
        <w:t>= 0,95,</w:t>
      </w:r>
    </w:p>
    <w:p w14:paraId="2A116785" w14:textId="77777777" w:rsidR="00181C49" w:rsidRPr="002B05F1" w:rsidRDefault="00181C49" w:rsidP="0007085E">
      <w:pPr>
        <w:widowControl/>
        <w:autoSpaceDE/>
        <w:autoSpaceDN/>
        <w:adjustRightInd/>
        <w:spacing w:line="360" w:lineRule="auto"/>
        <w:ind w:firstLine="567"/>
        <w:rPr>
          <w:rFonts w:ascii="Arial" w:eastAsia="Calibri" w:hAnsi="Arial" w:cs="Arial"/>
          <w:sz w:val="24"/>
          <w:szCs w:val="24"/>
          <w:lang w:eastAsia="en-US"/>
        </w:rPr>
      </w:pPr>
      <w:r w:rsidRPr="002B05F1">
        <w:rPr>
          <w:rFonts w:ascii="Arial" w:eastAsia="Calibri" w:hAnsi="Arial" w:cs="Arial"/>
          <w:sz w:val="24"/>
          <w:szCs w:val="24"/>
          <w:lang w:eastAsia="en-US"/>
        </w:rPr>
        <w:t>где</w:t>
      </w:r>
      <w:r w:rsidRPr="002B05F1">
        <w:rPr>
          <w:rFonts w:ascii="Arial" w:eastAsia="Calibri" w:hAnsi="Arial" w:cs="Arial"/>
          <w:sz w:val="24"/>
          <w:szCs w:val="24"/>
          <w:lang w:eastAsia="en-US"/>
        </w:rPr>
        <w:tab/>
      </w:r>
      <w:r w:rsidRPr="002B05F1">
        <w:rPr>
          <w:rFonts w:ascii="Arial" w:eastAsia="Calibri" w:hAnsi="Arial" w:cs="Arial"/>
          <w:i/>
          <w:sz w:val="24"/>
          <w:szCs w:val="24"/>
          <w:lang w:eastAsia="en-US"/>
        </w:rPr>
        <w:t>Х</w:t>
      </w:r>
      <w:r w:rsidRPr="002B05F1">
        <w:rPr>
          <w:rFonts w:ascii="Arial" w:eastAsia="Calibri" w:hAnsi="Arial" w:cs="Arial"/>
          <w:sz w:val="24"/>
          <w:szCs w:val="24"/>
          <w:vertAlign w:val="subscript"/>
          <w:lang w:eastAsia="en-US"/>
        </w:rPr>
        <w:t>ср</w:t>
      </w:r>
      <w:r w:rsidRPr="002B05F1">
        <w:rPr>
          <w:rFonts w:ascii="Arial" w:eastAsia="Calibri" w:hAnsi="Arial" w:cs="Arial"/>
          <w:sz w:val="24"/>
          <w:szCs w:val="24"/>
          <w:lang w:eastAsia="en-US"/>
        </w:rPr>
        <w:tab/>
        <w:t xml:space="preserve">– </w:t>
      </w:r>
      <w:r w:rsidR="00E91A6D" w:rsidRPr="002B05F1">
        <w:rPr>
          <w:rFonts w:ascii="Arial" w:eastAsia="Calibri" w:hAnsi="Arial" w:cs="Arial"/>
          <w:sz w:val="24"/>
          <w:szCs w:val="24"/>
          <w:lang w:eastAsia="en-US"/>
        </w:rPr>
        <w:t>среднеарифметическое значение результатов двух измерений, удовлетворяющих условию приемлемости по</w:t>
      </w:r>
      <w:r w:rsidR="00E91A6D" w:rsidRPr="002B05F1">
        <w:rPr>
          <w:rFonts w:ascii="Arial" w:eastAsia="Calibri" w:hAnsi="Arial" w:cs="Arial"/>
          <w:color w:val="FF0000"/>
          <w:sz w:val="24"/>
          <w:szCs w:val="24"/>
          <w:lang w:eastAsia="en-US"/>
        </w:rPr>
        <w:t xml:space="preserve"> </w:t>
      </w:r>
      <w:r w:rsidR="00E91A6D" w:rsidRPr="002B05F1">
        <w:rPr>
          <w:rFonts w:ascii="Arial" w:eastAsia="Calibri" w:hAnsi="Arial" w:cs="Arial"/>
          <w:sz w:val="24"/>
          <w:szCs w:val="24"/>
          <w:lang w:eastAsia="en-US"/>
        </w:rPr>
        <w:t>1</w:t>
      </w:r>
      <w:r w:rsidR="00966A5E" w:rsidRPr="002B05F1">
        <w:rPr>
          <w:rFonts w:ascii="Arial" w:eastAsia="Calibri" w:hAnsi="Arial" w:cs="Arial"/>
          <w:sz w:val="24"/>
          <w:szCs w:val="24"/>
          <w:lang w:eastAsia="en-US"/>
        </w:rPr>
        <w:t>1</w:t>
      </w:r>
      <w:r w:rsidR="00E91A6D" w:rsidRPr="002B05F1">
        <w:rPr>
          <w:rFonts w:ascii="Arial" w:eastAsia="Calibri" w:hAnsi="Arial" w:cs="Arial"/>
          <w:sz w:val="24"/>
          <w:szCs w:val="24"/>
          <w:lang w:eastAsia="en-US"/>
        </w:rPr>
        <w:t>.2, мг/кг</w:t>
      </w:r>
      <w:r w:rsidRPr="002B05F1">
        <w:rPr>
          <w:rFonts w:ascii="Arial" w:eastAsia="Calibri" w:hAnsi="Arial" w:cs="Arial"/>
          <w:sz w:val="24"/>
          <w:szCs w:val="24"/>
          <w:lang w:eastAsia="en-US"/>
        </w:rPr>
        <w:t>;</w:t>
      </w:r>
    </w:p>
    <w:p w14:paraId="78BD1D0C" w14:textId="77777777" w:rsidR="00181C49" w:rsidRPr="002B05F1" w:rsidRDefault="00181C49" w:rsidP="0007085E">
      <w:pPr>
        <w:widowControl/>
        <w:autoSpaceDE/>
        <w:autoSpaceDN/>
        <w:adjustRightInd/>
        <w:spacing w:line="360" w:lineRule="auto"/>
        <w:ind w:firstLine="567"/>
        <w:rPr>
          <w:rFonts w:ascii="Arial" w:eastAsia="Calibri" w:hAnsi="Arial" w:cs="Arial"/>
          <w:sz w:val="24"/>
          <w:szCs w:val="24"/>
          <w:lang w:eastAsia="en-US"/>
        </w:rPr>
      </w:pPr>
      <w:r w:rsidRPr="00326B62">
        <w:rPr>
          <w:rFonts w:ascii="Arial" w:eastAsia="Calibri" w:hAnsi="Arial" w:cs="Arial"/>
          <w:sz w:val="24"/>
          <w:szCs w:val="24"/>
          <w:lang w:eastAsia="en-US"/>
        </w:rPr>
        <w:sym w:font="Symbol" w:char="F044"/>
      </w:r>
      <w:r w:rsidRPr="002B05F1">
        <w:rPr>
          <w:rFonts w:ascii="Arial" w:eastAsia="Calibri" w:hAnsi="Arial" w:cs="Arial"/>
          <w:sz w:val="24"/>
          <w:szCs w:val="24"/>
          <w:lang w:eastAsia="en-US"/>
        </w:rPr>
        <w:tab/>
        <w:t>– границы абсолютной погрешности измерений (</w:t>
      </w:r>
      <w:r w:rsidRPr="002B05F1">
        <w:rPr>
          <w:rFonts w:ascii="Arial" w:eastAsia="Calibri" w:hAnsi="Arial" w:cs="Arial"/>
          <w:sz w:val="24"/>
          <w:szCs w:val="24"/>
          <w:lang w:eastAsia="en-US"/>
        </w:rPr>
        <w:sym w:font="Symbol" w:char="F044"/>
      </w:r>
      <w:r w:rsidR="009B4950">
        <w:rPr>
          <w:rFonts w:ascii="Arial" w:eastAsia="Calibri" w:hAnsi="Arial" w:cs="Arial"/>
          <w:sz w:val="24"/>
          <w:szCs w:val="24"/>
          <w:lang w:eastAsia="en-US"/>
        </w:rPr>
        <w:t xml:space="preserve"> </w:t>
      </w:r>
      <w:r w:rsidRPr="002B05F1">
        <w:rPr>
          <w:rFonts w:ascii="Arial" w:eastAsia="Calibri" w:hAnsi="Arial" w:cs="Arial"/>
          <w:sz w:val="24"/>
          <w:szCs w:val="24"/>
          <w:lang w:eastAsia="en-US"/>
        </w:rPr>
        <w:t>=</w:t>
      </w:r>
      <w:r w:rsidR="009B4950">
        <w:rPr>
          <w:rFonts w:ascii="Arial" w:eastAsia="Calibri" w:hAnsi="Arial" w:cs="Arial"/>
          <w:sz w:val="24"/>
          <w:szCs w:val="24"/>
          <w:lang w:eastAsia="en-US"/>
        </w:rPr>
        <w:t xml:space="preserve"> </w:t>
      </w:r>
      <w:r w:rsidRPr="002B05F1">
        <w:rPr>
          <w:rFonts w:ascii="Arial" w:eastAsia="Calibri" w:hAnsi="Arial" w:cs="Arial"/>
          <w:i/>
          <w:sz w:val="24"/>
          <w:szCs w:val="24"/>
          <w:lang w:eastAsia="en-US"/>
        </w:rPr>
        <w:t>δ</w:t>
      </w:r>
      <w:r w:rsidRPr="002B05F1">
        <w:rPr>
          <w:rFonts w:ascii="Arial" w:eastAsia="Calibri" w:hAnsi="Arial" w:cs="Arial"/>
          <w:b/>
          <w:sz w:val="24"/>
          <w:szCs w:val="24"/>
          <w:vertAlign w:val="superscript"/>
          <w:lang w:eastAsia="en-US"/>
        </w:rPr>
        <w:t>.</w:t>
      </w:r>
      <w:r w:rsidRPr="002B05F1">
        <w:rPr>
          <w:rFonts w:ascii="Arial" w:eastAsia="Calibri" w:hAnsi="Arial" w:cs="Arial"/>
          <w:sz w:val="24"/>
          <w:szCs w:val="24"/>
          <w:lang w:eastAsia="en-US"/>
        </w:rPr>
        <w:t>0,01</w:t>
      </w:r>
      <w:r w:rsidRPr="002B05F1">
        <w:rPr>
          <w:rFonts w:ascii="Arial" w:eastAsia="Calibri" w:hAnsi="Arial" w:cs="Arial"/>
          <w:b/>
          <w:sz w:val="24"/>
          <w:szCs w:val="24"/>
          <w:vertAlign w:val="superscript"/>
          <w:lang w:eastAsia="en-US"/>
        </w:rPr>
        <w:t>.</w:t>
      </w:r>
      <w:r w:rsidRPr="002B05F1">
        <w:rPr>
          <w:rFonts w:ascii="Arial" w:eastAsia="Calibri" w:hAnsi="Arial" w:cs="Arial"/>
          <w:i/>
          <w:sz w:val="24"/>
          <w:szCs w:val="24"/>
          <w:lang w:eastAsia="en-US"/>
        </w:rPr>
        <w:t>Х</w:t>
      </w:r>
      <w:r w:rsidRPr="002B05F1">
        <w:rPr>
          <w:rFonts w:ascii="Arial" w:eastAsia="Calibri" w:hAnsi="Arial" w:cs="Arial"/>
          <w:i/>
          <w:sz w:val="24"/>
          <w:szCs w:val="24"/>
          <w:vertAlign w:val="subscript"/>
          <w:lang w:eastAsia="en-US"/>
        </w:rPr>
        <w:t>с</w:t>
      </w:r>
      <w:r w:rsidRPr="002B05F1">
        <w:rPr>
          <w:rFonts w:ascii="Arial" w:eastAsia="Calibri" w:hAnsi="Arial" w:cs="Arial"/>
          <w:sz w:val="24"/>
          <w:szCs w:val="24"/>
          <w:vertAlign w:val="subscript"/>
          <w:lang w:eastAsia="en-US"/>
        </w:rPr>
        <w:t>р,</w:t>
      </w:r>
      <w:r w:rsidRPr="002B05F1">
        <w:rPr>
          <w:rFonts w:ascii="Arial" w:eastAsia="Calibri" w:hAnsi="Arial" w:cs="Arial"/>
          <w:sz w:val="24"/>
          <w:szCs w:val="24"/>
          <w:lang w:eastAsia="en-US"/>
        </w:rPr>
        <w:t xml:space="preserve">), </w:t>
      </w:r>
      <w:r w:rsidR="00220E73" w:rsidRPr="00F5674B">
        <w:rPr>
          <w:rFonts w:ascii="Arial" w:eastAsia="Calibri" w:hAnsi="Arial" w:cs="Arial"/>
          <w:sz w:val="24"/>
          <w:szCs w:val="24"/>
          <w:lang w:eastAsia="en-US"/>
        </w:rPr>
        <w:t>мг/кг</w:t>
      </w:r>
      <w:r w:rsidRPr="002B05F1">
        <w:rPr>
          <w:rFonts w:ascii="Arial" w:eastAsia="Calibri" w:hAnsi="Arial" w:cs="Arial"/>
          <w:sz w:val="24"/>
          <w:szCs w:val="24"/>
          <w:lang w:eastAsia="en-US"/>
        </w:rPr>
        <w:t>;</w:t>
      </w:r>
    </w:p>
    <w:p w14:paraId="0A105D5C" w14:textId="77777777" w:rsidR="00181C49" w:rsidRPr="002B05F1" w:rsidRDefault="00181C49" w:rsidP="0007085E">
      <w:pPr>
        <w:widowControl/>
        <w:autoSpaceDE/>
        <w:autoSpaceDN/>
        <w:adjustRightInd/>
        <w:spacing w:line="360" w:lineRule="auto"/>
        <w:ind w:firstLine="567"/>
        <w:rPr>
          <w:rFonts w:ascii="Arial" w:eastAsia="Calibri" w:hAnsi="Arial" w:cs="Arial"/>
          <w:sz w:val="24"/>
          <w:szCs w:val="24"/>
          <w:lang w:eastAsia="en-US"/>
        </w:rPr>
      </w:pPr>
      <w:r w:rsidRPr="002B05F1">
        <w:rPr>
          <w:rFonts w:ascii="Arial" w:eastAsia="Calibri" w:hAnsi="Arial" w:cs="Arial"/>
          <w:i/>
          <w:sz w:val="24"/>
          <w:szCs w:val="24"/>
          <w:lang w:eastAsia="en-US"/>
        </w:rPr>
        <w:t>δ</w:t>
      </w:r>
      <w:r w:rsidRPr="002B05F1">
        <w:rPr>
          <w:rFonts w:ascii="Arial" w:eastAsia="Calibri" w:hAnsi="Arial" w:cs="Arial"/>
          <w:sz w:val="24"/>
          <w:szCs w:val="24"/>
          <w:lang w:eastAsia="en-US"/>
        </w:rPr>
        <w:tab/>
        <w:t xml:space="preserve">–  границы относительной погрешности измерений, % </w:t>
      </w:r>
      <w:r w:rsidRPr="00D40EA3">
        <w:rPr>
          <w:rFonts w:ascii="Arial" w:eastAsia="Calibri" w:hAnsi="Arial" w:cs="Arial"/>
          <w:sz w:val="24"/>
          <w:szCs w:val="24"/>
          <w:lang w:eastAsia="en-US"/>
        </w:rPr>
        <w:t xml:space="preserve">(таблица </w:t>
      </w:r>
      <w:r w:rsidR="00C16318" w:rsidRPr="00D40EA3">
        <w:rPr>
          <w:rFonts w:ascii="Arial" w:eastAsia="Calibri" w:hAnsi="Arial" w:cs="Arial"/>
          <w:sz w:val="24"/>
          <w:szCs w:val="24"/>
          <w:lang w:eastAsia="en-US"/>
        </w:rPr>
        <w:t>3</w:t>
      </w:r>
      <w:r w:rsidRPr="002B05F1">
        <w:rPr>
          <w:rFonts w:ascii="Arial" w:eastAsia="Calibri" w:hAnsi="Arial" w:cs="Arial"/>
          <w:sz w:val="24"/>
          <w:szCs w:val="24"/>
          <w:lang w:eastAsia="en-US"/>
        </w:rPr>
        <w:t>).</w:t>
      </w:r>
    </w:p>
    <w:p w14:paraId="21CFBA79" w14:textId="507CE16B" w:rsidR="004B5D91" w:rsidRPr="002B05F1" w:rsidRDefault="004B5D91" w:rsidP="0007085E">
      <w:pPr>
        <w:widowControl/>
        <w:autoSpaceDE/>
        <w:autoSpaceDN/>
        <w:adjustRightInd/>
        <w:spacing w:line="360" w:lineRule="auto"/>
        <w:ind w:firstLine="567"/>
        <w:rPr>
          <w:rFonts w:ascii="Arial" w:eastAsia="Calibri" w:hAnsi="Arial" w:cs="Arial"/>
          <w:sz w:val="24"/>
          <w:szCs w:val="24"/>
          <w:lang w:eastAsia="en-US"/>
        </w:rPr>
      </w:pPr>
      <w:r w:rsidRPr="002B05F1">
        <w:rPr>
          <w:rFonts w:ascii="Arial" w:eastAsia="Calibri" w:hAnsi="Arial" w:cs="Arial"/>
          <w:sz w:val="24"/>
          <w:szCs w:val="24"/>
          <w:lang w:eastAsia="en-US"/>
        </w:rPr>
        <w:t xml:space="preserve">Результат измерения массовой доли </w:t>
      </w:r>
      <w:r>
        <w:rPr>
          <w:rFonts w:ascii="Arial" w:eastAsia="Calibri" w:hAnsi="Arial" w:cs="Arial"/>
          <w:sz w:val="24"/>
          <w:szCs w:val="24"/>
          <w:lang w:eastAsia="en-US"/>
        </w:rPr>
        <w:t>селена</w:t>
      </w:r>
      <w:r w:rsidRPr="002B05F1">
        <w:rPr>
          <w:rFonts w:ascii="Arial" w:eastAsia="Calibri" w:hAnsi="Arial" w:cs="Arial"/>
          <w:sz w:val="24"/>
          <w:szCs w:val="24"/>
          <w:lang w:eastAsia="en-US"/>
        </w:rPr>
        <w:t xml:space="preserve"> в анализируемом продукте представляют в документах, предусматривающих его использование, в виде</w:t>
      </w:r>
    </w:p>
    <w:p w14:paraId="39317452" w14:textId="61E0B5F6" w:rsidR="004B5D91" w:rsidRPr="002B05F1" w:rsidRDefault="004B5D91" w:rsidP="0007085E">
      <w:pPr>
        <w:widowControl/>
        <w:autoSpaceDE/>
        <w:autoSpaceDN/>
        <w:adjustRightInd/>
        <w:spacing w:line="360" w:lineRule="auto"/>
        <w:ind w:firstLine="567"/>
        <w:jc w:val="center"/>
        <w:rPr>
          <w:rFonts w:ascii="Arial" w:eastAsia="Calibri" w:hAnsi="Arial" w:cs="Arial"/>
          <w:sz w:val="24"/>
          <w:szCs w:val="24"/>
          <w:lang w:eastAsia="en-US"/>
        </w:rPr>
      </w:pPr>
      <w:r w:rsidRPr="002B05F1">
        <w:rPr>
          <w:rFonts w:ascii="Arial" w:eastAsia="Calibri" w:hAnsi="Arial" w:cs="Arial"/>
          <w:i/>
          <w:sz w:val="24"/>
          <w:szCs w:val="24"/>
          <w:lang w:eastAsia="en-US"/>
        </w:rPr>
        <w:t>Х</w:t>
      </w:r>
      <w:r w:rsidRPr="002B05F1">
        <w:rPr>
          <w:rFonts w:ascii="Arial" w:eastAsia="Calibri" w:hAnsi="Arial" w:cs="Arial"/>
          <w:sz w:val="24"/>
          <w:szCs w:val="24"/>
          <w:vertAlign w:val="subscript"/>
          <w:lang w:eastAsia="en-US"/>
        </w:rPr>
        <w:t>ср</w:t>
      </w:r>
      <w:r w:rsidRPr="002B05F1">
        <w:rPr>
          <w:rFonts w:ascii="Arial" w:eastAsia="Calibri" w:hAnsi="Arial" w:cs="Arial"/>
          <w:sz w:val="24"/>
          <w:szCs w:val="24"/>
          <w:lang w:eastAsia="en-US"/>
        </w:rPr>
        <w:t xml:space="preserve"> ± </w:t>
      </w:r>
      <w:r w:rsidRPr="002B05F1">
        <w:rPr>
          <w:rFonts w:ascii="Arial" w:eastAsia="Calibri" w:hAnsi="Arial" w:cs="Arial"/>
          <w:sz w:val="24"/>
          <w:szCs w:val="24"/>
          <w:lang w:eastAsia="en-US"/>
        </w:rPr>
        <w:sym w:font="Symbol" w:char="F044"/>
      </w:r>
      <w:r w:rsidRPr="002B05F1">
        <w:rPr>
          <w:rFonts w:ascii="Arial" w:eastAsia="Calibri" w:hAnsi="Arial" w:cs="Arial"/>
          <w:sz w:val="24"/>
          <w:szCs w:val="24"/>
          <w:lang w:eastAsia="en-US"/>
        </w:rPr>
        <w:t xml:space="preserve">, </w:t>
      </w:r>
      <w:r w:rsidRPr="002B05F1">
        <w:rPr>
          <w:rFonts w:ascii="Arial" w:hAnsi="Arial" w:cs="Arial"/>
          <w:sz w:val="24"/>
          <w:szCs w:val="24"/>
        </w:rPr>
        <w:t>м</w:t>
      </w:r>
      <w:r>
        <w:rPr>
          <w:rFonts w:ascii="Arial" w:hAnsi="Arial" w:cs="Arial"/>
          <w:sz w:val="24"/>
          <w:szCs w:val="24"/>
        </w:rPr>
        <w:t>к</w:t>
      </w:r>
      <w:r w:rsidRPr="002B05F1">
        <w:rPr>
          <w:rFonts w:ascii="Arial" w:hAnsi="Arial" w:cs="Arial"/>
          <w:sz w:val="24"/>
          <w:szCs w:val="24"/>
        </w:rPr>
        <w:t>г/кг</w:t>
      </w:r>
      <w:r w:rsidRPr="002B05F1">
        <w:rPr>
          <w:rFonts w:ascii="Arial" w:eastAsia="Calibri" w:hAnsi="Arial" w:cs="Arial"/>
          <w:sz w:val="24"/>
          <w:szCs w:val="24"/>
          <w:lang w:eastAsia="en-US"/>
        </w:rPr>
        <w:t xml:space="preserve">, при </w:t>
      </w:r>
      <w:r w:rsidRPr="002B05F1">
        <w:rPr>
          <w:rFonts w:ascii="Arial" w:eastAsia="Calibri" w:hAnsi="Arial" w:cs="Arial"/>
          <w:i/>
          <w:sz w:val="24"/>
          <w:szCs w:val="24"/>
          <w:lang w:eastAsia="en-US"/>
        </w:rPr>
        <w:t xml:space="preserve">Р </w:t>
      </w:r>
      <w:r w:rsidRPr="002B05F1">
        <w:rPr>
          <w:rFonts w:ascii="Arial" w:eastAsia="Calibri" w:hAnsi="Arial" w:cs="Arial"/>
          <w:sz w:val="24"/>
          <w:szCs w:val="24"/>
          <w:lang w:eastAsia="en-US"/>
        </w:rPr>
        <w:t>= 0,95,</w:t>
      </w:r>
    </w:p>
    <w:p w14:paraId="394848C1" w14:textId="04B19462" w:rsidR="004B5D91" w:rsidRPr="002B05F1" w:rsidRDefault="004B5D91" w:rsidP="0007085E">
      <w:pPr>
        <w:widowControl/>
        <w:autoSpaceDE/>
        <w:autoSpaceDN/>
        <w:adjustRightInd/>
        <w:spacing w:line="360" w:lineRule="auto"/>
        <w:ind w:firstLine="567"/>
        <w:rPr>
          <w:rFonts w:ascii="Arial" w:eastAsia="Calibri" w:hAnsi="Arial" w:cs="Arial"/>
          <w:sz w:val="24"/>
          <w:szCs w:val="24"/>
          <w:lang w:eastAsia="en-US"/>
        </w:rPr>
      </w:pPr>
      <w:r w:rsidRPr="002B05F1">
        <w:rPr>
          <w:rFonts w:ascii="Arial" w:eastAsia="Calibri" w:hAnsi="Arial" w:cs="Arial"/>
          <w:sz w:val="24"/>
          <w:szCs w:val="24"/>
          <w:lang w:eastAsia="en-US"/>
        </w:rPr>
        <w:t>где</w:t>
      </w:r>
      <w:r w:rsidRPr="002B05F1">
        <w:rPr>
          <w:rFonts w:ascii="Arial" w:eastAsia="Calibri" w:hAnsi="Arial" w:cs="Arial"/>
          <w:sz w:val="24"/>
          <w:szCs w:val="24"/>
          <w:lang w:eastAsia="en-US"/>
        </w:rPr>
        <w:tab/>
      </w:r>
      <w:r w:rsidRPr="002B05F1">
        <w:rPr>
          <w:rFonts w:ascii="Arial" w:eastAsia="Calibri" w:hAnsi="Arial" w:cs="Arial"/>
          <w:i/>
          <w:sz w:val="24"/>
          <w:szCs w:val="24"/>
          <w:lang w:eastAsia="en-US"/>
        </w:rPr>
        <w:t>Х</w:t>
      </w:r>
      <w:r w:rsidRPr="002B05F1">
        <w:rPr>
          <w:rFonts w:ascii="Arial" w:eastAsia="Calibri" w:hAnsi="Arial" w:cs="Arial"/>
          <w:sz w:val="24"/>
          <w:szCs w:val="24"/>
          <w:vertAlign w:val="subscript"/>
          <w:lang w:eastAsia="en-US"/>
        </w:rPr>
        <w:t>ср</w:t>
      </w:r>
      <w:r w:rsidRPr="002B05F1">
        <w:rPr>
          <w:rFonts w:ascii="Arial" w:eastAsia="Calibri" w:hAnsi="Arial" w:cs="Arial"/>
          <w:sz w:val="24"/>
          <w:szCs w:val="24"/>
          <w:lang w:eastAsia="en-US"/>
        </w:rPr>
        <w:tab/>
        <w:t>– среднеарифметическое значение результатов двух измерений, удовлетворяющих условию приемлемости по</w:t>
      </w:r>
      <w:r w:rsidRPr="002B05F1">
        <w:rPr>
          <w:rFonts w:ascii="Arial" w:eastAsia="Calibri" w:hAnsi="Arial" w:cs="Arial"/>
          <w:color w:val="FF0000"/>
          <w:sz w:val="24"/>
          <w:szCs w:val="24"/>
          <w:lang w:eastAsia="en-US"/>
        </w:rPr>
        <w:t xml:space="preserve"> </w:t>
      </w:r>
      <w:r w:rsidRPr="002B05F1">
        <w:rPr>
          <w:rFonts w:ascii="Arial" w:eastAsia="Calibri" w:hAnsi="Arial" w:cs="Arial"/>
          <w:sz w:val="24"/>
          <w:szCs w:val="24"/>
          <w:lang w:eastAsia="en-US"/>
        </w:rPr>
        <w:t>11.2, м</w:t>
      </w:r>
      <w:r>
        <w:rPr>
          <w:rFonts w:ascii="Arial" w:eastAsia="Calibri" w:hAnsi="Arial" w:cs="Arial"/>
          <w:sz w:val="24"/>
          <w:szCs w:val="24"/>
          <w:lang w:eastAsia="en-US"/>
        </w:rPr>
        <w:t>к</w:t>
      </w:r>
      <w:r w:rsidRPr="002B05F1">
        <w:rPr>
          <w:rFonts w:ascii="Arial" w:eastAsia="Calibri" w:hAnsi="Arial" w:cs="Arial"/>
          <w:sz w:val="24"/>
          <w:szCs w:val="24"/>
          <w:lang w:eastAsia="en-US"/>
        </w:rPr>
        <w:t>г/кг;</w:t>
      </w:r>
    </w:p>
    <w:p w14:paraId="251BDB39" w14:textId="77AFDA5B" w:rsidR="004B5D91" w:rsidRPr="002B05F1" w:rsidRDefault="004B5D91" w:rsidP="0007085E">
      <w:pPr>
        <w:widowControl/>
        <w:autoSpaceDE/>
        <w:autoSpaceDN/>
        <w:adjustRightInd/>
        <w:spacing w:line="360" w:lineRule="auto"/>
        <w:ind w:firstLine="567"/>
        <w:rPr>
          <w:rFonts w:ascii="Arial" w:eastAsia="Calibri" w:hAnsi="Arial" w:cs="Arial"/>
          <w:sz w:val="24"/>
          <w:szCs w:val="24"/>
          <w:lang w:eastAsia="en-US"/>
        </w:rPr>
      </w:pPr>
      <w:r w:rsidRPr="00326B62">
        <w:rPr>
          <w:rFonts w:ascii="Arial" w:eastAsia="Calibri" w:hAnsi="Arial" w:cs="Arial"/>
          <w:sz w:val="24"/>
          <w:szCs w:val="24"/>
          <w:lang w:eastAsia="en-US"/>
        </w:rPr>
        <w:sym w:font="Symbol" w:char="F044"/>
      </w:r>
      <w:r w:rsidRPr="002B05F1">
        <w:rPr>
          <w:rFonts w:ascii="Arial" w:eastAsia="Calibri" w:hAnsi="Arial" w:cs="Arial"/>
          <w:sz w:val="24"/>
          <w:szCs w:val="24"/>
          <w:lang w:eastAsia="en-US"/>
        </w:rPr>
        <w:tab/>
      </w:r>
      <w:r w:rsidR="0007085E">
        <w:rPr>
          <w:rFonts w:ascii="Arial" w:eastAsia="Calibri" w:hAnsi="Arial" w:cs="Arial"/>
          <w:sz w:val="24"/>
          <w:szCs w:val="24"/>
          <w:lang w:eastAsia="en-US"/>
        </w:rPr>
        <w:t xml:space="preserve"> </w:t>
      </w:r>
      <w:r w:rsidRPr="002B05F1">
        <w:rPr>
          <w:rFonts w:ascii="Arial" w:eastAsia="Calibri" w:hAnsi="Arial" w:cs="Arial"/>
          <w:sz w:val="24"/>
          <w:szCs w:val="24"/>
          <w:lang w:eastAsia="en-US"/>
        </w:rPr>
        <w:t>– границы абсолютной погрешности измерений (</w:t>
      </w:r>
      <w:r w:rsidRPr="002B05F1">
        <w:rPr>
          <w:rFonts w:ascii="Arial" w:eastAsia="Calibri" w:hAnsi="Arial" w:cs="Arial"/>
          <w:sz w:val="24"/>
          <w:szCs w:val="24"/>
          <w:lang w:eastAsia="en-US"/>
        </w:rPr>
        <w:sym w:font="Symbol" w:char="F044"/>
      </w:r>
      <w:r>
        <w:rPr>
          <w:rFonts w:ascii="Arial" w:eastAsia="Calibri" w:hAnsi="Arial" w:cs="Arial"/>
          <w:sz w:val="24"/>
          <w:szCs w:val="24"/>
          <w:lang w:eastAsia="en-US"/>
        </w:rPr>
        <w:t xml:space="preserve"> </w:t>
      </w:r>
      <w:r w:rsidRPr="002B05F1">
        <w:rPr>
          <w:rFonts w:ascii="Arial" w:eastAsia="Calibri" w:hAnsi="Arial" w:cs="Arial"/>
          <w:sz w:val="24"/>
          <w:szCs w:val="24"/>
          <w:lang w:eastAsia="en-US"/>
        </w:rPr>
        <w:t>=</w:t>
      </w:r>
      <w:r>
        <w:rPr>
          <w:rFonts w:ascii="Arial" w:eastAsia="Calibri" w:hAnsi="Arial" w:cs="Arial"/>
          <w:sz w:val="24"/>
          <w:szCs w:val="24"/>
          <w:lang w:eastAsia="en-US"/>
        </w:rPr>
        <w:t xml:space="preserve"> </w:t>
      </w:r>
      <w:r w:rsidRPr="002B05F1">
        <w:rPr>
          <w:rFonts w:ascii="Arial" w:eastAsia="Calibri" w:hAnsi="Arial" w:cs="Arial"/>
          <w:i/>
          <w:sz w:val="24"/>
          <w:szCs w:val="24"/>
          <w:lang w:eastAsia="en-US"/>
        </w:rPr>
        <w:t>δ</w:t>
      </w:r>
      <w:r w:rsidRPr="002B05F1">
        <w:rPr>
          <w:rFonts w:ascii="Arial" w:eastAsia="Calibri" w:hAnsi="Arial" w:cs="Arial"/>
          <w:b/>
          <w:sz w:val="24"/>
          <w:szCs w:val="24"/>
          <w:vertAlign w:val="superscript"/>
          <w:lang w:eastAsia="en-US"/>
        </w:rPr>
        <w:t>.</w:t>
      </w:r>
      <w:r w:rsidRPr="002B05F1">
        <w:rPr>
          <w:rFonts w:ascii="Arial" w:eastAsia="Calibri" w:hAnsi="Arial" w:cs="Arial"/>
          <w:sz w:val="24"/>
          <w:szCs w:val="24"/>
          <w:lang w:eastAsia="en-US"/>
        </w:rPr>
        <w:t>0,01</w:t>
      </w:r>
      <w:r w:rsidRPr="002B05F1">
        <w:rPr>
          <w:rFonts w:ascii="Arial" w:eastAsia="Calibri" w:hAnsi="Arial" w:cs="Arial"/>
          <w:b/>
          <w:sz w:val="24"/>
          <w:szCs w:val="24"/>
          <w:vertAlign w:val="superscript"/>
          <w:lang w:eastAsia="en-US"/>
        </w:rPr>
        <w:t>.</w:t>
      </w:r>
      <w:r w:rsidRPr="002B05F1">
        <w:rPr>
          <w:rFonts w:ascii="Arial" w:eastAsia="Calibri" w:hAnsi="Arial" w:cs="Arial"/>
          <w:i/>
          <w:sz w:val="24"/>
          <w:szCs w:val="24"/>
          <w:lang w:eastAsia="en-US"/>
        </w:rPr>
        <w:t>Х</w:t>
      </w:r>
      <w:r w:rsidRPr="002B05F1">
        <w:rPr>
          <w:rFonts w:ascii="Arial" w:eastAsia="Calibri" w:hAnsi="Arial" w:cs="Arial"/>
          <w:i/>
          <w:sz w:val="24"/>
          <w:szCs w:val="24"/>
          <w:vertAlign w:val="subscript"/>
          <w:lang w:eastAsia="en-US"/>
        </w:rPr>
        <w:t>с</w:t>
      </w:r>
      <w:r w:rsidRPr="002B05F1">
        <w:rPr>
          <w:rFonts w:ascii="Arial" w:eastAsia="Calibri" w:hAnsi="Arial" w:cs="Arial"/>
          <w:sz w:val="24"/>
          <w:szCs w:val="24"/>
          <w:vertAlign w:val="subscript"/>
          <w:lang w:eastAsia="en-US"/>
        </w:rPr>
        <w:t>р,</w:t>
      </w:r>
      <w:r w:rsidRPr="002B05F1">
        <w:rPr>
          <w:rFonts w:ascii="Arial" w:eastAsia="Calibri" w:hAnsi="Arial" w:cs="Arial"/>
          <w:sz w:val="24"/>
          <w:szCs w:val="24"/>
          <w:lang w:eastAsia="en-US"/>
        </w:rPr>
        <w:t xml:space="preserve">), </w:t>
      </w:r>
      <w:r w:rsidRPr="00F5674B">
        <w:rPr>
          <w:rFonts w:ascii="Arial" w:eastAsia="Calibri" w:hAnsi="Arial" w:cs="Arial"/>
          <w:sz w:val="24"/>
          <w:szCs w:val="24"/>
          <w:lang w:eastAsia="en-US"/>
        </w:rPr>
        <w:t>м</w:t>
      </w:r>
      <w:r>
        <w:rPr>
          <w:rFonts w:ascii="Arial" w:eastAsia="Calibri" w:hAnsi="Arial" w:cs="Arial"/>
          <w:sz w:val="24"/>
          <w:szCs w:val="24"/>
          <w:lang w:eastAsia="en-US"/>
        </w:rPr>
        <w:t>к</w:t>
      </w:r>
      <w:r w:rsidRPr="00F5674B">
        <w:rPr>
          <w:rFonts w:ascii="Arial" w:eastAsia="Calibri" w:hAnsi="Arial" w:cs="Arial"/>
          <w:sz w:val="24"/>
          <w:szCs w:val="24"/>
          <w:lang w:eastAsia="en-US"/>
        </w:rPr>
        <w:t>г/кг</w:t>
      </w:r>
      <w:r w:rsidRPr="002B05F1">
        <w:rPr>
          <w:rFonts w:ascii="Arial" w:eastAsia="Calibri" w:hAnsi="Arial" w:cs="Arial"/>
          <w:sz w:val="24"/>
          <w:szCs w:val="24"/>
          <w:lang w:eastAsia="en-US"/>
        </w:rPr>
        <w:t>;</w:t>
      </w:r>
    </w:p>
    <w:p w14:paraId="38B5DBA5" w14:textId="5E18C7A5" w:rsidR="004B5D91" w:rsidRPr="002B05F1" w:rsidRDefault="004B5D91" w:rsidP="0007085E">
      <w:pPr>
        <w:widowControl/>
        <w:autoSpaceDE/>
        <w:autoSpaceDN/>
        <w:adjustRightInd/>
        <w:spacing w:line="360" w:lineRule="auto"/>
        <w:ind w:firstLine="567"/>
        <w:rPr>
          <w:rFonts w:ascii="Arial" w:eastAsia="Calibri" w:hAnsi="Arial" w:cs="Arial"/>
          <w:sz w:val="24"/>
          <w:szCs w:val="24"/>
          <w:lang w:eastAsia="en-US"/>
        </w:rPr>
      </w:pPr>
      <w:r w:rsidRPr="002B05F1">
        <w:rPr>
          <w:rFonts w:ascii="Arial" w:eastAsia="Calibri" w:hAnsi="Arial" w:cs="Arial"/>
          <w:i/>
          <w:sz w:val="24"/>
          <w:szCs w:val="24"/>
          <w:lang w:eastAsia="en-US"/>
        </w:rPr>
        <w:t>δ</w:t>
      </w:r>
      <w:r w:rsidR="0007085E">
        <w:rPr>
          <w:rFonts w:ascii="Arial" w:eastAsia="Calibri" w:hAnsi="Arial" w:cs="Arial"/>
          <w:sz w:val="24"/>
          <w:szCs w:val="24"/>
          <w:lang w:eastAsia="en-US"/>
        </w:rPr>
        <w:tab/>
        <w:t xml:space="preserve"> – </w:t>
      </w:r>
      <w:r w:rsidRPr="002B05F1">
        <w:rPr>
          <w:rFonts w:ascii="Arial" w:eastAsia="Calibri" w:hAnsi="Arial" w:cs="Arial"/>
          <w:sz w:val="24"/>
          <w:szCs w:val="24"/>
          <w:lang w:eastAsia="en-US"/>
        </w:rPr>
        <w:t xml:space="preserve">границы относительной погрешности измерений, % </w:t>
      </w:r>
      <w:r w:rsidRPr="00D40EA3">
        <w:rPr>
          <w:rFonts w:ascii="Arial" w:eastAsia="Calibri" w:hAnsi="Arial" w:cs="Arial"/>
          <w:sz w:val="24"/>
          <w:szCs w:val="24"/>
          <w:lang w:eastAsia="en-US"/>
        </w:rPr>
        <w:t xml:space="preserve">(таблица </w:t>
      </w:r>
      <w:r>
        <w:rPr>
          <w:rFonts w:ascii="Arial" w:eastAsia="Calibri" w:hAnsi="Arial" w:cs="Arial"/>
          <w:sz w:val="24"/>
          <w:szCs w:val="24"/>
          <w:lang w:eastAsia="en-US"/>
        </w:rPr>
        <w:t>4</w:t>
      </w:r>
      <w:r w:rsidRPr="002B05F1">
        <w:rPr>
          <w:rFonts w:ascii="Arial" w:eastAsia="Calibri" w:hAnsi="Arial" w:cs="Arial"/>
          <w:sz w:val="24"/>
          <w:szCs w:val="24"/>
          <w:lang w:eastAsia="en-US"/>
        </w:rPr>
        <w:t>).</w:t>
      </w:r>
    </w:p>
    <w:p w14:paraId="56BBB81B" w14:textId="77777777" w:rsidR="00326B62" w:rsidRDefault="00326B62" w:rsidP="00326B62">
      <w:pPr>
        <w:pStyle w:val="PreformattedText"/>
        <w:spacing w:line="360" w:lineRule="auto"/>
        <w:ind w:firstLine="709"/>
        <w:rPr>
          <w:rFonts w:ascii="Arial" w:hAnsi="Arial" w:cs="Arial"/>
          <w:b/>
          <w:sz w:val="28"/>
          <w:szCs w:val="32"/>
          <w:lang w:val="ru-RU"/>
        </w:rPr>
      </w:pPr>
    </w:p>
    <w:p w14:paraId="564E6664" w14:textId="77777777" w:rsidR="00392878" w:rsidRPr="00691F82" w:rsidRDefault="00392878" w:rsidP="00691F82">
      <w:pPr>
        <w:pStyle w:val="1"/>
        <w:spacing w:line="360" w:lineRule="auto"/>
        <w:ind w:firstLine="567"/>
        <w:rPr>
          <w:rFonts w:ascii="Arial" w:hAnsi="Arial" w:cs="Arial"/>
        </w:rPr>
      </w:pPr>
      <w:bookmarkStart w:id="21" w:name="_Toc222409805"/>
      <w:r w:rsidRPr="00691F82">
        <w:rPr>
          <w:rFonts w:ascii="Arial" w:hAnsi="Arial" w:cs="Arial"/>
        </w:rPr>
        <w:t>13 Требования, обеспечивающие безопасность</w:t>
      </w:r>
      <w:bookmarkEnd w:id="21"/>
    </w:p>
    <w:p w14:paraId="18BAE7D7" w14:textId="77777777" w:rsidR="00392878" w:rsidRPr="002B05F1" w:rsidRDefault="00392878" w:rsidP="0007085E">
      <w:pPr>
        <w:pStyle w:val="30"/>
        <w:tabs>
          <w:tab w:val="left" w:pos="993"/>
        </w:tabs>
        <w:spacing w:line="360" w:lineRule="auto"/>
        <w:rPr>
          <w:rFonts w:ascii="Arial" w:hAnsi="Arial" w:cs="Arial"/>
          <w:sz w:val="24"/>
          <w:szCs w:val="24"/>
        </w:rPr>
      </w:pPr>
      <w:r w:rsidRPr="002B05F1">
        <w:rPr>
          <w:rFonts w:ascii="Arial" w:hAnsi="Arial" w:cs="Arial"/>
          <w:sz w:val="24"/>
          <w:szCs w:val="24"/>
        </w:rPr>
        <w:t>При выполнении работ необходимо соблюдать следующие требования:</w:t>
      </w:r>
    </w:p>
    <w:p w14:paraId="555CF0F4" w14:textId="79C97F72" w:rsidR="00392878" w:rsidRPr="002B05F1" w:rsidRDefault="00B009F6" w:rsidP="0007085E">
      <w:pPr>
        <w:pStyle w:val="30"/>
        <w:tabs>
          <w:tab w:val="left" w:pos="709"/>
        </w:tabs>
        <w:spacing w:line="360" w:lineRule="auto"/>
        <w:rPr>
          <w:rFonts w:ascii="Arial" w:hAnsi="Arial" w:cs="Arial"/>
          <w:sz w:val="24"/>
          <w:szCs w:val="24"/>
        </w:rPr>
      </w:pPr>
      <w:r w:rsidRPr="002B05F1">
        <w:rPr>
          <w:rFonts w:ascii="Arial" w:hAnsi="Arial" w:cs="Arial"/>
          <w:sz w:val="24"/>
          <w:szCs w:val="24"/>
        </w:rPr>
        <w:t xml:space="preserve">- </w:t>
      </w:r>
      <w:r w:rsidR="00392878" w:rsidRPr="002B05F1">
        <w:rPr>
          <w:rFonts w:ascii="Arial" w:hAnsi="Arial" w:cs="Arial"/>
          <w:sz w:val="24"/>
          <w:szCs w:val="24"/>
        </w:rPr>
        <w:t>помещение лаборатории должно быть оборудовано общей приточно-</w:t>
      </w:r>
      <w:r w:rsidR="00392878" w:rsidRPr="002B05F1">
        <w:rPr>
          <w:rFonts w:ascii="Arial" w:hAnsi="Arial" w:cs="Arial"/>
          <w:sz w:val="24"/>
          <w:szCs w:val="24"/>
        </w:rPr>
        <w:lastRenderedPageBreak/>
        <w:t>вытяжной вентиляцией в с</w:t>
      </w:r>
      <w:r w:rsidR="006F6F4C">
        <w:rPr>
          <w:rFonts w:ascii="Arial" w:hAnsi="Arial" w:cs="Arial"/>
          <w:sz w:val="24"/>
          <w:szCs w:val="24"/>
        </w:rPr>
        <w:t>оответствии с требованиями ГОСТ</w:t>
      </w:r>
      <w:r w:rsidR="006F6F4C">
        <w:rPr>
          <w:rFonts w:ascii="Arial" w:hAnsi="Arial" w:cs="Arial"/>
          <w:sz w:val="24"/>
          <w:szCs w:val="24"/>
          <w:lang w:val="en-US"/>
        </w:rPr>
        <w:t> </w:t>
      </w:r>
      <w:r w:rsidR="00392878" w:rsidRPr="002B05F1">
        <w:rPr>
          <w:rFonts w:ascii="Arial" w:hAnsi="Arial" w:cs="Arial"/>
          <w:sz w:val="24"/>
          <w:szCs w:val="24"/>
        </w:rPr>
        <w:t>12.4.021. Содержание вредных веществ в воздухе рабочей зоны не должно превышать норм, установленных требованиями ГОСТ 12.1.005;</w:t>
      </w:r>
    </w:p>
    <w:p w14:paraId="6994B647" w14:textId="49901E99" w:rsidR="00B009F6" w:rsidRPr="002B05F1" w:rsidRDefault="00B009F6" w:rsidP="0007085E">
      <w:pPr>
        <w:pStyle w:val="30"/>
        <w:tabs>
          <w:tab w:val="left" w:pos="709"/>
        </w:tabs>
        <w:spacing w:line="360" w:lineRule="auto"/>
        <w:rPr>
          <w:rFonts w:ascii="Arial" w:hAnsi="Arial" w:cs="Arial"/>
          <w:sz w:val="24"/>
          <w:szCs w:val="24"/>
        </w:rPr>
      </w:pPr>
      <w:r w:rsidRPr="002B05F1">
        <w:rPr>
          <w:rFonts w:ascii="Arial" w:hAnsi="Arial" w:cs="Arial"/>
          <w:sz w:val="24"/>
          <w:szCs w:val="24"/>
        </w:rPr>
        <w:t>- требования техники безопасности при работе с электроус</w:t>
      </w:r>
      <w:r w:rsidR="006F6F4C">
        <w:rPr>
          <w:rFonts w:ascii="Arial" w:hAnsi="Arial" w:cs="Arial"/>
          <w:sz w:val="24"/>
          <w:szCs w:val="24"/>
        </w:rPr>
        <w:t>тановками в соответствии с ГОСТ</w:t>
      </w:r>
      <w:r w:rsidR="006F6F4C">
        <w:rPr>
          <w:rFonts w:ascii="Arial" w:hAnsi="Arial" w:cs="Arial"/>
          <w:sz w:val="24"/>
          <w:szCs w:val="24"/>
          <w:lang w:val="en-US"/>
        </w:rPr>
        <w:t> </w:t>
      </w:r>
      <w:r w:rsidRPr="002B05F1">
        <w:rPr>
          <w:rFonts w:ascii="Arial" w:hAnsi="Arial" w:cs="Arial"/>
          <w:sz w:val="24"/>
          <w:szCs w:val="24"/>
        </w:rPr>
        <w:t>12.1.019;</w:t>
      </w:r>
    </w:p>
    <w:p w14:paraId="0921A261" w14:textId="6ED6E004" w:rsidR="00B009F6" w:rsidRPr="002B05F1" w:rsidRDefault="00B009F6" w:rsidP="0007085E">
      <w:pPr>
        <w:pStyle w:val="30"/>
        <w:tabs>
          <w:tab w:val="left" w:pos="709"/>
        </w:tabs>
        <w:spacing w:line="360" w:lineRule="auto"/>
        <w:rPr>
          <w:rFonts w:ascii="Arial" w:hAnsi="Arial" w:cs="Arial"/>
          <w:sz w:val="24"/>
          <w:szCs w:val="24"/>
        </w:rPr>
      </w:pPr>
      <w:r w:rsidRPr="002B05F1">
        <w:rPr>
          <w:rFonts w:ascii="Arial" w:hAnsi="Arial" w:cs="Arial"/>
          <w:sz w:val="24"/>
          <w:szCs w:val="24"/>
        </w:rPr>
        <w:t>- помещение лаборатории должно соответствовать требованиям пожарной безопасности по ГОСТ 12.1.004 и быть оснащено с</w:t>
      </w:r>
      <w:r w:rsidR="006F6F4C">
        <w:rPr>
          <w:rFonts w:ascii="Arial" w:hAnsi="Arial" w:cs="Arial"/>
          <w:sz w:val="24"/>
          <w:szCs w:val="24"/>
        </w:rPr>
        <w:t>редствами пожаротушения по ГОСТ</w:t>
      </w:r>
      <w:r w:rsidR="006F6F4C">
        <w:rPr>
          <w:rFonts w:ascii="Arial" w:hAnsi="Arial" w:cs="Arial"/>
          <w:sz w:val="24"/>
          <w:szCs w:val="24"/>
          <w:lang w:val="en-US"/>
        </w:rPr>
        <w:t> </w:t>
      </w:r>
      <w:r w:rsidRPr="002B05F1">
        <w:rPr>
          <w:rFonts w:ascii="Arial" w:hAnsi="Arial" w:cs="Arial"/>
          <w:sz w:val="24"/>
          <w:szCs w:val="24"/>
        </w:rPr>
        <w:t>12.4.009;</w:t>
      </w:r>
    </w:p>
    <w:p w14:paraId="6A5F1BE2" w14:textId="7E569731" w:rsidR="00B009F6" w:rsidRPr="002B05F1" w:rsidRDefault="00B009F6" w:rsidP="0007085E">
      <w:pPr>
        <w:pStyle w:val="30"/>
        <w:tabs>
          <w:tab w:val="left" w:pos="709"/>
        </w:tabs>
        <w:spacing w:line="360" w:lineRule="auto"/>
        <w:rPr>
          <w:rFonts w:ascii="Arial" w:hAnsi="Arial" w:cs="Arial"/>
          <w:sz w:val="24"/>
          <w:szCs w:val="24"/>
        </w:rPr>
      </w:pPr>
      <w:r w:rsidRPr="002B05F1">
        <w:rPr>
          <w:rFonts w:ascii="Arial" w:hAnsi="Arial" w:cs="Arial"/>
          <w:sz w:val="24"/>
          <w:szCs w:val="24"/>
        </w:rPr>
        <w:t>- требования техники безопасности при работе с химическими р</w:t>
      </w:r>
      <w:r w:rsidR="006F6F4C">
        <w:rPr>
          <w:rFonts w:ascii="Arial" w:hAnsi="Arial" w:cs="Arial"/>
          <w:sz w:val="24"/>
          <w:szCs w:val="24"/>
        </w:rPr>
        <w:t>еактивами в соответствии с ГОСТ</w:t>
      </w:r>
      <w:r w:rsidR="006F6F4C">
        <w:rPr>
          <w:rFonts w:ascii="Arial" w:hAnsi="Arial" w:cs="Arial"/>
          <w:sz w:val="24"/>
          <w:szCs w:val="24"/>
          <w:lang w:val="en-US"/>
        </w:rPr>
        <w:t> </w:t>
      </w:r>
      <w:r w:rsidRPr="002B05F1">
        <w:rPr>
          <w:rFonts w:ascii="Arial" w:hAnsi="Arial" w:cs="Arial"/>
          <w:sz w:val="24"/>
          <w:szCs w:val="24"/>
        </w:rPr>
        <w:t>12.1.007 – наличие защитных очков, масок и резиновых перчаток.</w:t>
      </w:r>
    </w:p>
    <w:p w14:paraId="2C37E74E" w14:textId="77777777" w:rsidR="009C07D8" w:rsidRPr="002B05F1" w:rsidRDefault="009C07D8" w:rsidP="004B2787">
      <w:pPr>
        <w:spacing w:line="360" w:lineRule="auto"/>
        <w:ind w:firstLine="709"/>
        <w:rPr>
          <w:rFonts w:ascii="Arial" w:hAnsi="Arial" w:cs="Arial"/>
          <w:sz w:val="24"/>
          <w:szCs w:val="24"/>
        </w:rPr>
      </w:pPr>
    </w:p>
    <w:p w14:paraId="4CC60803" w14:textId="77777777" w:rsidR="00392878" w:rsidRPr="00691F82" w:rsidRDefault="00392878" w:rsidP="00691F82">
      <w:pPr>
        <w:pStyle w:val="1"/>
        <w:spacing w:line="360" w:lineRule="auto"/>
        <w:ind w:firstLine="567"/>
        <w:rPr>
          <w:rFonts w:ascii="Arial" w:hAnsi="Arial" w:cs="Arial"/>
        </w:rPr>
      </w:pPr>
      <w:bookmarkStart w:id="22" w:name="_Toc222409806"/>
      <w:r w:rsidRPr="00691F82">
        <w:rPr>
          <w:rFonts w:ascii="Arial" w:hAnsi="Arial" w:cs="Arial"/>
        </w:rPr>
        <w:t>14 Требования к оператору</w:t>
      </w:r>
      <w:bookmarkEnd w:id="22"/>
    </w:p>
    <w:p w14:paraId="5DD3878F" w14:textId="3D3D2047" w:rsidR="00181C49" w:rsidRDefault="00392878" w:rsidP="0007085E">
      <w:pPr>
        <w:pStyle w:val="30"/>
        <w:spacing w:line="360" w:lineRule="auto"/>
        <w:rPr>
          <w:rFonts w:ascii="Arial" w:hAnsi="Arial" w:cs="Arial"/>
          <w:sz w:val="24"/>
          <w:szCs w:val="24"/>
        </w:rPr>
      </w:pPr>
      <w:r w:rsidRPr="002B05F1">
        <w:rPr>
          <w:rFonts w:ascii="Arial" w:hAnsi="Arial" w:cs="Arial"/>
          <w:sz w:val="24"/>
          <w:szCs w:val="24"/>
        </w:rPr>
        <w:t>Выполнение измерений может проводить специалист, имеющий соответствующую квалификацию и освоивший метод в соответствии с требованиями настоящего стандарта.</w:t>
      </w:r>
    </w:p>
    <w:p w14:paraId="1F3BBAC7" w14:textId="77777777" w:rsidR="0063653D" w:rsidRPr="0098395A" w:rsidRDefault="00567DBF" w:rsidP="004B2787">
      <w:pPr>
        <w:pStyle w:val="a9"/>
        <w:spacing w:before="0" w:line="240" w:lineRule="auto"/>
        <w:ind w:right="0"/>
        <w:rPr>
          <w:rFonts w:ascii="Arial" w:hAnsi="Arial" w:cs="Arial"/>
          <w:sz w:val="24"/>
          <w:szCs w:val="24"/>
          <w:lang w:val="ru-RU"/>
        </w:rPr>
      </w:pPr>
      <w:r>
        <w:rPr>
          <w:rFonts w:ascii="Arial" w:hAnsi="Arial" w:cs="Arial"/>
          <w:b/>
          <w:sz w:val="24"/>
          <w:szCs w:val="24"/>
          <w:lang w:val="ru-RU"/>
        </w:rPr>
        <w:br w:type="page"/>
      </w:r>
    </w:p>
    <w:p w14:paraId="006430D7" w14:textId="5E18C89F" w:rsidR="00151508" w:rsidRPr="00C1084A" w:rsidRDefault="00151508" w:rsidP="00C1084A">
      <w:pPr>
        <w:pStyle w:val="1"/>
        <w:spacing w:line="360" w:lineRule="auto"/>
        <w:ind w:firstLine="567"/>
        <w:jc w:val="center"/>
        <w:rPr>
          <w:rFonts w:ascii="Arial" w:hAnsi="Arial" w:cs="Arial"/>
        </w:rPr>
      </w:pPr>
      <w:bookmarkStart w:id="23" w:name="_Toc222409807"/>
      <w:r w:rsidRPr="00C1084A">
        <w:rPr>
          <w:rFonts w:ascii="Arial" w:hAnsi="Arial" w:cs="Arial"/>
        </w:rPr>
        <w:lastRenderedPageBreak/>
        <w:t>Библиография</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3139"/>
        <w:gridCol w:w="5644"/>
      </w:tblGrid>
      <w:tr w:rsidR="00151508" w:rsidRPr="00230417" w14:paraId="455E750C" w14:textId="77777777" w:rsidTr="0007085E">
        <w:tc>
          <w:tcPr>
            <w:tcW w:w="302" w:type="pct"/>
            <w:tcBorders>
              <w:top w:val="nil"/>
              <w:left w:val="nil"/>
              <w:bottom w:val="nil"/>
              <w:right w:val="nil"/>
            </w:tcBorders>
          </w:tcPr>
          <w:p w14:paraId="1BF74D9A" w14:textId="77777777" w:rsidR="00151508" w:rsidRPr="00905238" w:rsidRDefault="00151508" w:rsidP="00151508">
            <w:pPr>
              <w:spacing w:line="360" w:lineRule="auto"/>
              <w:ind w:firstLine="0"/>
              <w:jc w:val="center"/>
              <w:rPr>
                <w:rFonts w:ascii="Arial" w:hAnsi="Arial" w:cs="Arial"/>
                <w:sz w:val="24"/>
                <w:szCs w:val="24"/>
              </w:rPr>
            </w:pPr>
            <w:r w:rsidRPr="00905238">
              <w:rPr>
                <w:rFonts w:ascii="Arial" w:hAnsi="Arial" w:cs="Arial"/>
                <w:sz w:val="24"/>
                <w:szCs w:val="24"/>
              </w:rPr>
              <w:t>[1]</w:t>
            </w:r>
          </w:p>
        </w:tc>
        <w:tc>
          <w:tcPr>
            <w:tcW w:w="1679" w:type="pct"/>
            <w:tcBorders>
              <w:top w:val="nil"/>
              <w:left w:val="nil"/>
              <w:bottom w:val="nil"/>
              <w:right w:val="nil"/>
            </w:tcBorders>
          </w:tcPr>
          <w:p w14:paraId="7968E0C9"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 xml:space="preserve">Технический регламент Таможенного союза </w:t>
            </w:r>
          </w:p>
          <w:p w14:paraId="4784890A"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 xml:space="preserve">ТР ТС 033/2013 </w:t>
            </w:r>
          </w:p>
        </w:tc>
        <w:tc>
          <w:tcPr>
            <w:tcW w:w="3020" w:type="pct"/>
            <w:tcBorders>
              <w:top w:val="nil"/>
              <w:left w:val="nil"/>
              <w:bottom w:val="nil"/>
              <w:right w:val="nil"/>
            </w:tcBorders>
          </w:tcPr>
          <w:p w14:paraId="428A0E96"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О безопасности молока и молочной продукции</w:t>
            </w:r>
          </w:p>
        </w:tc>
      </w:tr>
      <w:tr w:rsidR="00151508" w:rsidRPr="00230417" w14:paraId="37C03178" w14:textId="77777777" w:rsidTr="0007085E">
        <w:tc>
          <w:tcPr>
            <w:tcW w:w="302" w:type="pct"/>
            <w:tcBorders>
              <w:top w:val="nil"/>
              <w:left w:val="nil"/>
              <w:bottom w:val="nil"/>
              <w:right w:val="nil"/>
            </w:tcBorders>
          </w:tcPr>
          <w:p w14:paraId="53BD1E0E" w14:textId="77777777" w:rsidR="00151508" w:rsidRPr="00905238" w:rsidRDefault="00151508" w:rsidP="00151508">
            <w:pPr>
              <w:spacing w:line="360" w:lineRule="auto"/>
              <w:ind w:firstLine="0"/>
              <w:jc w:val="center"/>
              <w:rPr>
                <w:rFonts w:ascii="Arial" w:hAnsi="Arial" w:cs="Arial"/>
                <w:sz w:val="24"/>
                <w:szCs w:val="24"/>
              </w:rPr>
            </w:pPr>
            <w:r w:rsidRPr="00905238">
              <w:rPr>
                <w:rFonts w:ascii="Arial" w:hAnsi="Arial" w:cs="Arial"/>
                <w:sz w:val="24"/>
                <w:szCs w:val="24"/>
              </w:rPr>
              <w:t>[2]</w:t>
            </w:r>
          </w:p>
        </w:tc>
        <w:tc>
          <w:tcPr>
            <w:tcW w:w="1679" w:type="pct"/>
            <w:tcBorders>
              <w:top w:val="nil"/>
              <w:left w:val="nil"/>
              <w:bottom w:val="nil"/>
              <w:right w:val="nil"/>
            </w:tcBorders>
          </w:tcPr>
          <w:p w14:paraId="1936F0FB"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 xml:space="preserve">Технический регламент Таможенного союза </w:t>
            </w:r>
          </w:p>
          <w:p w14:paraId="6BC78441"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 xml:space="preserve">ТР ТС 021/2011 </w:t>
            </w:r>
          </w:p>
        </w:tc>
        <w:tc>
          <w:tcPr>
            <w:tcW w:w="3020" w:type="pct"/>
            <w:tcBorders>
              <w:top w:val="nil"/>
              <w:left w:val="nil"/>
              <w:bottom w:val="nil"/>
              <w:right w:val="nil"/>
            </w:tcBorders>
          </w:tcPr>
          <w:p w14:paraId="60299EDB"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О безопасности пищевой продукции</w:t>
            </w:r>
          </w:p>
        </w:tc>
      </w:tr>
      <w:tr w:rsidR="00151508" w:rsidRPr="00230417" w14:paraId="4B3ED464" w14:textId="77777777" w:rsidTr="0007085E">
        <w:tc>
          <w:tcPr>
            <w:tcW w:w="302" w:type="pct"/>
            <w:tcBorders>
              <w:top w:val="nil"/>
              <w:left w:val="nil"/>
              <w:bottom w:val="nil"/>
              <w:right w:val="nil"/>
            </w:tcBorders>
          </w:tcPr>
          <w:p w14:paraId="63369060" w14:textId="77777777" w:rsidR="00151508" w:rsidRPr="00A82418" w:rsidRDefault="005D03FF" w:rsidP="00151508">
            <w:pPr>
              <w:spacing w:line="360" w:lineRule="auto"/>
              <w:ind w:firstLine="0"/>
              <w:jc w:val="center"/>
              <w:rPr>
                <w:rFonts w:ascii="Arial" w:hAnsi="Arial" w:cs="Arial"/>
                <w:sz w:val="24"/>
                <w:szCs w:val="24"/>
                <w:lang w:val="en-US"/>
              </w:rPr>
            </w:pPr>
            <w:r>
              <w:rPr>
                <w:rFonts w:ascii="Arial" w:hAnsi="Arial" w:cs="Arial"/>
                <w:sz w:val="24"/>
                <w:szCs w:val="24"/>
                <w:lang w:val="en-US"/>
              </w:rPr>
              <w:t>[3]</w:t>
            </w:r>
          </w:p>
        </w:tc>
        <w:tc>
          <w:tcPr>
            <w:tcW w:w="1679" w:type="pct"/>
            <w:tcBorders>
              <w:top w:val="nil"/>
              <w:left w:val="nil"/>
              <w:bottom w:val="nil"/>
              <w:right w:val="nil"/>
            </w:tcBorders>
          </w:tcPr>
          <w:p w14:paraId="3F4D8D2A" w14:textId="77777777" w:rsidR="005D03FF" w:rsidRPr="00905238" w:rsidRDefault="005D03FF" w:rsidP="005D03FF">
            <w:pPr>
              <w:spacing w:line="360" w:lineRule="auto"/>
              <w:ind w:firstLine="0"/>
              <w:jc w:val="left"/>
              <w:rPr>
                <w:rFonts w:ascii="Arial" w:hAnsi="Arial" w:cs="Arial"/>
                <w:sz w:val="24"/>
                <w:szCs w:val="24"/>
              </w:rPr>
            </w:pPr>
            <w:r w:rsidRPr="00905238">
              <w:rPr>
                <w:rFonts w:ascii="Arial" w:hAnsi="Arial" w:cs="Arial"/>
                <w:sz w:val="24"/>
                <w:szCs w:val="24"/>
              </w:rPr>
              <w:t xml:space="preserve">Технический регламент Таможенного союза </w:t>
            </w:r>
          </w:p>
          <w:p w14:paraId="1D2D5961" w14:textId="77777777" w:rsidR="00151508" w:rsidRPr="0098395A" w:rsidRDefault="005D03FF" w:rsidP="005D03FF">
            <w:pPr>
              <w:spacing w:line="276" w:lineRule="auto"/>
              <w:ind w:firstLine="0"/>
              <w:jc w:val="left"/>
              <w:rPr>
                <w:rFonts w:ascii="Arial" w:hAnsi="Arial" w:cs="Arial"/>
                <w:sz w:val="24"/>
                <w:szCs w:val="24"/>
              </w:rPr>
            </w:pPr>
            <w:r w:rsidRPr="00905238">
              <w:rPr>
                <w:rFonts w:ascii="Arial" w:hAnsi="Arial" w:cs="Arial"/>
                <w:sz w:val="24"/>
                <w:szCs w:val="24"/>
              </w:rPr>
              <w:t>ТР ТС 02</w:t>
            </w:r>
            <w:r w:rsidRPr="0098395A">
              <w:rPr>
                <w:rFonts w:ascii="Arial" w:hAnsi="Arial" w:cs="Arial"/>
                <w:sz w:val="24"/>
                <w:szCs w:val="24"/>
              </w:rPr>
              <w:t>7</w:t>
            </w:r>
            <w:r w:rsidRPr="00905238">
              <w:rPr>
                <w:rFonts w:ascii="Arial" w:hAnsi="Arial" w:cs="Arial"/>
                <w:sz w:val="24"/>
                <w:szCs w:val="24"/>
              </w:rPr>
              <w:t>/201</w:t>
            </w:r>
            <w:r w:rsidRPr="0098395A">
              <w:rPr>
                <w:rFonts w:ascii="Arial" w:hAnsi="Arial" w:cs="Arial"/>
                <w:sz w:val="24"/>
                <w:szCs w:val="24"/>
              </w:rPr>
              <w:t>2</w:t>
            </w:r>
          </w:p>
        </w:tc>
        <w:tc>
          <w:tcPr>
            <w:tcW w:w="3020" w:type="pct"/>
            <w:tcBorders>
              <w:top w:val="nil"/>
              <w:left w:val="nil"/>
              <w:bottom w:val="nil"/>
              <w:right w:val="nil"/>
            </w:tcBorders>
          </w:tcPr>
          <w:p w14:paraId="6FCA9EE6" w14:textId="77777777" w:rsidR="00151508" w:rsidRPr="00905238" w:rsidRDefault="005D03FF" w:rsidP="005D03FF">
            <w:pPr>
              <w:spacing w:line="276" w:lineRule="auto"/>
              <w:ind w:firstLine="0"/>
              <w:rPr>
                <w:rFonts w:ascii="Arial" w:hAnsi="Arial" w:cs="Arial"/>
                <w:sz w:val="24"/>
                <w:szCs w:val="24"/>
              </w:rPr>
            </w:pPr>
            <w:r w:rsidRPr="005D03FF">
              <w:rPr>
                <w:rFonts w:ascii="Arial" w:hAnsi="Arial" w:cs="Arial"/>
                <w:sz w:val="24"/>
                <w:szCs w:val="24"/>
              </w:rPr>
              <w:t>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tc>
      </w:tr>
    </w:tbl>
    <w:p w14:paraId="1AFAE5A5" w14:textId="77777777" w:rsidR="008A3D61" w:rsidRDefault="008A3D61">
      <w:pPr>
        <w:widowControl/>
        <w:autoSpaceDE/>
        <w:autoSpaceDN/>
        <w:adjustRightInd/>
        <w:ind w:firstLine="0"/>
        <w:jc w:val="left"/>
        <w:rPr>
          <w:rFonts w:ascii="Arial" w:hAnsi="Arial" w:cs="Arial"/>
          <w:sz w:val="26"/>
          <w:szCs w:val="26"/>
        </w:rPr>
      </w:pPr>
      <w:bookmarkStart w:id="24" w:name="_Hlk208315658"/>
      <w:r>
        <w:rPr>
          <w:rFonts w:ascii="Arial" w:hAnsi="Arial" w:cs="Arial"/>
          <w:sz w:val="26"/>
          <w:szCs w:val="26"/>
        </w:rPr>
        <w:br w:type="page"/>
      </w:r>
    </w:p>
    <w:p w14:paraId="6D2FDF5C" w14:textId="1EF0E7D7" w:rsidR="00FA0C2F" w:rsidRPr="0007085E" w:rsidRDefault="00153625" w:rsidP="0007085E">
      <w:pPr>
        <w:pBdr>
          <w:top w:val="single" w:sz="4" w:space="1" w:color="auto"/>
          <w:bottom w:val="single" w:sz="4" w:space="1" w:color="auto"/>
        </w:pBdr>
        <w:spacing w:line="360" w:lineRule="auto"/>
        <w:ind w:firstLine="0"/>
        <w:rPr>
          <w:rFonts w:ascii="Arial" w:hAnsi="Arial" w:cs="Arial"/>
          <w:sz w:val="26"/>
          <w:szCs w:val="26"/>
        </w:rPr>
      </w:pPr>
      <w:r w:rsidRPr="0007085E">
        <w:rPr>
          <w:rFonts w:ascii="Arial" w:hAnsi="Arial" w:cs="Arial"/>
          <w:sz w:val="26"/>
          <w:szCs w:val="26"/>
        </w:rPr>
        <w:lastRenderedPageBreak/>
        <w:t xml:space="preserve">УДК </w:t>
      </w:r>
      <w:r w:rsidR="00FA0C2F" w:rsidRPr="0007085E">
        <w:rPr>
          <w:rFonts w:ascii="Arial" w:hAnsi="Arial" w:cs="Arial"/>
          <w:sz w:val="26"/>
          <w:szCs w:val="26"/>
        </w:rPr>
        <w:t>637.046:637.074</w:t>
      </w:r>
      <w:r w:rsidRPr="0007085E">
        <w:rPr>
          <w:rFonts w:ascii="Arial" w:hAnsi="Arial" w:cs="Arial"/>
          <w:sz w:val="26"/>
          <w:szCs w:val="26"/>
        </w:rPr>
        <w:t>:006.354</w:t>
      </w:r>
      <w:bookmarkEnd w:id="24"/>
      <w:r w:rsidRPr="0007085E">
        <w:rPr>
          <w:rFonts w:ascii="Arial" w:hAnsi="Arial" w:cs="Arial"/>
          <w:sz w:val="26"/>
          <w:szCs w:val="26"/>
        </w:rPr>
        <w:tab/>
      </w:r>
      <w:r w:rsidR="003D330C" w:rsidRPr="0007085E">
        <w:rPr>
          <w:rFonts w:ascii="Arial" w:hAnsi="Arial" w:cs="Arial"/>
          <w:sz w:val="26"/>
          <w:szCs w:val="26"/>
        </w:rPr>
        <w:t xml:space="preserve">                              </w:t>
      </w:r>
      <w:r w:rsidR="0007085E" w:rsidRPr="0007085E">
        <w:rPr>
          <w:rFonts w:ascii="Arial" w:hAnsi="Arial" w:cs="Arial"/>
          <w:sz w:val="26"/>
          <w:szCs w:val="26"/>
        </w:rPr>
        <w:t xml:space="preserve">                       </w:t>
      </w:r>
      <w:r w:rsidR="003D330C" w:rsidRPr="0007085E">
        <w:rPr>
          <w:rFonts w:ascii="Arial" w:hAnsi="Arial" w:cs="Arial"/>
          <w:sz w:val="26"/>
          <w:szCs w:val="26"/>
        </w:rPr>
        <w:t xml:space="preserve"> </w:t>
      </w:r>
      <w:r w:rsidR="0007085E" w:rsidRPr="0007085E">
        <w:rPr>
          <w:rFonts w:ascii="Arial" w:hAnsi="Arial" w:cs="Arial"/>
          <w:sz w:val="26"/>
          <w:szCs w:val="26"/>
        </w:rPr>
        <w:t>ОКС 67.100.10</w:t>
      </w:r>
    </w:p>
    <w:p w14:paraId="2F0C2D1D" w14:textId="0301BB1D" w:rsidR="00AB7834" w:rsidRPr="0007085E" w:rsidRDefault="00153625" w:rsidP="0007085E">
      <w:pPr>
        <w:pBdr>
          <w:top w:val="single" w:sz="4" w:space="1" w:color="auto"/>
          <w:bottom w:val="single" w:sz="4" w:space="1" w:color="auto"/>
        </w:pBdr>
        <w:spacing w:line="360" w:lineRule="auto"/>
        <w:ind w:firstLine="0"/>
        <w:rPr>
          <w:rFonts w:ascii="Arial" w:hAnsi="Arial" w:cs="Arial"/>
          <w:sz w:val="26"/>
          <w:szCs w:val="26"/>
        </w:rPr>
      </w:pPr>
      <w:r w:rsidRPr="0007085E">
        <w:rPr>
          <w:rFonts w:ascii="Arial" w:hAnsi="Arial" w:cs="Arial"/>
          <w:sz w:val="26"/>
          <w:szCs w:val="26"/>
        </w:rPr>
        <w:t xml:space="preserve">Ключевые слова: </w:t>
      </w:r>
      <w:r w:rsidR="00DA7837" w:rsidRPr="0007085E">
        <w:rPr>
          <w:rFonts w:ascii="Arial" w:hAnsi="Arial" w:cs="Arial"/>
          <w:sz w:val="26"/>
          <w:szCs w:val="26"/>
        </w:rPr>
        <w:t>молоко, молочная продукция, основные минера</w:t>
      </w:r>
      <w:r w:rsidR="00C409EE" w:rsidRPr="0007085E">
        <w:rPr>
          <w:rFonts w:ascii="Arial" w:hAnsi="Arial" w:cs="Arial"/>
          <w:sz w:val="26"/>
          <w:szCs w:val="26"/>
        </w:rPr>
        <w:t>льные вещества</w:t>
      </w:r>
      <w:r w:rsidR="00DA7837" w:rsidRPr="0007085E">
        <w:rPr>
          <w:rFonts w:ascii="Arial" w:hAnsi="Arial" w:cs="Arial"/>
          <w:sz w:val="26"/>
          <w:szCs w:val="26"/>
        </w:rPr>
        <w:t>, минерал</w:t>
      </w:r>
      <w:r w:rsidR="00C409EE" w:rsidRPr="0007085E">
        <w:rPr>
          <w:rFonts w:ascii="Arial" w:hAnsi="Arial" w:cs="Arial"/>
          <w:sz w:val="26"/>
          <w:szCs w:val="26"/>
        </w:rPr>
        <w:t>ьный профиль</w:t>
      </w:r>
      <w:r w:rsidR="00311510" w:rsidRPr="0007085E">
        <w:rPr>
          <w:rFonts w:ascii="Arial" w:hAnsi="Arial" w:cs="Arial"/>
          <w:sz w:val="26"/>
          <w:szCs w:val="26"/>
        </w:rPr>
        <w:t xml:space="preserve">, </w:t>
      </w:r>
      <w:r w:rsidR="00332E05" w:rsidRPr="0007085E">
        <w:rPr>
          <w:rFonts w:ascii="Arial" w:hAnsi="Arial" w:cs="Arial"/>
          <w:sz w:val="26"/>
          <w:szCs w:val="26"/>
        </w:rPr>
        <w:t>оптико-эмиссионная спектрометрия с индуктивно-связанной плазмой (</w:t>
      </w:r>
      <w:r w:rsidR="00332E05" w:rsidRPr="0007085E">
        <w:rPr>
          <w:rFonts w:ascii="Arial" w:hAnsi="Arial" w:cs="Arial"/>
          <w:bCs/>
          <w:sz w:val="26"/>
          <w:szCs w:val="26"/>
        </w:rPr>
        <w:t>ОЭС-</w:t>
      </w:r>
      <w:r w:rsidR="00332E05" w:rsidRPr="0007085E">
        <w:rPr>
          <w:rFonts w:ascii="Arial" w:hAnsi="Arial" w:cs="Arial"/>
          <w:sz w:val="26"/>
          <w:szCs w:val="26"/>
        </w:rPr>
        <w:t>ИСП)</w:t>
      </w:r>
    </w:p>
    <w:sectPr w:rsidR="00AB7834" w:rsidRPr="0007085E" w:rsidSect="006453BC">
      <w:headerReference w:type="default" r:id="rId17"/>
      <w:footerReference w:type="even" r:id="rId18"/>
      <w:footerReference w:type="default" r:id="rId19"/>
      <w:headerReference w:type="first" r:id="rId20"/>
      <w:footerReference w:type="first" r:id="rId21"/>
      <w:pgSz w:w="11900" w:h="16820" w:code="9"/>
      <w:pgMar w:top="1134" w:right="851" w:bottom="1134" w:left="1701" w:header="709" w:footer="709"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2ADB3" w14:textId="77777777" w:rsidR="0009464E" w:rsidRDefault="0009464E">
      <w:r>
        <w:separator/>
      </w:r>
    </w:p>
  </w:endnote>
  <w:endnote w:type="continuationSeparator" w:id="0">
    <w:p w14:paraId="26CEB40D" w14:textId="77777777" w:rsidR="0009464E" w:rsidRDefault="0009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Noto Sans Mono CJK SC">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MT">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578518"/>
      <w:docPartObj>
        <w:docPartGallery w:val="Page Numbers (Bottom of Page)"/>
        <w:docPartUnique/>
      </w:docPartObj>
    </w:sdtPr>
    <w:sdtEndPr>
      <w:rPr>
        <w:rFonts w:ascii="Arial" w:hAnsi="Arial" w:cs="Arial"/>
      </w:rPr>
    </w:sdtEndPr>
    <w:sdtContent>
      <w:p w14:paraId="627E5DF2" w14:textId="4D905959" w:rsidR="0009464E" w:rsidRPr="006D1AA1" w:rsidRDefault="0009464E" w:rsidP="006D1AA1">
        <w:pPr>
          <w:pStyle w:val="a3"/>
          <w:rPr>
            <w:rFonts w:ascii="Arial" w:hAnsi="Arial" w:cs="Arial"/>
          </w:rPr>
        </w:pPr>
        <w:r w:rsidRPr="006D1AA1">
          <w:rPr>
            <w:rFonts w:ascii="Arial" w:hAnsi="Arial" w:cs="Arial"/>
          </w:rPr>
          <w:fldChar w:fldCharType="begin"/>
        </w:r>
        <w:r w:rsidRPr="006D1AA1">
          <w:rPr>
            <w:rFonts w:ascii="Arial" w:hAnsi="Arial" w:cs="Arial"/>
          </w:rPr>
          <w:instrText>PAGE   \* MERGEFORMAT</w:instrText>
        </w:r>
        <w:r w:rsidRPr="006D1AA1">
          <w:rPr>
            <w:rFonts w:ascii="Arial" w:hAnsi="Arial" w:cs="Arial"/>
          </w:rPr>
          <w:fldChar w:fldCharType="separate"/>
        </w:r>
        <w:r>
          <w:rPr>
            <w:rFonts w:ascii="Arial" w:hAnsi="Arial" w:cs="Arial"/>
            <w:noProof/>
          </w:rPr>
          <w:t>4</w:t>
        </w:r>
        <w:r w:rsidRPr="006D1AA1">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490645"/>
      <w:docPartObj>
        <w:docPartGallery w:val="Page Numbers (Bottom of Page)"/>
        <w:docPartUnique/>
      </w:docPartObj>
    </w:sdtPr>
    <w:sdtEndPr/>
    <w:sdtContent>
      <w:p w14:paraId="15AAE933" w14:textId="7E55256E" w:rsidR="0009464E" w:rsidRDefault="0009464E">
        <w:pPr>
          <w:pStyle w:val="a3"/>
          <w:jc w:val="right"/>
        </w:pPr>
        <w:r>
          <w:fldChar w:fldCharType="begin"/>
        </w:r>
        <w:r>
          <w:instrText>PAGE   \* MERGEFORMAT</w:instrText>
        </w:r>
        <w:r>
          <w:fldChar w:fldCharType="separate"/>
        </w:r>
        <w:r>
          <w:rPr>
            <w:noProof/>
          </w:rPr>
          <w:t>3</w:t>
        </w:r>
        <w:r>
          <w:fldChar w:fldCharType="end"/>
        </w:r>
      </w:p>
    </w:sdtContent>
  </w:sdt>
  <w:p w14:paraId="41F51AC3" w14:textId="522BEAEE" w:rsidR="0009464E" w:rsidRPr="00893DF4" w:rsidRDefault="0009464E" w:rsidP="00893DF4">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214086"/>
      <w:docPartObj>
        <w:docPartGallery w:val="Page Numbers (Bottom of Page)"/>
        <w:docPartUnique/>
      </w:docPartObj>
    </w:sdtPr>
    <w:sdtEndPr>
      <w:rPr>
        <w:rFonts w:ascii="Arial" w:hAnsi="Arial" w:cs="Arial"/>
      </w:rPr>
    </w:sdtEndPr>
    <w:sdtContent>
      <w:p w14:paraId="27908F7A" w14:textId="6E77FBC9" w:rsidR="0009464E" w:rsidRPr="00DF637B" w:rsidRDefault="0009464E" w:rsidP="006453BC">
        <w:pPr>
          <w:pStyle w:val="a3"/>
          <w:jc w:val="right"/>
          <w:rPr>
            <w:rFonts w:ascii="Arial" w:hAnsi="Arial" w:cs="Arial"/>
          </w:rPr>
        </w:pPr>
        <w:r w:rsidRPr="00DF637B">
          <w:rPr>
            <w:rFonts w:ascii="Arial" w:hAnsi="Arial" w:cs="Arial"/>
            <w:lang w:val="en-US"/>
          </w:rPr>
          <w:t>III</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01FB4" w14:textId="71F043F9" w:rsidR="0009464E" w:rsidRPr="00DF637B" w:rsidRDefault="0009464E" w:rsidP="002E0129">
    <w:pPr>
      <w:pStyle w:val="a3"/>
      <w:rPr>
        <w:rFonts w:ascii="Arial" w:hAnsi="Arial" w:cs="Arial"/>
      </w:rPr>
    </w:pPr>
    <w:r>
      <w:rPr>
        <w:rFonts w:ascii="Arial" w:hAnsi="Arial" w:cs="Arial"/>
        <w:lang w:val="en-US"/>
      </w:rPr>
      <w:t>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681465"/>
      <w:docPartObj>
        <w:docPartGallery w:val="Page Numbers (Bottom of Page)"/>
        <w:docPartUnique/>
      </w:docPartObj>
    </w:sdtPr>
    <w:sdtEndPr>
      <w:rPr>
        <w:rFonts w:ascii="Arial" w:hAnsi="Arial" w:cs="Arial"/>
      </w:rPr>
    </w:sdtEndPr>
    <w:sdtContent>
      <w:p w14:paraId="08FE1A2E" w14:textId="0B4E8FDB" w:rsidR="0009464E" w:rsidRPr="006453BC" w:rsidRDefault="0009464E">
        <w:pPr>
          <w:pStyle w:val="a3"/>
          <w:rPr>
            <w:rFonts w:ascii="Arial" w:hAnsi="Arial" w:cs="Arial"/>
          </w:rPr>
        </w:pPr>
        <w:r w:rsidRPr="006453BC">
          <w:rPr>
            <w:rFonts w:ascii="Arial" w:hAnsi="Arial" w:cs="Arial"/>
          </w:rPr>
          <w:fldChar w:fldCharType="begin"/>
        </w:r>
        <w:r w:rsidRPr="006453BC">
          <w:rPr>
            <w:rFonts w:ascii="Arial" w:hAnsi="Arial" w:cs="Arial"/>
          </w:rPr>
          <w:instrText>PAGE   \* MERGEFORMAT</w:instrText>
        </w:r>
        <w:r w:rsidRPr="006453BC">
          <w:rPr>
            <w:rFonts w:ascii="Arial" w:hAnsi="Arial" w:cs="Arial"/>
          </w:rPr>
          <w:fldChar w:fldCharType="separate"/>
        </w:r>
        <w:r w:rsidR="00A07241">
          <w:rPr>
            <w:rFonts w:ascii="Arial" w:hAnsi="Arial" w:cs="Arial"/>
            <w:noProof/>
          </w:rPr>
          <w:t>4</w:t>
        </w:r>
        <w:r w:rsidRPr="006453BC">
          <w:rPr>
            <w:rFonts w:ascii="Arial" w:hAnsi="Arial" w:cs="Arial"/>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491"/>
      <w:docPartObj>
        <w:docPartGallery w:val="Page Numbers (Bottom of Page)"/>
        <w:docPartUnique/>
      </w:docPartObj>
    </w:sdtPr>
    <w:sdtEndPr>
      <w:rPr>
        <w:rFonts w:ascii="Arial" w:hAnsi="Arial" w:cs="Arial"/>
      </w:rPr>
    </w:sdtEndPr>
    <w:sdtContent>
      <w:p w14:paraId="38B926C2" w14:textId="50D29DB2" w:rsidR="0009464E" w:rsidRPr="006453BC" w:rsidRDefault="0009464E">
        <w:pPr>
          <w:pStyle w:val="a3"/>
          <w:jc w:val="right"/>
          <w:rPr>
            <w:rFonts w:ascii="Arial" w:hAnsi="Arial" w:cs="Arial"/>
          </w:rPr>
        </w:pPr>
        <w:r w:rsidRPr="006453BC">
          <w:rPr>
            <w:rFonts w:ascii="Arial" w:hAnsi="Arial" w:cs="Arial"/>
          </w:rPr>
          <w:fldChar w:fldCharType="begin"/>
        </w:r>
        <w:r w:rsidRPr="006453BC">
          <w:rPr>
            <w:rFonts w:ascii="Arial" w:hAnsi="Arial" w:cs="Arial"/>
          </w:rPr>
          <w:instrText>PAGE   \* MERGEFORMAT</w:instrText>
        </w:r>
        <w:r w:rsidRPr="006453BC">
          <w:rPr>
            <w:rFonts w:ascii="Arial" w:hAnsi="Arial" w:cs="Arial"/>
          </w:rPr>
          <w:fldChar w:fldCharType="separate"/>
        </w:r>
        <w:r w:rsidR="00A07241">
          <w:rPr>
            <w:rFonts w:ascii="Arial" w:hAnsi="Arial" w:cs="Arial"/>
            <w:noProof/>
          </w:rPr>
          <w:t>3</w:t>
        </w:r>
        <w:r w:rsidRPr="006453BC">
          <w:rPr>
            <w:rFonts w:ascii="Arial" w:hAnsi="Arial" w:cs="Arial"/>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770454"/>
      <w:docPartObj>
        <w:docPartGallery w:val="Page Numbers (Bottom of Page)"/>
        <w:docPartUnique/>
      </w:docPartObj>
    </w:sdtPr>
    <w:sdtEndPr>
      <w:rPr>
        <w:rFonts w:ascii="Arial" w:hAnsi="Arial" w:cs="Arial"/>
      </w:rPr>
    </w:sdtEndPr>
    <w:sdtContent>
      <w:p w14:paraId="7AD5004A" w14:textId="071281DF" w:rsidR="0009464E" w:rsidRPr="002E0129" w:rsidRDefault="00A07241" w:rsidP="00A07241">
        <w:pPr>
          <w:pStyle w:val="a3"/>
          <w:pBdr>
            <w:top w:val="single" w:sz="4" w:space="1" w:color="auto"/>
          </w:pBdr>
          <w:jc w:val="both"/>
          <w:rPr>
            <w:rFonts w:ascii="Arial" w:hAnsi="Arial" w:cs="Arial"/>
          </w:rPr>
        </w:pPr>
        <w:r w:rsidRPr="00A07241">
          <w:rPr>
            <w:rFonts w:ascii="Arial" w:hAnsi="Arial" w:cs="Arial"/>
            <w:b/>
          </w:rPr>
          <w:t>Издание официальное</w:t>
        </w:r>
        <w:r>
          <w:t xml:space="preserve"> </w:t>
        </w:r>
        <w:r>
          <w:tab/>
        </w:r>
        <w:r>
          <w:tab/>
        </w:r>
        <w:r w:rsidR="0009464E" w:rsidRPr="002E0129">
          <w:rPr>
            <w:rFonts w:ascii="Arial" w:hAnsi="Arial" w:cs="Arial"/>
          </w:rPr>
          <w:fldChar w:fldCharType="begin"/>
        </w:r>
        <w:r w:rsidR="0009464E" w:rsidRPr="002E0129">
          <w:rPr>
            <w:rFonts w:ascii="Arial" w:hAnsi="Arial" w:cs="Arial"/>
          </w:rPr>
          <w:instrText>PAGE   \* MERGEFORMAT</w:instrText>
        </w:r>
        <w:r w:rsidR="0009464E" w:rsidRPr="002E0129">
          <w:rPr>
            <w:rFonts w:ascii="Arial" w:hAnsi="Arial" w:cs="Arial"/>
          </w:rPr>
          <w:fldChar w:fldCharType="separate"/>
        </w:r>
        <w:r>
          <w:rPr>
            <w:rFonts w:ascii="Arial" w:hAnsi="Arial" w:cs="Arial"/>
            <w:noProof/>
          </w:rPr>
          <w:t>1</w:t>
        </w:r>
        <w:r w:rsidR="0009464E" w:rsidRPr="002E0129">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47718" w14:textId="77777777" w:rsidR="0009464E" w:rsidRDefault="0009464E">
      <w:r>
        <w:separator/>
      </w:r>
    </w:p>
  </w:footnote>
  <w:footnote w:type="continuationSeparator" w:id="0">
    <w:p w14:paraId="19E60423" w14:textId="77777777" w:rsidR="0009464E" w:rsidRDefault="00094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B5EEA" w14:textId="77777777" w:rsidR="0009464E" w:rsidRPr="00F52FA5" w:rsidRDefault="0009464E" w:rsidP="00E54419">
    <w:pPr>
      <w:pStyle w:val="a6"/>
      <w:ind w:firstLine="0"/>
      <w:rPr>
        <w:rFonts w:ascii="Arial" w:hAnsi="Arial" w:cs="Arial"/>
        <w:b/>
        <w:sz w:val="24"/>
        <w:szCs w:val="24"/>
      </w:rPr>
    </w:pPr>
    <w:r w:rsidRPr="00F52FA5">
      <w:rPr>
        <w:rFonts w:ascii="Arial" w:hAnsi="Arial" w:cs="Arial"/>
        <w:b/>
        <w:sz w:val="24"/>
        <w:szCs w:val="24"/>
      </w:rPr>
      <w:t xml:space="preserve">ГОСТ Р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5183F" w14:textId="716E3EF3" w:rsidR="0009464E" w:rsidRPr="00CC19D5" w:rsidRDefault="0009464E" w:rsidP="00DF637B">
    <w:pPr>
      <w:pStyle w:val="a6"/>
      <w:ind w:left="6804" w:hanging="6804"/>
      <w:jc w:val="right"/>
      <w:rPr>
        <w:i/>
        <w:sz w:val="24"/>
        <w:szCs w:val="24"/>
      </w:rPr>
    </w:pPr>
    <w:r>
      <w:rPr>
        <w:rFonts w:ascii="Arial" w:hAnsi="Arial" w:cs="Arial"/>
        <w:b/>
        <w:sz w:val="24"/>
        <w:szCs w:val="24"/>
      </w:rPr>
      <w:t>ГОСТ 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74F72" w14:textId="479AB25B" w:rsidR="0009464E" w:rsidRDefault="0009464E" w:rsidP="00CC19D5">
    <w:pPr>
      <w:pStyle w:val="a6"/>
      <w:jc w:val="right"/>
      <w:rPr>
        <w:rFonts w:ascii="Arial" w:hAnsi="Arial" w:cs="Arial"/>
        <w:b/>
        <w:sz w:val="24"/>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2F337" w14:textId="24F1A4BF" w:rsidR="0009464E" w:rsidRDefault="0009464E" w:rsidP="00DF637B">
    <w:pPr>
      <w:pStyle w:val="a6"/>
      <w:ind w:firstLine="0"/>
      <w:jc w:val="left"/>
      <w:rPr>
        <w:rFonts w:ascii="Arial" w:hAnsi="Arial" w:cs="Arial"/>
        <w:b/>
        <w:sz w:val="24"/>
        <w:szCs w:val="28"/>
      </w:rPr>
    </w:pPr>
    <w:r>
      <w:rPr>
        <w:rFonts w:ascii="Arial" w:hAnsi="Arial" w:cs="Arial"/>
        <w:b/>
        <w:sz w:val="24"/>
        <w:szCs w:val="28"/>
      </w:rPr>
      <w:t>ГОСТ Р</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F6FF8" w14:textId="77777777" w:rsidR="0009464E" w:rsidRPr="00CC19D5" w:rsidRDefault="0009464E" w:rsidP="00DF637B">
    <w:pPr>
      <w:pStyle w:val="a6"/>
      <w:ind w:left="6804" w:hanging="6804"/>
      <w:jc w:val="right"/>
      <w:rPr>
        <w:i/>
        <w:sz w:val="24"/>
        <w:szCs w:val="24"/>
      </w:rPr>
    </w:pPr>
    <w:r>
      <w:rPr>
        <w:rFonts w:ascii="Arial" w:hAnsi="Arial" w:cs="Arial"/>
        <w:b/>
        <w:sz w:val="24"/>
        <w:szCs w:val="24"/>
      </w:rPr>
      <w:t>ГОСТ 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BC759" w14:textId="77777777" w:rsidR="0009464E" w:rsidRPr="006453BC" w:rsidRDefault="0009464E" w:rsidP="00DF637B">
    <w:pPr>
      <w:pStyle w:val="a6"/>
      <w:ind w:firstLine="0"/>
      <w:jc w:val="right"/>
      <w:rPr>
        <w:rFonts w:ascii="Arial" w:hAnsi="Arial" w:cs="Arial"/>
        <w:b/>
        <w:sz w:val="24"/>
        <w:szCs w:val="28"/>
      </w:rPr>
    </w:pPr>
    <w:r w:rsidRPr="006453BC">
      <w:rPr>
        <w:rFonts w:ascii="Arial" w:hAnsi="Arial" w:cs="Arial"/>
        <w:b/>
        <w:sz w:val="24"/>
        <w:szCs w:val="28"/>
      </w:rPr>
      <w:t>ГОСТ 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ГОСТ Р 52100-2003 Спреды и смеси топленые. Общие технические условия (с Поправкой, с Изменением N 1)" style="width:33.35pt;height:14.65pt;visibility:visible" o:bullet="t">
        <v:imagedata r:id="rId1" o:title="ГОСТ Р 52100-2003 Спреды и смеси топленые"/>
      </v:shape>
    </w:pict>
  </w:numPicBullet>
  <w:abstractNum w:abstractNumId="0">
    <w:nsid w:val="02A52888"/>
    <w:multiLevelType w:val="singleLevel"/>
    <w:tmpl w:val="944A47DE"/>
    <w:lvl w:ilvl="0">
      <w:numFmt w:val="bullet"/>
      <w:lvlText w:val="-"/>
      <w:lvlJc w:val="left"/>
      <w:pPr>
        <w:tabs>
          <w:tab w:val="num" w:pos="1080"/>
        </w:tabs>
        <w:ind w:left="1080" w:hanging="360"/>
      </w:pPr>
      <w:rPr>
        <w:rFonts w:hint="default"/>
      </w:rPr>
    </w:lvl>
  </w:abstractNum>
  <w:abstractNum w:abstractNumId="1">
    <w:nsid w:val="1718362D"/>
    <w:multiLevelType w:val="hybridMultilevel"/>
    <w:tmpl w:val="31FE3A8A"/>
    <w:lvl w:ilvl="0" w:tplc="076C2DE2">
      <w:start w:val="1"/>
      <w:numFmt w:val="bullet"/>
      <w:lvlText w:val="-"/>
      <w:lvlJc w:val="left"/>
      <w:pPr>
        <w:ind w:left="1230" w:hanging="360"/>
      </w:pPr>
      <w:rPr>
        <w:rFonts w:ascii="Sylfaen" w:hAnsi="Sylfae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
    <w:nsid w:val="172D4260"/>
    <w:multiLevelType w:val="singleLevel"/>
    <w:tmpl w:val="589483D0"/>
    <w:lvl w:ilvl="0">
      <w:start w:val="9"/>
      <w:numFmt w:val="bullet"/>
      <w:lvlText w:val="-"/>
      <w:lvlJc w:val="left"/>
      <w:pPr>
        <w:tabs>
          <w:tab w:val="num" w:pos="360"/>
        </w:tabs>
        <w:ind w:left="360" w:hanging="360"/>
      </w:pPr>
      <w:rPr>
        <w:rFonts w:hint="default"/>
      </w:rPr>
    </w:lvl>
  </w:abstractNum>
  <w:abstractNum w:abstractNumId="3">
    <w:nsid w:val="1A0D1CFF"/>
    <w:multiLevelType w:val="hybridMultilevel"/>
    <w:tmpl w:val="0CE86E32"/>
    <w:lvl w:ilvl="0" w:tplc="252C9632">
      <w:numFmt w:val="decimal"/>
      <w:lvlText w:val="%1"/>
      <w:lvlJc w:val="left"/>
      <w:pPr>
        <w:ind w:left="720" w:hanging="360"/>
      </w:pPr>
      <w:rPr>
        <w:rFonts w:hint="default"/>
      </w:rPr>
    </w:lvl>
    <w:lvl w:ilvl="1" w:tplc="6C14CE88" w:tentative="1">
      <w:start w:val="1"/>
      <w:numFmt w:val="lowerLetter"/>
      <w:lvlText w:val="%2."/>
      <w:lvlJc w:val="left"/>
      <w:pPr>
        <w:ind w:left="1440" w:hanging="360"/>
      </w:pPr>
    </w:lvl>
    <w:lvl w:ilvl="2" w:tplc="E2A095B8" w:tentative="1">
      <w:start w:val="1"/>
      <w:numFmt w:val="lowerRoman"/>
      <w:lvlText w:val="%3."/>
      <w:lvlJc w:val="right"/>
      <w:pPr>
        <w:ind w:left="2160" w:hanging="180"/>
      </w:pPr>
    </w:lvl>
    <w:lvl w:ilvl="3" w:tplc="1B560B94" w:tentative="1">
      <w:start w:val="1"/>
      <w:numFmt w:val="decimal"/>
      <w:lvlText w:val="%4."/>
      <w:lvlJc w:val="left"/>
      <w:pPr>
        <w:ind w:left="2880" w:hanging="360"/>
      </w:pPr>
    </w:lvl>
    <w:lvl w:ilvl="4" w:tplc="A25E8B8C" w:tentative="1">
      <w:start w:val="1"/>
      <w:numFmt w:val="lowerLetter"/>
      <w:lvlText w:val="%5."/>
      <w:lvlJc w:val="left"/>
      <w:pPr>
        <w:ind w:left="3600" w:hanging="360"/>
      </w:pPr>
    </w:lvl>
    <w:lvl w:ilvl="5" w:tplc="F8628BE2" w:tentative="1">
      <w:start w:val="1"/>
      <w:numFmt w:val="lowerRoman"/>
      <w:lvlText w:val="%6."/>
      <w:lvlJc w:val="right"/>
      <w:pPr>
        <w:ind w:left="4320" w:hanging="180"/>
      </w:pPr>
    </w:lvl>
    <w:lvl w:ilvl="6" w:tplc="C7F8F128" w:tentative="1">
      <w:start w:val="1"/>
      <w:numFmt w:val="decimal"/>
      <w:lvlText w:val="%7."/>
      <w:lvlJc w:val="left"/>
      <w:pPr>
        <w:ind w:left="5040" w:hanging="360"/>
      </w:pPr>
    </w:lvl>
    <w:lvl w:ilvl="7" w:tplc="417CBA82" w:tentative="1">
      <w:start w:val="1"/>
      <w:numFmt w:val="lowerLetter"/>
      <w:lvlText w:val="%8."/>
      <w:lvlJc w:val="left"/>
      <w:pPr>
        <w:ind w:left="5760" w:hanging="360"/>
      </w:pPr>
    </w:lvl>
    <w:lvl w:ilvl="8" w:tplc="BDD67084" w:tentative="1">
      <w:start w:val="1"/>
      <w:numFmt w:val="lowerRoman"/>
      <w:lvlText w:val="%9."/>
      <w:lvlJc w:val="right"/>
      <w:pPr>
        <w:ind w:left="6480" w:hanging="180"/>
      </w:pPr>
    </w:lvl>
  </w:abstractNum>
  <w:abstractNum w:abstractNumId="4">
    <w:nsid w:val="1DFE49FF"/>
    <w:multiLevelType w:val="hybridMultilevel"/>
    <w:tmpl w:val="E09C6146"/>
    <w:lvl w:ilvl="0" w:tplc="5C8022B6">
      <w:start w:val="1"/>
      <w:numFmt w:val="bullet"/>
      <w:lvlText w:val=""/>
      <w:lvlJc w:val="left"/>
      <w:pPr>
        <w:ind w:left="1080" w:hanging="360"/>
      </w:pPr>
      <w:rPr>
        <w:rFonts w:ascii="Symbol" w:hAnsi="Symbol" w:hint="default"/>
      </w:rPr>
    </w:lvl>
    <w:lvl w:ilvl="1" w:tplc="F1E69CCC" w:tentative="1">
      <w:start w:val="1"/>
      <w:numFmt w:val="bullet"/>
      <w:lvlText w:val="o"/>
      <w:lvlJc w:val="left"/>
      <w:pPr>
        <w:ind w:left="1800" w:hanging="360"/>
      </w:pPr>
      <w:rPr>
        <w:rFonts w:ascii="Courier New" w:hAnsi="Courier New" w:cs="Courier New" w:hint="default"/>
      </w:rPr>
    </w:lvl>
    <w:lvl w:ilvl="2" w:tplc="DA22FC82" w:tentative="1">
      <w:start w:val="1"/>
      <w:numFmt w:val="bullet"/>
      <w:lvlText w:val=""/>
      <w:lvlJc w:val="left"/>
      <w:pPr>
        <w:ind w:left="2520" w:hanging="360"/>
      </w:pPr>
      <w:rPr>
        <w:rFonts w:ascii="Wingdings" w:hAnsi="Wingdings" w:hint="default"/>
      </w:rPr>
    </w:lvl>
    <w:lvl w:ilvl="3" w:tplc="9C3E67EE" w:tentative="1">
      <w:start w:val="1"/>
      <w:numFmt w:val="bullet"/>
      <w:lvlText w:val=""/>
      <w:lvlJc w:val="left"/>
      <w:pPr>
        <w:ind w:left="3240" w:hanging="360"/>
      </w:pPr>
      <w:rPr>
        <w:rFonts w:ascii="Symbol" w:hAnsi="Symbol" w:hint="default"/>
      </w:rPr>
    </w:lvl>
    <w:lvl w:ilvl="4" w:tplc="7E564DD4" w:tentative="1">
      <w:start w:val="1"/>
      <w:numFmt w:val="bullet"/>
      <w:lvlText w:val="o"/>
      <w:lvlJc w:val="left"/>
      <w:pPr>
        <w:ind w:left="3960" w:hanging="360"/>
      </w:pPr>
      <w:rPr>
        <w:rFonts w:ascii="Courier New" w:hAnsi="Courier New" w:cs="Courier New" w:hint="default"/>
      </w:rPr>
    </w:lvl>
    <w:lvl w:ilvl="5" w:tplc="1B2826D6" w:tentative="1">
      <w:start w:val="1"/>
      <w:numFmt w:val="bullet"/>
      <w:lvlText w:val=""/>
      <w:lvlJc w:val="left"/>
      <w:pPr>
        <w:ind w:left="4680" w:hanging="360"/>
      </w:pPr>
      <w:rPr>
        <w:rFonts w:ascii="Wingdings" w:hAnsi="Wingdings" w:hint="default"/>
      </w:rPr>
    </w:lvl>
    <w:lvl w:ilvl="6" w:tplc="3452B7B0" w:tentative="1">
      <w:start w:val="1"/>
      <w:numFmt w:val="bullet"/>
      <w:lvlText w:val=""/>
      <w:lvlJc w:val="left"/>
      <w:pPr>
        <w:ind w:left="5400" w:hanging="360"/>
      </w:pPr>
      <w:rPr>
        <w:rFonts w:ascii="Symbol" w:hAnsi="Symbol" w:hint="default"/>
      </w:rPr>
    </w:lvl>
    <w:lvl w:ilvl="7" w:tplc="4A32C08E" w:tentative="1">
      <w:start w:val="1"/>
      <w:numFmt w:val="bullet"/>
      <w:lvlText w:val="o"/>
      <w:lvlJc w:val="left"/>
      <w:pPr>
        <w:ind w:left="6120" w:hanging="360"/>
      </w:pPr>
      <w:rPr>
        <w:rFonts w:ascii="Courier New" w:hAnsi="Courier New" w:cs="Courier New" w:hint="default"/>
      </w:rPr>
    </w:lvl>
    <w:lvl w:ilvl="8" w:tplc="96466F78" w:tentative="1">
      <w:start w:val="1"/>
      <w:numFmt w:val="bullet"/>
      <w:lvlText w:val=""/>
      <w:lvlJc w:val="left"/>
      <w:pPr>
        <w:ind w:left="6840" w:hanging="360"/>
      </w:pPr>
      <w:rPr>
        <w:rFonts w:ascii="Wingdings" w:hAnsi="Wingdings" w:hint="default"/>
      </w:rPr>
    </w:lvl>
  </w:abstractNum>
  <w:abstractNum w:abstractNumId="5">
    <w:nsid w:val="1FDF6F34"/>
    <w:multiLevelType w:val="hybridMultilevel"/>
    <w:tmpl w:val="FEA00C16"/>
    <w:lvl w:ilvl="0" w:tplc="72083D0E">
      <w:start w:val="1"/>
      <w:numFmt w:val="decimal"/>
      <w:lvlText w:val="%1"/>
      <w:lvlJc w:val="left"/>
      <w:pPr>
        <w:tabs>
          <w:tab w:val="num" w:pos="720"/>
        </w:tabs>
        <w:ind w:left="720" w:hanging="360"/>
      </w:pPr>
      <w:rPr>
        <w:rFonts w:hint="default"/>
      </w:rPr>
    </w:lvl>
    <w:lvl w:ilvl="1" w:tplc="C77C82F8">
      <w:start w:val="1"/>
      <w:numFmt w:val="lowerLetter"/>
      <w:lvlText w:val="%2."/>
      <w:lvlJc w:val="left"/>
      <w:pPr>
        <w:tabs>
          <w:tab w:val="num" w:pos="1440"/>
        </w:tabs>
        <w:ind w:left="1440" w:hanging="360"/>
      </w:pPr>
    </w:lvl>
    <w:lvl w:ilvl="2" w:tplc="F5485B66">
      <w:start w:val="1"/>
      <w:numFmt w:val="lowerRoman"/>
      <w:lvlText w:val="%3."/>
      <w:lvlJc w:val="right"/>
      <w:pPr>
        <w:tabs>
          <w:tab w:val="num" w:pos="2160"/>
        </w:tabs>
        <w:ind w:left="2160" w:hanging="180"/>
      </w:pPr>
    </w:lvl>
    <w:lvl w:ilvl="3" w:tplc="CDE0AB8C">
      <w:start w:val="1"/>
      <w:numFmt w:val="decimal"/>
      <w:lvlText w:val="%4."/>
      <w:lvlJc w:val="left"/>
      <w:pPr>
        <w:tabs>
          <w:tab w:val="num" w:pos="2880"/>
        </w:tabs>
        <w:ind w:left="2880" w:hanging="360"/>
      </w:pPr>
    </w:lvl>
    <w:lvl w:ilvl="4" w:tplc="AECEC4CA">
      <w:start w:val="1"/>
      <w:numFmt w:val="lowerLetter"/>
      <w:lvlText w:val="%5."/>
      <w:lvlJc w:val="left"/>
      <w:pPr>
        <w:tabs>
          <w:tab w:val="num" w:pos="3600"/>
        </w:tabs>
        <w:ind w:left="3600" w:hanging="360"/>
      </w:pPr>
    </w:lvl>
    <w:lvl w:ilvl="5" w:tplc="1256D65E">
      <w:start w:val="1"/>
      <w:numFmt w:val="lowerRoman"/>
      <w:lvlText w:val="%6."/>
      <w:lvlJc w:val="right"/>
      <w:pPr>
        <w:tabs>
          <w:tab w:val="num" w:pos="4320"/>
        </w:tabs>
        <w:ind w:left="4320" w:hanging="180"/>
      </w:pPr>
    </w:lvl>
    <w:lvl w:ilvl="6" w:tplc="66064CA4">
      <w:start w:val="1"/>
      <w:numFmt w:val="decimal"/>
      <w:lvlText w:val="%7."/>
      <w:lvlJc w:val="left"/>
      <w:pPr>
        <w:tabs>
          <w:tab w:val="num" w:pos="5040"/>
        </w:tabs>
        <w:ind w:left="5040" w:hanging="360"/>
      </w:pPr>
    </w:lvl>
    <w:lvl w:ilvl="7" w:tplc="B8029AC2">
      <w:start w:val="1"/>
      <w:numFmt w:val="lowerLetter"/>
      <w:lvlText w:val="%8."/>
      <w:lvlJc w:val="left"/>
      <w:pPr>
        <w:tabs>
          <w:tab w:val="num" w:pos="5760"/>
        </w:tabs>
        <w:ind w:left="5760" w:hanging="360"/>
      </w:pPr>
    </w:lvl>
    <w:lvl w:ilvl="8" w:tplc="9B50EB08">
      <w:start w:val="1"/>
      <w:numFmt w:val="lowerRoman"/>
      <w:lvlText w:val="%9."/>
      <w:lvlJc w:val="right"/>
      <w:pPr>
        <w:tabs>
          <w:tab w:val="num" w:pos="6480"/>
        </w:tabs>
        <w:ind w:left="6480" w:hanging="180"/>
      </w:pPr>
    </w:lvl>
  </w:abstractNum>
  <w:abstractNum w:abstractNumId="6">
    <w:nsid w:val="30920319"/>
    <w:multiLevelType w:val="hybridMultilevel"/>
    <w:tmpl w:val="1ABCE60C"/>
    <w:lvl w:ilvl="0" w:tplc="D4A0840C">
      <w:start w:val="1"/>
      <w:numFmt w:val="decimal"/>
      <w:isLgl/>
      <w:lvlText w:val="4.6.%1"/>
      <w:lvlJc w:val="left"/>
      <w:pPr>
        <w:tabs>
          <w:tab w:val="num" w:pos="1800"/>
        </w:tabs>
        <w:ind w:left="1080" w:firstLine="0"/>
      </w:pPr>
      <w:rPr>
        <w:rFonts w:hint="default"/>
        <w:b w:val="0"/>
        <w:i w:val="0"/>
      </w:rPr>
    </w:lvl>
    <w:lvl w:ilvl="1" w:tplc="28BC22FE" w:tentative="1">
      <w:start w:val="1"/>
      <w:numFmt w:val="lowerLetter"/>
      <w:lvlText w:val="%2."/>
      <w:lvlJc w:val="left"/>
      <w:pPr>
        <w:tabs>
          <w:tab w:val="num" w:pos="2520"/>
        </w:tabs>
        <w:ind w:left="2520" w:hanging="360"/>
      </w:pPr>
    </w:lvl>
    <w:lvl w:ilvl="2" w:tplc="E81634B2" w:tentative="1">
      <w:start w:val="1"/>
      <w:numFmt w:val="lowerRoman"/>
      <w:lvlText w:val="%3."/>
      <w:lvlJc w:val="right"/>
      <w:pPr>
        <w:tabs>
          <w:tab w:val="num" w:pos="3240"/>
        </w:tabs>
        <w:ind w:left="3240" w:hanging="180"/>
      </w:pPr>
    </w:lvl>
    <w:lvl w:ilvl="3" w:tplc="E7A8947C" w:tentative="1">
      <w:start w:val="1"/>
      <w:numFmt w:val="decimal"/>
      <w:lvlText w:val="%4."/>
      <w:lvlJc w:val="left"/>
      <w:pPr>
        <w:tabs>
          <w:tab w:val="num" w:pos="3960"/>
        </w:tabs>
        <w:ind w:left="3960" w:hanging="360"/>
      </w:pPr>
    </w:lvl>
    <w:lvl w:ilvl="4" w:tplc="F5F081BA" w:tentative="1">
      <w:start w:val="1"/>
      <w:numFmt w:val="lowerLetter"/>
      <w:lvlText w:val="%5."/>
      <w:lvlJc w:val="left"/>
      <w:pPr>
        <w:tabs>
          <w:tab w:val="num" w:pos="4680"/>
        </w:tabs>
        <w:ind w:left="4680" w:hanging="360"/>
      </w:pPr>
    </w:lvl>
    <w:lvl w:ilvl="5" w:tplc="57968BE6" w:tentative="1">
      <w:start w:val="1"/>
      <w:numFmt w:val="lowerRoman"/>
      <w:lvlText w:val="%6."/>
      <w:lvlJc w:val="right"/>
      <w:pPr>
        <w:tabs>
          <w:tab w:val="num" w:pos="5400"/>
        </w:tabs>
        <w:ind w:left="5400" w:hanging="180"/>
      </w:pPr>
    </w:lvl>
    <w:lvl w:ilvl="6" w:tplc="9E8E3108" w:tentative="1">
      <w:start w:val="1"/>
      <w:numFmt w:val="decimal"/>
      <w:lvlText w:val="%7."/>
      <w:lvlJc w:val="left"/>
      <w:pPr>
        <w:tabs>
          <w:tab w:val="num" w:pos="6120"/>
        </w:tabs>
        <w:ind w:left="6120" w:hanging="360"/>
      </w:pPr>
    </w:lvl>
    <w:lvl w:ilvl="7" w:tplc="4FE0CB32" w:tentative="1">
      <w:start w:val="1"/>
      <w:numFmt w:val="lowerLetter"/>
      <w:lvlText w:val="%8."/>
      <w:lvlJc w:val="left"/>
      <w:pPr>
        <w:tabs>
          <w:tab w:val="num" w:pos="6840"/>
        </w:tabs>
        <w:ind w:left="6840" w:hanging="360"/>
      </w:pPr>
    </w:lvl>
    <w:lvl w:ilvl="8" w:tplc="E85EEA2A" w:tentative="1">
      <w:start w:val="1"/>
      <w:numFmt w:val="lowerRoman"/>
      <w:lvlText w:val="%9."/>
      <w:lvlJc w:val="right"/>
      <w:pPr>
        <w:tabs>
          <w:tab w:val="num" w:pos="7560"/>
        </w:tabs>
        <w:ind w:left="7560" w:hanging="180"/>
      </w:pPr>
    </w:lvl>
  </w:abstractNum>
  <w:abstractNum w:abstractNumId="7">
    <w:nsid w:val="36F47D99"/>
    <w:multiLevelType w:val="hybridMultilevel"/>
    <w:tmpl w:val="60F02AD4"/>
    <w:lvl w:ilvl="0" w:tplc="B81CBDCC">
      <w:numFmt w:val="bullet"/>
      <w:lvlText w:val="-"/>
      <w:lvlJc w:val="left"/>
      <w:pPr>
        <w:tabs>
          <w:tab w:val="num" w:pos="1429"/>
        </w:tabs>
        <w:ind w:left="1429" w:hanging="360"/>
      </w:pPr>
      <w:rPr>
        <w:rFonts w:ascii="Times New Roman" w:eastAsia="Times New Roman" w:hAnsi="Times New Roman" w:hint="default"/>
      </w:rPr>
    </w:lvl>
    <w:lvl w:ilvl="1" w:tplc="E32A7D46">
      <w:start w:val="1"/>
      <w:numFmt w:val="bullet"/>
      <w:lvlText w:val="o"/>
      <w:lvlJc w:val="left"/>
      <w:pPr>
        <w:tabs>
          <w:tab w:val="num" w:pos="2149"/>
        </w:tabs>
        <w:ind w:left="2149" w:hanging="360"/>
      </w:pPr>
      <w:rPr>
        <w:rFonts w:ascii="Courier New" w:hAnsi="Courier New" w:cs="Courier New" w:hint="default"/>
      </w:rPr>
    </w:lvl>
    <w:lvl w:ilvl="2" w:tplc="733A1240">
      <w:start w:val="1"/>
      <w:numFmt w:val="bullet"/>
      <w:lvlText w:val=""/>
      <w:lvlJc w:val="left"/>
      <w:pPr>
        <w:tabs>
          <w:tab w:val="num" w:pos="2869"/>
        </w:tabs>
        <w:ind w:left="2869" w:hanging="360"/>
      </w:pPr>
      <w:rPr>
        <w:rFonts w:ascii="Wingdings" w:hAnsi="Wingdings" w:cs="Times New Roman" w:hint="default"/>
      </w:rPr>
    </w:lvl>
    <w:lvl w:ilvl="3" w:tplc="7D0EFC6E">
      <w:start w:val="1"/>
      <w:numFmt w:val="bullet"/>
      <w:lvlText w:val=""/>
      <w:lvlJc w:val="left"/>
      <w:pPr>
        <w:tabs>
          <w:tab w:val="num" w:pos="3589"/>
        </w:tabs>
        <w:ind w:left="3589" w:hanging="360"/>
      </w:pPr>
      <w:rPr>
        <w:rFonts w:ascii="Symbol" w:hAnsi="Symbol" w:cs="Times New Roman" w:hint="default"/>
      </w:rPr>
    </w:lvl>
    <w:lvl w:ilvl="4" w:tplc="BE80B992">
      <w:start w:val="1"/>
      <w:numFmt w:val="bullet"/>
      <w:lvlText w:val="o"/>
      <w:lvlJc w:val="left"/>
      <w:pPr>
        <w:tabs>
          <w:tab w:val="num" w:pos="4309"/>
        </w:tabs>
        <w:ind w:left="4309" w:hanging="360"/>
      </w:pPr>
      <w:rPr>
        <w:rFonts w:ascii="Courier New" w:hAnsi="Courier New" w:cs="Courier New" w:hint="default"/>
      </w:rPr>
    </w:lvl>
    <w:lvl w:ilvl="5" w:tplc="BD306D4C">
      <w:start w:val="1"/>
      <w:numFmt w:val="bullet"/>
      <w:lvlText w:val=""/>
      <w:lvlJc w:val="left"/>
      <w:pPr>
        <w:tabs>
          <w:tab w:val="num" w:pos="5029"/>
        </w:tabs>
        <w:ind w:left="5029" w:hanging="360"/>
      </w:pPr>
      <w:rPr>
        <w:rFonts w:ascii="Wingdings" w:hAnsi="Wingdings" w:cs="Times New Roman" w:hint="default"/>
      </w:rPr>
    </w:lvl>
    <w:lvl w:ilvl="6" w:tplc="58FC5244">
      <w:start w:val="1"/>
      <w:numFmt w:val="bullet"/>
      <w:lvlText w:val=""/>
      <w:lvlJc w:val="left"/>
      <w:pPr>
        <w:tabs>
          <w:tab w:val="num" w:pos="5749"/>
        </w:tabs>
        <w:ind w:left="5749" w:hanging="360"/>
      </w:pPr>
      <w:rPr>
        <w:rFonts w:ascii="Symbol" w:hAnsi="Symbol" w:cs="Times New Roman" w:hint="default"/>
      </w:rPr>
    </w:lvl>
    <w:lvl w:ilvl="7" w:tplc="63B0E034">
      <w:start w:val="1"/>
      <w:numFmt w:val="bullet"/>
      <w:lvlText w:val="o"/>
      <w:lvlJc w:val="left"/>
      <w:pPr>
        <w:tabs>
          <w:tab w:val="num" w:pos="6469"/>
        </w:tabs>
        <w:ind w:left="6469" w:hanging="360"/>
      </w:pPr>
      <w:rPr>
        <w:rFonts w:ascii="Courier New" w:hAnsi="Courier New" w:cs="Courier New" w:hint="default"/>
      </w:rPr>
    </w:lvl>
    <w:lvl w:ilvl="8" w:tplc="AA983164">
      <w:start w:val="1"/>
      <w:numFmt w:val="bullet"/>
      <w:lvlText w:val=""/>
      <w:lvlJc w:val="left"/>
      <w:pPr>
        <w:tabs>
          <w:tab w:val="num" w:pos="7189"/>
        </w:tabs>
        <w:ind w:left="7189" w:hanging="360"/>
      </w:pPr>
      <w:rPr>
        <w:rFonts w:ascii="Wingdings" w:hAnsi="Wingdings" w:cs="Times New Roman" w:hint="default"/>
      </w:rPr>
    </w:lvl>
  </w:abstractNum>
  <w:abstractNum w:abstractNumId="8">
    <w:nsid w:val="3B0A2A55"/>
    <w:multiLevelType w:val="hybridMultilevel"/>
    <w:tmpl w:val="888E5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CC221FC"/>
    <w:multiLevelType w:val="hybridMultilevel"/>
    <w:tmpl w:val="083671B2"/>
    <w:lvl w:ilvl="0" w:tplc="A25C0D76">
      <w:start w:val="1"/>
      <w:numFmt w:val="decimal"/>
      <w:lvlText w:val="%1"/>
      <w:lvlJc w:val="left"/>
      <w:pPr>
        <w:tabs>
          <w:tab w:val="num" w:pos="720"/>
        </w:tabs>
        <w:ind w:left="720" w:hanging="360"/>
      </w:pPr>
      <w:rPr>
        <w:rFonts w:hint="default"/>
      </w:rPr>
    </w:lvl>
    <w:lvl w:ilvl="1" w:tplc="BA6C6EB2" w:tentative="1">
      <w:start w:val="1"/>
      <w:numFmt w:val="lowerLetter"/>
      <w:lvlText w:val="%2."/>
      <w:lvlJc w:val="left"/>
      <w:pPr>
        <w:tabs>
          <w:tab w:val="num" w:pos="1440"/>
        </w:tabs>
        <w:ind w:left="1440" w:hanging="360"/>
      </w:pPr>
    </w:lvl>
    <w:lvl w:ilvl="2" w:tplc="FD6A8A4E" w:tentative="1">
      <w:start w:val="1"/>
      <w:numFmt w:val="lowerRoman"/>
      <w:lvlText w:val="%3."/>
      <w:lvlJc w:val="right"/>
      <w:pPr>
        <w:tabs>
          <w:tab w:val="num" w:pos="2160"/>
        </w:tabs>
        <w:ind w:left="2160" w:hanging="180"/>
      </w:pPr>
    </w:lvl>
    <w:lvl w:ilvl="3" w:tplc="69C4151C" w:tentative="1">
      <w:start w:val="1"/>
      <w:numFmt w:val="decimal"/>
      <w:lvlText w:val="%4."/>
      <w:lvlJc w:val="left"/>
      <w:pPr>
        <w:tabs>
          <w:tab w:val="num" w:pos="2880"/>
        </w:tabs>
        <w:ind w:left="2880" w:hanging="360"/>
      </w:pPr>
    </w:lvl>
    <w:lvl w:ilvl="4" w:tplc="1284C460" w:tentative="1">
      <w:start w:val="1"/>
      <w:numFmt w:val="lowerLetter"/>
      <w:lvlText w:val="%5."/>
      <w:lvlJc w:val="left"/>
      <w:pPr>
        <w:tabs>
          <w:tab w:val="num" w:pos="3600"/>
        </w:tabs>
        <w:ind w:left="3600" w:hanging="360"/>
      </w:pPr>
    </w:lvl>
    <w:lvl w:ilvl="5" w:tplc="25768308" w:tentative="1">
      <w:start w:val="1"/>
      <w:numFmt w:val="lowerRoman"/>
      <w:lvlText w:val="%6."/>
      <w:lvlJc w:val="right"/>
      <w:pPr>
        <w:tabs>
          <w:tab w:val="num" w:pos="4320"/>
        </w:tabs>
        <w:ind w:left="4320" w:hanging="180"/>
      </w:pPr>
    </w:lvl>
    <w:lvl w:ilvl="6" w:tplc="71400C2C" w:tentative="1">
      <w:start w:val="1"/>
      <w:numFmt w:val="decimal"/>
      <w:lvlText w:val="%7."/>
      <w:lvlJc w:val="left"/>
      <w:pPr>
        <w:tabs>
          <w:tab w:val="num" w:pos="5040"/>
        </w:tabs>
        <w:ind w:left="5040" w:hanging="360"/>
      </w:pPr>
    </w:lvl>
    <w:lvl w:ilvl="7" w:tplc="4BD6D7E2" w:tentative="1">
      <w:start w:val="1"/>
      <w:numFmt w:val="lowerLetter"/>
      <w:lvlText w:val="%8."/>
      <w:lvlJc w:val="left"/>
      <w:pPr>
        <w:tabs>
          <w:tab w:val="num" w:pos="5760"/>
        </w:tabs>
        <w:ind w:left="5760" w:hanging="360"/>
      </w:pPr>
    </w:lvl>
    <w:lvl w:ilvl="8" w:tplc="A18274AE" w:tentative="1">
      <w:start w:val="1"/>
      <w:numFmt w:val="lowerRoman"/>
      <w:lvlText w:val="%9."/>
      <w:lvlJc w:val="right"/>
      <w:pPr>
        <w:tabs>
          <w:tab w:val="num" w:pos="6480"/>
        </w:tabs>
        <w:ind w:left="6480" w:hanging="180"/>
      </w:pPr>
    </w:lvl>
  </w:abstractNum>
  <w:abstractNum w:abstractNumId="10">
    <w:nsid w:val="449D72F8"/>
    <w:multiLevelType w:val="hybridMultilevel"/>
    <w:tmpl w:val="4BB82F36"/>
    <w:lvl w:ilvl="0" w:tplc="3EEA1C88">
      <w:numFmt w:val="decimal"/>
      <w:lvlText w:val="%1-"/>
      <w:lvlJc w:val="left"/>
      <w:pPr>
        <w:ind w:left="720" w:hanging="360"/>
      </w:pPr>
      <w:rPr>
        <w:rFonts w:hint="default"/>
      </w:rPr>
    </w:lvl>
    <w:lvl w:ilvl="1" w:tplc="DEC0042C" w:tentative="1">
      <w:start w:val="1"/>
      <w:numFmt w:val="lowerLetter"/>
      <w:lvlText w:val="%2."/>
      <w:lvlJc w:val="left"/>
      <w:pPr>
        <w:ind w:left="1440" w:hanging="360"/>
      </w:pPr>
    </w:lvl>
    <w:lvl w:ilvl="2" w:tplc="53C2C13C" w:tentative="1">
      <w:start w:val="1"/>
      <w:numFmt w:val="lowerRoman"/>
      <w:lvlText w:val="%3."/>
      <w:lvlJc w:val="right"/>
      <w:pPr>
        <w:ind w:left="2160" w:hanging="180"/>
      </w:pPr>
    </w:lvl>
    <w:lvl w:ilvl="3" w:tplc="C9AEC1F6" w:tentative="1">
      <w:start w:val="1"/>
      <w:numFmt w:val="decimal"/>
      <w:lvlText w:val="%4."/>
      <w:lvlJc w:val="left"/>
      <w:pPr>
        <w:ind w:left="2880" w:hanging="360"/>
      </w:pPr>
    </w:lvl>
    <w:lvl w:ilvl="4" w:tplc="A36E6530" w:tentative="1">
      <w:start w:val="1"/>
      <w:numFmt w:val="lowerLetter"/>
      <w:lvlText w:val="%5."/>
      <w:lvlJc w:val="left"/>
      <w:pPr>
        <w:ind w:left="3600" w:hanging="360"/>
      </w:pPr>
    </w:lvl>
    <w:lvl w:ilvl="5" w:tplc="5F769A20" w:tentative="1">
      <w:start w:val="1"/>
      <w:numFmt w:val="lowerRoman"/>
      <w:lvlText w:val="%6."/>
      <w:lvlJc w:val="right"/>
      <w:pPr>
        <w:ind w:left="4320" w:hanging="180"/>
      </w:pPr>
    </w:lvl>
    <w:lvl w:ilvl="6" w:tplc="2F1C98F6" w:tentative="1">
      <w:start w:val="1"/>
      <w:numFmt w:val="decimal"/>
      <w:lvlText w:val="%7."/>
      <w:lvlJc w:val="left"/>
      <w:pPr>
        <w:ind w:left="5040" w:hanging="360"/>
      </w:pPr>
    </w:lvl>
    <w:lvl w:ilvl="7" w:tplc="ADA07284" w:tentative="1">
      <w:start w:val="1"/>
      <w:numFmt w:val="lowerLetter"/>
      <w:lvlText w:val="%8."/>
      <w:lvlJc w:val="left"/>
      <w:pPr>
        <w:ind w:left="5760" w:hanging="360"/>
      </w:pPr>
    </w:lvl>
    <w:lvl w:ilvl="8" w:tplc="C5328100" w:tentative="1">
      <w:start w:val="1"/>
      <w:numFmt w:val="lowerRoman"/>
      <w:lvlText w:val="%9."/>
      <w:lvlJc w:val="right"/>
      <w:pPr>
        <w:ind w:left="6480" w:hanging="180"/>
      </w:pPr>
    </w:lvl>
  </w:abstractNum>
  <w:abstractNum w:abstractNumId="11">
    <w:nsid w:val="4BC75406"/>
    <w:multiLevelType w:val="multilevel"/>
    <w:tmpl w:val="45424836"/>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abstractNum w:abstractNumId="12">
    <w:nsid w:val="7F733AA1"/>
    <w:multiLevelType w:val="hybridMultilevel"/>
    <w:tmpl w:val="C882D09A"/>
    <w:lvl w:ilvl="0" w:tplc="076C2DE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5"/>
  </w:num>
  <w:num w:numId="3">
    <w:abstractNumId w:val="6"/>
  </w:num>
  <w:num w:numId="4">
    <w:abstractNumId w:val="9"/>
  </w:num>
  <w:num w:numId="5">
    <w:abstractNumId w:val="10"/>
  </w:num>
  <w:num w:numId="6">
    <w:abstractNumId w:val="3"/>
  </w:num>
  <w:num w:numId="7">
    <w:abstractNumId w:val="0"/>
  </w:num>
  <w:num w:numId="8">
    <w:abstractNumId w:val="4"/>
  </w:num>
  <w:num w:numId="9">
    <w:abstractNumId w:val="2"/>
  </w:num>
  <w:num w:numId="10">
    <w:abstractNumId w:val="8"/>
  </w:num>
  <w:num w:numId="11">
    <w:abstractNumId w:val="1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18"/>
    <w:rsid w:val="00000E02"/>
    <w:rsid w:val="00000F17"/>
    <w:rsid w:val="000016EF"/>
    <w:rsid w:val="00004632"/>
    <w:rsid w:val="00004BEA"/>
    <w:rsid w:val="00006C72"/>
    <w:rsid w:val="00006D07"/>
    <w:rsid w:val="00006FD2"/>
    <w:rsid w:val="00007813"/>
    <w:rsid w:val="00010A2C"/>
    <w:rsid w:val="00010E0C"/>
    <w:rsid w:val="00010E57"/>
    <w:rsid w:val="00011386"/>
    <w:rsid w:val="00011ED0"/>
    <w:rsid w:val="0001308F"/>
    <w:rsid w:val="00013499"/>
    <w:rsid w:val="00013808"/>
    <w:rsid w:val="00013A18"/>
    <w:rsid w:val="000150AA"/>
    <w:rsid w:val="00015CC1"/>
    <w:rsid w:val="00016E3E"/>
    <w:rsid w:val="000177C8"/>
    <w:rsid w:val="00020438"/>
    <w:rsid w:val="000208F7"/>
    <w:rsid w:val="00024254"/>
    <w:rsid w:val="00024421"/>
    <w:rsid w:val="0002495A"/>
    <w:rsid w:val="00026156"/>
    <w:rsid w:val="000261FC"/>
    <w:rsid w:val="00026238"/>
    <w:rsid w:val="00026A44"/>
    <w:rsid w:val="00026A79"/>
    <w:rsid w:val="00026CE8"/>
    <w:rsid w:val="000275EA"/>
    <w:rsid w:val="00031785"/>
    <w:rsid w:val="00031CC5"/>
    <w:rsid w:val="00032224"/>
    <w:rsid w:val="00032496"/>
    <w:rsid w:val="000327B5"/>
    <w:rsid w:val="00032B27"/>
    <w:rsid w:val="00034B0A"/>
    <w:rsid w:val="00034BC0"/>
    <w:rsid w:val="00034D15"/>
    <w:rsid w:val="00034D18"/>
    <w:rsid w:val="00035F77"/>
    <w:rsid w:val="000360E7"/>
    <w:rsid w:val="000368AC"/>
    <w:rsid w:val="00036BC2"/>
    <w:rsid w:val="000373FC"/>
    <w:rsid w:val="00037B45"/>
    <w:rsid w:val="0004233E"/>
    <w:rsid w:val="00042479"/>
    <w:rsid w:val="00042626"/>
    <w:rsid w:val="00042814"/>
    <w:rsid w:val="00042A74"/>
    <w:rsid w:val="00042C16"/>
    <w:rsid w:val="0004312C"/>
    <w:rsid w:val="00043DA8"/>
    <w:rsid w:val="000478A6"/>
    <w:rsid w:val="00050809"/>
    <w:rsid w:val="000525DE"/>
    <w:rsid w:val="00052BF5"/>
    <w:rsid w:val="0005304B"/>
    <w:rsid w:val="00053815"/>
    <w:rsid w:val="0005451A"/>
    <w:rsid w:val="000549E1"/>
    <w:rsid w:val="00056217"/>
    <w:rsid w:val="000563EB"/>
    <w:rsid w:val="00056416"/>
    <w:rsid w:val="00056513"/>
    <w:rsid w:val="00056B09"/>
    <w:rsid w:val="00056DEE"/>
    <w:rsid w:val="000577F5"/>
    <w:rsid w:val="000605F7"/>
    <w:rsid w:val="000618AB"/>
    <w:rsid w:val="00062C64"/>
    <w:rsid w:val="0006300C"/>
    <w:rsid w:val="00064BE2"/>
    <w:rsid w:val="000652ED"/>
    <w:rsid w:val="00065FE8"/>
    <w:rsid w:val="0006699F"/>
    <w:rsid w:val="000671B8"/>
    <w:rsid w:val="0006731D"/>
    <w:rsid w:val="000675F9"/>
    <w:rsid w:val="0006785F"/>
    <w:rsid w:val="00067F79"/>
    <w:rsid w:val="0007085E"/>
    <w:rsid w:val="00072D98"/>
    <w:rsid w:val="00073738"/>
    <w:rsid w:val="00073A77"/>
    <w:rsid w:val="00075C41"/>
    <w:rsid w:val="00075E51"/>
    <w:rsid w:val="000765D2"/>
    <w:rsid w:val="000779BB"/>
    <w:rsid w:val="000803C4"/>
    <w:rsid w:val="00080B03"/>
    <w:rsid w:val="00082892"/>
    <w:rsid w:val="00083298"/>
    <w:rsid w:val="000834AA"/>
    <w:rsid w:val="0008376D"/>
    <w:rsid w:val="0008490C"/>
    <w:rsid w:val="00084926"/>
    <w:rsid w:val="0008505C"/>
    <w:rsid w:val="00085CB6"/>
    <w:rsid w:val="00086423"/>
    <w:rsid w:val="0009018F"/>
    <w:rsid w:val="00090296"/>
    <w:rsid w:val="00090C50"/>
    <w:rsid w:val="000913D0"/>
    <w:rsid w:val="000914F9"/>
    <w:rsid w:val="00091588"/>
    <w:rsid w:val="000919CA"/>
    <w:rsid w:val="00092075"/>
    <w:rsid w:val="000934CB"/>
    <w:rsid w:val="0009393C"/>
    <w:rsid w:val="0009464E"/>
    <w:rsid w:val="00094A57"/>
    <w:rsid w:val="000951F2"/>
    <w:rsid w:val="00095716"/>
    <w:rsid w:val="00096B00"/>
    <w:rsid w:val="00096DBA"/>
    <w:rsid w:val="00097436"/>
    <w:rsid w:val="000A037C"/>
    <w:rsid w:val="000A2ADC"/>
    <w:rsid w:val="000A33E8"/>
    <w:rsid w:val="000A36C3"/>
    <w:rsid w:val="000A4294"/>
    <w:rsid w:val="000A46DD"/>
    <w:rsid w:val="000A567F"/>
    <w:rsid w:val="000A5ED4"/>
    <w:rsid w:val="000A5FEA"/>
    <w:rsid w:val="000A6682"/>
    <w:rsid w:val="000A6C32"/>
    <w:rsid w:val="000A78F4"/>
    <w:rsid w:val="000B0410"/>
    <w:rsid w:val="000B0A09"/>
    <w:rsid w:val="000B0B61"/>
    <w:rsid w:val="000B1118"/>
    <w:rsid w:val="000B168E"/>
    <w:rsid w:val="000B30A7"/>
    <w:rsid w:val="000B3223"/>
    <w:rsid w:val="000B4166"/>
    <w:rsid w:val="000B4A64"/>
    <w:rsid w:val="000B5068"/>
    <w:rsid w:val="000B57A7"/>
    <w:rsid w:val="000B5F91"/>
    <w:rsid w:val="000C23DA"/>
    <w:rsid w:val="000C4842"/>
    <w:rsid w:val="000C50A6"/>
    <w:rsid w:val="000C5892"/>
    <w:rsid w:val="000C613E"/>
    <w:rsid w:val="000C6600"/>
    <w:rsid w:val="000C69E5"/>
    <w:rsid w:val="000C7A6E"/>
    <w:rsid w:val="000D03B3"/>
    <w:rsid w:val="000D0510"/>
    <w:rsid w:val="000D0E63"/>
    <w:rsid w:val="000D1C5C"/>
    <w:rsid w:val="000D1CA7"/>
    <w:rsid w:val="000D1E2C"/>
    <w:rsid w:val="000D2470"/>
    <w:rsid w:val="000D307B"/>
    <w:rsid w:val="000D380A"/>
    <w:rsid w:val="000D3A96"/>
    <w:rsid w:val="000D46B8"/>
    <w:rsid w:val="000D477B"/>
    <w:rsid w:val="000D5F51"/>
    <w:rsid w:val="000D62EB"/>
    <w:rsid w:val="000D66B5"/>
    <w:rsid w:val="000D6A0E"/>
    <w:rsid w:val="000D7A3D"/>
    <w:rsid w:val="000E12F1"/>
    <w:rsid w:val="000E1464"/>
    <w:rsid w:val="000E29DC"/>
    <w:rsid w:val="000E3499"/>
    <w:rsid w:val="000E3D4C"/>
    <w:rsid w:val="000E460C"/>
    <w:rsid w:val="000E6621"/>
    <w:rsid w:val="000E6AD7"/>
    <w:rsid w:val="000E6B57"/>
    <w:rsid w:val="000E6B9C"/>
    <w:rsid w:val="000E7107"/>
    <w:rsid w:val="000E71C1"/>
    <w:rsid w:val="000E7AB0"/>
    <w:rsid w:val="000F11D4"/>
    <w:rsid w:val="000F1F2B"/>
    <w:rsid w:val="000F21C9"/>
    <w:rsid w:val="000F23C5"/>
    <w:rsid w:val="000F3880"/>
    <w:rsid w:val="000F4D7E"/>
    <w:rsid w:val="000F4ED8"/>
    <w:rsid w:val="000F52D7"/>
    <w:rsid w:val="000F58B8"/>
    <w:rsid w:val="000F5B17"/>
    <w:rsid w:val="000F687D"/>
    <w:rsid w:val="000F7C57"/>
    <w:rsid w:val="00100B6C"/>
    <w:rsid w:val="001011FB"/>
    <w:rsid w:val="001027DA"/>
    <w:rsid w:val="00103105"/>
    <w:rsid w:val="001033A4"/>
    <w:rsid w:val="00103FF8"/>
    <w:rsid w:val="001046E4"/>
    <w:rsid w:val="0010521A"/>
    <w:rsid w:val="00105CEF"/>
    <w:rsid w:val="001062C9"/>
    <w:rsid w:val="00106586"/>
    <w:rsid w:val="001077B1"/>
    <w:rsid w:val="0011027C"/>
    <w:rsid w:val="00110594"/>
    <w:rsid w:val="0011080F"/>
    <w:rsid w:val="0011104F"/>
    <w:rsid w:val="001120AB"/>
    <w:rsid w:val="001121A3"/>
    <w:rsid w:val="00112811"/>
    <w:rsid w:val="00113083"/>
    <w:rsid w:val="00113BD5"/>
    <w:rsid w:val="00113D32"/>
    <w:rsid w:val="00113D49"/>
    <w:rsid w:val="00114167"/>
    <w:rsid w:val="00114B15"/>
    <w:rsid w:val="0011634B"/>
    <w:rsid w:val="00116C59"/>
    <w:rsid w:val="00117A96"/>
    <w:rsid w:val="00120EA7"/>
    <w:rsid w:val="00123C20"/>
    <w:rsid w:val="00125C1A"/>
    <w:rsid w:val="00126575"/>
    <w:rsid w:val="00126A32"/>
    <w:rsid w:val="00126B01"/>
    <w:rsid w:val="00126BCA"/>
    <w:rsid w:val="00127074"/>
    <w:rsid w:val="00127B9B"/>
    <w:rsid w:val="00127C81"/>
    <w:rsid w:val="0013067E"/>
    <w:rsid w:val="0013141A"/>
    <w:rsid w:val="001316E8"/>
    <w:rsid w:val="00131DF6"/>
    <w:rsid w:val="00132532"/>
    <w:rsid w:val="0013361E"/>
    <w:rsid w:val="00134262"/>
    <w:rsid w:val="0013507C"/>
    <w:rsid w:val="00135C52"/>
    <w:rsid w:val="001401E0"/>
    <w:rsid w:val="0014089D"/>
    <w:rsid w:val="001409EF"/>
    <w:rsid w:val="00140B40"/>
    <w:rsid w:val="00141BD2"/>
    <w:rsid w:val="0014309A"/>
    <w:rsid w:val="001431B8"/>
    <w:rsid w:val="00143C1A"/>
    <w:rsid w:val="00144080"/>
    <w:rsid w:val="001453BE"/>
    <w:rsid w:val="001465E5"/>
    <w:rsid w:val="00147046"/>
    <w:rsid w:val="001477EE"/>
    <w:rsid w:val="00147F1A"/>
    <w:rsid w:val="00151508"/>
    <w:rsid w:val="00151E43"/>
    <w:rsid w:val="00152220"/>
    <w:rsid w:val="0015275C"/>
    <w:rsid w:val="00152F58"/>
    <w:rsid w:val="00153625"/>
    <w:rsid w:val="00154248"/>
    <w:rsid w:val="00154B6A"/>
    <w:rsid w:val="00154F7B"/>
    <w:rsid w:val="0015598B"/>
    <w:rsid w:val="00156992"/>
    <w:rsid w:val="00157843"/>
    <w:rsid w:val="00161147"/>
    <w:rsid w:val="00161317"/>
    <w:rsid w:val="0016224A"/>
    <w:rsid w:val="001624DF"/>
    <w:rsid w:val="00162729"/>
    <w:rsid w:val="0016337C"/>
    <w:rsid w:val="0016370A"/>
    <w:rsid w:val="001645F1"/>
    <w:rsid w:val="0016468E"/>
    <w:rsid w:val="00165418"/>
    <w:rsid w:val="00165BB9"/>
    <w:rsid w:val="00165EDA"/>
    <w:rsid w:val="00166BBE"/>
    <w:rsid w:val="0016703B"/>
    <w:rsid w:val="001672A0"/>
    <w:rsid w:val="00167FA8"/>
    <w:rsid w:val="00170B10"/>
    <w:rsid w:val="00170D1A"/>
    <w:rsid w:val="00171CD5"/>
    <w:rsid w:val="001722CC"/>
    <w:rsid w:val="001732EE"/>
    <w:rsid w:val="00174813"/>
    <w:rsid w:val="00175AB3"/>
    <w:rsid w:val="0017632E"/>
    <w:rsid w:val="00177594"/>
    <w:rsid w:val="0018089B"/>
    <w:rsid w:val="00180916"/>
    <w:rsid w:val="00180ED4"/>
    <w:rsid w:val="00181C49"/>
    <w:rsid w:val="001821D8"/>
    <w:rsid w:val="00182668"/>
    <w:rsid w:val="00183B5E"/>
    <w:rsid w:val="001843B8"/>
    <w:rsid w:val="001853A6"/>
    <w:rsid w:val="001854F1"/>
    <w:rsid w:val="00185ACC"/>
    <w:rsid w:val="001863CF"/>
    <w:rsid w:val="001878E6"/>
    <w:rsid w:val="001879A5"/>
    <w:rsid w:val="00191695"/>
    <w:rsid w:val="00191818"/>
    <w:rsid w:val="001935AD"/>
    <w:rsid w:val="0019396B"/>
    <w:rsid w:val="001941EF"/>
    <w:rsid w:val="0019483B"/>
    <w:rsid w:val="001948CF"/>
    <w:rsid w:val="001952E8"/>
    <w:rsid w:val="00195A58"/>
    <w:rsid w:val="00195CE2"/>
    <w:rsid w:val="0019612C"/>
    <w:rsid w:val="00196567"/>
    <w:rsid w:val="00196BA0"/>
    <w:rsid w:val="00197056"/>
    <w:rsid w:val="001971BC"/>
    <w:rsid w:val="00197546"/>
    <w:rsid w:val="0019771E"/>
    <w:rsid w:val="001A0D0A"/>
    <w:rsid w:val="001A0EE0"/>
    <w:rsid w:val="001A11FC"/>
    <w:rsid w:val="001A1BAB"/>
    <w:rsid w:val="001A2502"/>
    <w:rsid w:val="001A4739"/>
    <w:rsid w:val="001A6481"/>
    <w:rsid w:val="001A6A49"/>
    <w:rsid w:val="001A6E61"/>
    <w:rsid w:val="001A77B1"/>
    <w:rsid w:val="001A7F0D"/>
    <w:rsid w:val="001B157E"/>
    <w:rsid w:val="001B2CA4"/>
    <w:rsid w:val="001B2FD7"/>
    <w:rsid w:val="001B3318"/>
    <w:rsid w:val="001B3599"/>
    <w:rsid w:val="001B3BD9"/>
    <w:rsid w:val="001B3BFA"/>
    <w:rsid w:val="001B40DA"/>
    <w:rsid w:val="001B4C72"/>
    <w:rsid w:val="001B5DDE"/>
    <w:rsid w:val="001B5F59"/>
    <w:rsid w:val="001B7011"/>
    <w:rsid w:val="001B743C"/>
    <w:rsid w:val="001B7DC1"/>
    <w:rsid w:val="001C0587"/>
    <w:rsid w:val="001C0F9E"/>
    <w:rsid w:val="001C10FB"/>
    <w:rsid w:val="001C1D73"/>
    <w:rsid w:val="001C294F"/>
    <w:rsid w:val="001C36E2"/>
    <w:rsid w:val="001C4B1B"/>
    <w:rsid w:val="001C5041"/>
    <w:rsid w:val="001C578A"/>
    <w:rsid w:val="001C631F"/>
    <w:rsid w:val="001C7CB4"/>
    <w:rsid w:val="001C7FAF"/>
    <w:rsid w:val="001D0FDF"/>
    <w:rsid w:val="001D1491"/>
    <w:rsid w:val="001D19CC"/>
    <w:rsid w:val="001D1BED"/>
    <w:rsid w:val="001D22A9"/>
    <w:rsid w:val="001D2FC2"/>
    <w:rsid w:val="001D5954"/>
    <w:rsid w:val="001D5C4F"/>
    <w:rsid w:val="001D5FB4"/>
    <w:rsid w:val="001D64D4"/>
    <w:rsid w:val="001D6554"/>
    <w:rsid w:val="001D7121"/>
    <w:rsid w:val="001D78D9"/>
    <w:rsid w:val="001E0203"/>
    <w:rsid w:val="001E0791"/>
    <w:rsid w:val="001E1712"/>
    <w:rsid w:val="001E179D"/>
    <w:rsid w:val="001E1822"/>
    <w:rsid w:val="001E38D0"/>
    <w:rsid w:val="001E3DBF"/>
    <w:rsid w:val="001E3F13"/>
    <w:rsid w:val="001E4219"/>
    <w:rsid w:val="001E673F"/>
    <w:rsid w:val="001F0712"/>
    <w:rsid w:val="001F0A4C"/>
    <w:rsid w:val="001F11F7"/>
    <w:rsid w:val="001F1688"/>
    <w:rsid w:val="001F1833"/>
    <w:rsid w:val="001F2586"/>
    <w:rsid w:val="001F25F1"/>
    <w:rsid w:val="001F2E49"/>
    <w:rsid w:val="001F3725"/>
    <w:rsid w:val="001F3D3A"/>
    <w:rsid w:val="001F4EE7"/>
    <w:rsid w:val="001F568C"/>
    <w:rsid w:val="001F6E3E"/>
    <w:rsid w:val="001F776A"/>
    <w:rsid w:val="001F7EC1"/>
    <w:rsid w:val="00200537"/>
    <w:rsid w:val="002006CF"/>
    <w:rsid w:val="00200CE5"/>
    <w:rsid w:val="0020102F"/>
    <w:rsid w:val="002039C1"/>
    <w:rsid w:val="00203FDF"/>
    <w:rsid w:val="002048C9"/>
    <w:rsid w:val="0020520E"/>
    <w:rsid w:val="00206EEF"/>
    <w:rsid w:val="00207FF9"/>
    <w:rsid w:val="0021073A"/>
    <w:rsid w:val="00210C7B"/>
    <w:rsid w:val="002122EE"/>
    <w:rsid w:val="002128B7"/>
    <w:rsid w:val="00212E58"/>
    <w:rsid w:val="00212E87"/>
    <w:rsid w:val="0021358D"/>
    <w:rsid w:val="00214633"/>
    <w:rsid w:val="00214B21"/>
    <w:rsid w:val="00214F5F"/>
    <w:rsid w:val="0021558A"/>
    <w:rsid w:val="002158B4"/>
    <w:rsid w:val="00217320"/>
    <w:rsid w:val="002176E8"/>
    <w:rsid w:val="00217D2F"/>
    <w:rsid w:val="00217D7E"/>
    <w:rsid w:val="00220811"/>
    <w:rsid w:val="002209F4"/>
    <w:rsid w:val="00220CD3"/>
    <w:rsid w:val="00220E73"/>
    <w:rsid w:val="002216E4"/>
    <w:rsid w:val="00221926"/>
    <w:rsid w:val="00221E54"/>
    <w:rsid w:val="00222D34"/>
    <w:rsid w:val="00223288"/>
    <w:rsid w:val="00223D7A"/>
    <w:rsid w:val="00226700"/>
    <w:rsid w:val="002267F6"/>
    <w:rsid w:val="002277A5"/>
    <w:rsid w:val="0023030A"/>
    <w:rsid w:val="002311F7"/>
    <w:rsid w:val="00233590"/>
    <w:rsid w:val="00233B83"/>
    <w:rsid w:val="002347BD"/>
    <w:rsid w:val="00234B50"/>
    <w:rsid w:val="002351A2"/>
    <w:rsid w:val="00235237"/>
    <w:rsid w:val="002353DA"/>
    <w:rsid w:val="002356A6"/>
    <w:rsid w:val="0023582E"/>
    <w:rsid w:val="00236932"/>
    <w:rsid w:val="00237435"/>
    <w:rsid w:val="00237889"/>
    <w:rsid w:val="00242307"/>
    <w:rsid w:val="00242570"/>
    <w:rsid w:val="0024309E"/>
    <w:rsid w:val="00243841"/>
    <w:rsid w:val="0024451A"/>
    <w:rsid w:val="00244528"/>
    <w:rsid w:val="00244EF2"/>
    <w:rsid w:val="002450A4"/>
    <w:rsid w:val="0024588E"/>
    <w:rsid w:val="002461FB"/>
    <w:rsid w:val="00250386"/>
    <w:rsid w:val="00251130"/>
    <w:rsid w:val="00252599"/>
    <w:rsid w:val="00252606"/>
    <w:rsid w:val="00252730"/>
    <w:rsid w:val="00252AB3"/>
    <w:rsid w:val="00252AE7"/>
    <w:rsid w:val="0025331F"/>
    <w:rsid w:val="00253FAA"/>
    <w:rsid w:val="00255CC8"/>
    <w:rsid w:val="00260360"/>
    <w:rsid w:val="002608C6"/>
    <w:rsid w:val="00260C17"/>
    <w:rsid w:val="00260D28"/>
    <w:rsid w:val="00262527"/>
    <w:rsid w:val="0026271B"/>
    <w:rsid w:val="00263EED"/>
    <w:rsid w:val="00264954"/>
    <w:rsid w:val="0026544A"/>
    <w:rsid w:val="00265A7F"/>
    <w:rsid w:val="00265C0D"/>
    <w:rsid w:val="00265EAF"/>
    <w:rsid w:val="002660AA"/>
    <w:rsid w:val="0026735C"/>
    <w:rsid w:val="00267C25"/>
    <w:rsid w:val="0027092B"/>
    <w:rsid w:val="00270A37"/>
    <w:rsid w:val="00271BCC"/>
    <w:rsid w:val="00271BD4"/>
    <w:rsid w:val="00272F83"/>
    <w:rsid w:val="00274B23"/>
    <w:rsid w:val="002758E5"/>
    <w:rsid w:val="0027660A"/>
    <w:rsid w:val="00277674"/>
    <w:rsid w:val="00277BF7"/>
    <w:rsid w:val="00277ECC"/>
    <w:rsid w:val="00281322"/>
    <w:rsid w:val="00282847"/>
    <w:rsid w:val="00283638"/>
    <w:rsid w:val="00283D64"/>
    <w:rsid w:val="00283F46"/>
    <w:rsid w:val="00284332"/>
    <w:rsid w:val="00284EB3"/>
    <w:rsid w:val="00285010"/>
    <w:rsid w:val="00285294"/>
    <w:rsid w:val="00285A5D"/>
    <w:rsid w:val="00285D43"/>
    <w:rsid w:val="00287341"/>
    <w:rsid w:val="002876C2"/>
    <w:rsid w:val="002901EA"/>
    <w:rsid w:val="0029066D"/>
    <w:rsid w:val="0029093F"/>
    <w:rsid w:val="00291253"/>
    <w:rsid w:val="00291CD5"/>
    <w:rsid w:val="002923DB"/>
    <w:rsid w:val="002928A2"/>
    <w:rsid w:val="002934BA"/>
    <w:rsid w:val="002945F2"/>
    <w:rsid w:val="00295313"/>
    <w:rsid w:val="00295DD6"/>
    <w:rsid w:val="00295FAE"/>
    <w:rsid w:val="00296178"/>
    <w:rsid w:val="00296630"/>
    <w:rsid w:val="00296651"/>
    <w:rsid w:val="002A0847"/>
    <w:rsid w:val="002A0FC3"/>
    <w:rsid w:val="002A12C6"/>
    <w:rsid w:val="002A1D48"/>
    <w:rsid w:val="002A4141"/>
    <w:rsid w:val="002A4506"/>
    <w:rsid w:val="002A4672"/>
    <w:rsid w:val="002A4C7F"/>
    <w:rsid w:val="002A5075"/>
    <w:rsid w:val="002A559B"/>
    <w:rsid w:val="002A57CC"/>
    <w:rsid w:val="002A62D7"/>
    <w:rsid w:val="002A6E8E"/>
    <w:rsid w:val="002A7A82"/>
    <w:rsid w:val="002A7E8F"/>
    <w:rsid w:val="002B05F1"/>
    <w:rsid w:val="002B159B"/>
    <w:rsid w:val="002B2953"/>
    <w:rsid w:val="002B3627"/>
    <w:rsid w:val="002B3C34"/>
    <w:rsid w:val="002B4882"/>
    <w:rsid w:val="002B5A7A"/>
    <w:rsid w:val="002B5BE6"/>
    <w:rsid w:val="002B5F4F"/>
    <w:rsid w:val="002B6210"/>
    <w:rsid w:val="002B6B50"/>
    <w:rsid w:val="002C03BC"/>
    <w:rsid w:val="002C0427"/>
    <w:rsid w:val="002C06D9"/>
    <w:rsid w:val="002C093E"/>
    <w:rsid w:val="002C0C0D"/>
    <w:rsid w:val="002C2CCF"/>
    <w:rsid w:val="002C3CDF"/>
    <w:rsid w:val="002C5840"/>
    <w:rsid w:val="002C5B44"/>
    <w:rsid w:val="002C6FD1"/>
    <w:rsid w:val="002C72E4"/>
    <w:rsid w:val="002C7A5E"/>
    <w:rsid w:val="002C7CC9"/>
    <w:rsid w:val="002D0711"/>
    <w:rsid w:val="002D0A18"/>
    <w:rsid w:val="002D17FC"/>
    <w:rsid w:val="002D1C86"/>
    <w:rsid w:val="002D327C"/>
    <w:rsid w:val="002D337D"/>
    <w:rsid w:val="002D3B38"/>
    <w:rsid w:val="002D4E38"/>
    <w:rsid w:val="002D7FA8"/>
    <w:rsid w:val="002E0129"/>
    <w:rsid w:val="002E050A"/>
    <w:rsid w:val="002E081D"/>
    <w:rsid w:val="002E16DA"/>
    <w:rsid w:val="002E1E2D"/>
    <w:rsid w:val="002E209E"/>
    <w:rsid w:val="002E2955"/>
    <w:rsid w:val="002E2ADB"/>
    <w:rsid w:val="002E3C2F"/>
    <w:rsid w:val="002E43D4"/>
    <w:rsid w:val="002E48E1"/>
    <w:rsid w:val="002E48F4"/>
    <w:rsid w:val="002E4DF8"/>
    <w:rsid w:val="002E4F1B"/>
    <w:rsid w:val="002E5A50"/>
    <w:rsid w:val="002E669C"/>
    <w:rsid w:val="002E6953"/>
    <w:rsid w:val="002E6A11"/>
    <w:rsid w:val="002E6AEE"/>
    <w:rsid w:val="002E6CF6"/>
    <w:rsid w:val="002E7F2B"/>
    <w:rsid w:val="002F0196"/>
    <w:rsid w:val="002F0CDA"/>
    <w:rsid w:val="002F16C9"/>
    <w:rsid w:val="002F2280"/>
    <w:rsid w:val="002F2E10"/>
    <w:rsid w:val="002F3299"/>
    <w:rsid w:val="002F3D8B"/>
    <w:rsid w:val="002F44C1"/>
    <w:rsid w:val="002F45F8"/>
    <w:rsid w:val="002F6A51"/>
    <w:rsid w:val="002F7FBF"/>
    <w:rsid w:val="00300448"/>
    <w:rsid w:val="00301E9F"/>
    <w:rsid w:val="0030260B"/>
    <w:rsid w:val="0030418E"/>
    <w:rsid w:val="003041A4"/>
    <w:rsid w:val="0030430B"/>
    <w:rsid w:val="0030436B"/>
    <w:rsid w:val="00304666"/>
    <w:rsid w:val="0030560F"/>
    <w:rsid w:val="003063C7"/>
    <w:rsid w:val="003073E7"/>
    <w:rsid w:val="003075A8"/>
    <w:rsid w:val="00310065"/>
    <w:rsid w:val="00310256"/>
    <w:rsid w:val="00311510"/>
    <w:rsid w:val="003122F9"/>
    <w:rsid w:val="00312B2D"/>
    <w:rsid w:val="00312F74"/>
    <w:rsid w:val="00313736"/>
    <w:rsid w:val="00313FDF"/>
    <w:rsid w:val="00314343"/>
    <w:rsid w:val="003160A2"/>
    <w:rsid w:val="00316F3B"/>
    <w:rsid w:val="00317326"/>
    <w:rsid w:val="003205FD"/>
    <w:rsid w:val="003225CC"/>
    <w:rsid w:val="00322909"/>
    <w:rsid w:val="00323576"/>
    <w:rsid w:val="00323AFF"/>
    <w:rsid w:val="00324F68"/>
    <w:rsid w:val="00324F6E"/>
    <w:rsid w:val="00325E8E"/>
    <w:rsid w:val="0032667E"/>
    <w:rsid w:val="00326B62"/>
    <w:rsid w:val="00326EC1"/>
    <w:rsid w:val="00327138"/>
    <w:rsid w:val="0032751B"/>
    <w:rsid w:val="003277DD"/>
    <w:rsid w:val="00327800"/>
    <w:rsid w:val="00327D22"/>
    <w:rsid w:val="003304A7"/>
    <w:rsid w:val="0033088B"/>
    <w:rsid w:val="003309E0"/>
    <w:rsid w:val="00332E05"/>
    <w:rsid w:val="003333A1"/>
    <w:rsid w:val="003334BB"/>
    <w:rsid w:val="00334B3F"/>
    <w:rsid w:val="0033551E"/>
    <w:rsid w:val="00335524"/>
    <w:rsid w:val="00335950"/>
    <w:rsid w:val="00336958"/>
    <w:rsid w:val="00336F53"/>
    <w:rsid w:val="003411F3"/>
    <w:rsid w:val="00341FA7"/>
    <w:rsid w:val="003423C7"/>
    <w:rsid w:val="003429FA"/>
    <w:rsid w:val="00342FF3"/>
    <w:rsid w:val="00343751"/>
    <w:rsid w:val="003438E3"/>
    <w:rsid w:val="003456B1"/>
    <w:rsid w:val="00345C65"/>
    <w:rsid w:val="00345E32"/>
    <w:rsid w:val="00346DB5"/>
    <w:rsid w:val="00347E68"/>
    <w:rsid w:val="00347F16"/>
    <w:rsid w:val="00351BFB"/>
    <w:rsid w:val="00352ADD"/>
    <w:rsid w:val="0035511D"/>
    <w:rsid w:val="00355495"/>
    <w:rsid w:val="00356F36"/>
    <w:rsid w:val="00360D63"/>
    <w:rsid w:val="00362000"/>
    <w:rsid w:val="003629CE"/>
    <w:rsid w:val="00362A20"/>
    <w:rsid w:val="00362F6F"/>
    <w:rsid w:val="00363240"/>
    <w:rsid w:val="003636C6"/>
    <w:rsid w:val="0036433D"/>
    <w:rsid w:val="00364828"/>
    <w:rsid w:val="00366404"/>
    <w:rsid w:val="00367DC8"/>
    <w:rsid w:val="00370727"/>
    <w:rsid w:val="00370736"/>
    <w:rsid w:val="00371319"/>
    <w:rsid w:val="0037167C"/>
    <w:rsid w:val="00371ADD"/>
    <w:rsid w:val="00372A64"/>
    <w:rsid w:val="0037304E"/>
    <w:rsid w:val="00373320"/>
    <w:rsid w:val="003735BD"/>
    <w:rsid w:val="003736E7"/>
    <w:rsid w:val="0037573B"/>
    <w:rsid w:val="0037585D"/>
    <w:rsid w:val="003771FC"/>
    <w:rsid w:val="00380585"/>
    <w:rsid w:val="00381497"/>
    <w:rsid w:val="003819E4"/>
    <w:rsid w:val="00383525"/>
    <w:rsid w:val="00383F46"/>
    <w:rsid w:val="00384D36"/>
    <w:rsid w:val="00384E13"/>
    <w:rsid w:val="00385C65"/>
    <w:rsid w:val="00386245"/>
    <w:rsid w:val="003871DE"/>
    <w:rsid w:val="0038759C"/>
    <w:rsid w:val="00390DF7"/>
    <w:rsid w:val="00390E92"/>
    <w:rsid w:val="003915BA"/>
    <w:rsid w:val="00391D8A"/>
    <w:rsid w:val="003920D8"/>
    <w:rsid w:val="00392878"/>
    <w:rsid w:val="00393338"/>
    <w:rsid w:val="003952D3"/>
    <w:rsid w:val="00395A5E"/>
    <w:rsid w:val="00397107"/>
    <w:rsid w:val="003A0050"/>
    <w:rsid w:val="003A03FE"/>
    <w:rsid w:val="003A0CB1"/>
    <w:rsid w:val="003A0F0D"/>
    <w:rsid w:val="003A10F2"/>
    <w:rsid w:val="003A184A"/>
    <w:rsid w:val="003A1C09"/>
    <w:rsid w:val="003A1EBE"/>
    <w:rsid w:val="003A22D5"/>
    <w:rsid w:val="003A3101"/>
    <w:rsid w:val="003A34A5"/>
    <w:rsid w:val="003A370F"/>
    <w:rsid w:val="003A42AD"/>
    <w:rsid w:val="003A569C"/>
    <w:rsid w:val="003A58B0"/>
    <w:rsid w:val="003A62E1"/>
    <w:rsid w:val="003A66F1"/>
    <w:rsid w:val="003B06F5"/>
    <w:rsid w:val="003B09B1"/>
    <w:rsid w:val="003B121E"/>
    <w:rsid w:val="003B150D"/>
    <w:rsid w:val="003B19B5"/>
    <w:rsid w:val="003B2455"/>
    <w:rsid w:val="003B25FA"/>
    <w:rsid w:val="003B482C"/>
    <w:rsid w:val="003B50A0"/>
    <w:rsid w:val="003B512E"/>
    <w:rsid w:val="003B55B2"/>
    <w:rsid w:val="003B56B4"/>
    <w:rsid w:val="003B578D"/>
    <w:rsid w:val="003B5877"/>
    <w:rsid w:val="003B6150"/>
    <w:rsid w:val="003B61BB"/>
    <w:rsid w:val="003B7EE7"/>
    <w:rsid w:val="003C1AE7"/>
    <w:rsid w:val="003C1B8F"/>
    <w:rsid w:val="003C1CF4"/>
    <w:rsid w:val="003C1FDA"/>
    <w:rsid w:val="003C2600"/>
    <w:rsid w:val="003C3088"/>
    <w:rsid w:val="003C31CC"/>
    <w:rsid w:val="003C3A36"/>
    <w:rsid w:val="003C4012"/>
    <w:rsid w:val="003C4050"/>
    <w:rsid w:val="003C5BEA"/>
    <w:rsid w:val="003C5CC7"/>
    <w:rsid w:val="003C5F66"/>
    <w:rsid w:val="003C6059"/>
    <w:rsid w:val="003D0757"/>
    <w:rsid w:val="003D1419"/>
    <w:rsid w:val="003D1526"/>
    <w:rsid w:val="003D2ECD"/>
    <w:rsid w:val="003D330C"/>
    <w:rsid w:val="003D382E"/>
    <w:rsid w:val="003D3BD2"/>
    <w:rsid w:val="003D3D0E"/>
    <w:rsid w:val="003D3F64"/>
    <w:rsid w:val="003D44A1"/>
    <w:rsid w:val="003D4633"/>
    <w:rsid w:val="003D4C23"/>
    <w:rsid w:val="003D536D"/>
    <w:rsid w:val="003D5AAC"/>
    <w:rsid w:val="003D65CA"/>
    <w:rsid w:val="003D6B1C"/>
    <w:rsid w:val="003D7354"/>
    <w:rsid w:val="003D7E5E"/>
    <w:rsid w:val="003E0C65"/>
    <w:rsid w:val="003E1F88"/>
    <w:rsid w:val="003E2BE9"/>
    <w:rsid w:val="003E5F36"/>
    <w:rsid w:val="003E6480"/>
    <w:rsid w:val="003E6A4C"/>
    <w:rsid w:val="003E6EF0"/>
    <w:rsid w:val="003F06CF"/>
    <w:rsid w:val="003F2702"/>
    <w:rsid w:val="003F2B55"/>
    <w:rsid w:val="003F34C3"/>
    <w:rsid w:val="003F413D"/>
    <w:rsid w:val="003F522D"/>
    <w:rsid w:val="003F53B7"/>
    <w:rsid w:val="003F5458"/>
    <w:rsid w:val="003F69E7"/>
    <w:rsid w:val="003F6B0E"/>
    <w:rsid w:val="003F702B"/>
    <w:rsid w:val="003F758D"/>
    <w:rsid w:val="003F7F22"/>
    <w:rsid w:val="004002A7"/>
    <w:rsid w:val="004007B3"/>
    <w:rsid w:val="00401EF4"/>
    <w:rsid w:val="00403B8A"/>
    <w:rsid w:val="00405121"/>
    <w:rsid w:val="004053C7"/>
    <w:rsid w:val="004056AB"/>
    <w:rsid w:val="00406883"/>
    <w:rsid w:val="00411E86"/>
    <w:rsid w:val="00412D28"/>
    <w:rsid w:val="00413BDD"/>
    <w:rsid w:val="00414520"/>
    <w:rsid w:val="00414CEE"/>
    <w:rsid w:val="0041715E"/>
    <w:rsid w:val="004175F3"/>
    <w:rsid w:val="00417691"/>
    <w:rsid w:val="0042083B"/>
    <w:rsid w:val="00421D22"/>
    <w:rsid w:val="004230C4"/>
    <w:rsid w:val="004236E4"/>
    <w:rsid w:val="00423942"/>
    <w:rsid w:val="00424E4E"/>
    <w:rsid w:val="00425D4D"/>
    <w:rsid w:val="00427277"/>
    <w:rsid w:val="0043032B"/>
    <w:rsid w:val="00430FD2"/>
    <w:rsid w:val="0043230A"/>
    <w:rsid w:val="00433FFF"/>
    <w:rsid w:val="00434338"/>
    <w:rsid w:val="0043447C"/>
    <w:rsid w:val="004345B6"/>
    <w:rsid w:val="00435B10"/>
    <w:rsid w:val="004367DF"/>
    <w:rsid w:val="00436852"/>
    <w:rsid w:val="0043769B"/>
    <w:rsid w:val="00437A9B"/>
    <w:rsid w:val="0044083A"/>
    <w:rsid w:val="00441C56"/>
    <w:rsid w:val="00442933"/>
    <w:rsid w:val="004432E4"/>
    <w:rsid w:val="004447FF"/>
    <w:rsid w:val="00444937"/>
    <w:rsid w:val="00446C3F"/>
    <w:rsid w:val="00447DED"/>
    <w:rsid w:val="004516C0"/>
    <w:rsid w:val="00453474"/>
    <w:rsid w:val="004536C5"/>
    <w:rsid w:val="00454181"/>
    <w:rsid w:val="00454596"/>
    <w:rsid w:val="00454AFC"/>
    <w:rsid w:val="00454B92"/>
    <w:rsid w:val="0045658C"/>
    <w:rsid w:val="00456CFD"/>
    <w:rsid w:val="004570F4"/>
    <w:rsid w:val="004573D7"/>
    <w:rsid w:val="00457643"/>
    <w:rsid w:val="00457D54"/>
    <w:rsid w:val="00457EC0"/>
    <w:rsid w:val="004607EE"/>
    <w:rsid w:val="004608B4"/>
    <w:rsid w:val="0046236E"/>
    <w:rsid w:val="0046288C"/>
    <w:rsid w:val="00462C84"/>
    <w:rsid w:val="004630E8"/>
    <w:rsid w:val="00463A67"/>
    <w:rsid w:val="004646A8"/>
    <w:rsid w:val="004647CA"/>
    <w:rsid w:val="00464D35"/>
    <w:rsid w:val="00464EB7"/>
    <w:rsid w:val="004657F4"/>
    <w:rsid w:val="004658EB"/>
    <w:rsid w:val="00466A49"/>
    <w:rsid w:val="00467866"/>
    <w:rsid w:val="0047046B"/>
    <w:rsid w:val="004710AD"/>
    <w:rsid w:val="00471E14"/>
    <w:rsid w:val="00472ADA"/>
    <w:rsid w:val="00474C32"/>
    <w:rsid w:val="00474EF7"/>
    <w:rsid w:val="004753DF"/>
    <w:rsid w:val="00476806"/>
    <w:rsid w:val="00477B1D"/>
    <w:rsid w:val="00480099"/>
    <w:rsid w:val="00480648"/>
    <w:rsid w:val="00480C7C"/>
    <w:rsid w:val="00480C9F"/>
    <w:rsid w:val="00482C17"/>
    <w:rsid w:val="00483AC0"/>
    <w:rsid w:val="00484AFA"/>
    <w:rsid w:val="00484B59"/>
    <w:rsid w:val="00485343"/>
    <w:rsid w:val="00485565"/>
    <w:rsid w:val="00485598"/>
    <w:rsid w:val="00487457"/>
    <w:rsid w:val="004877A6"/>
    <w:rsid w:val="004879B1"/>
    <w:rsid w:val="004904D6"/>
    <w:rsid w:val="0049095C"/>
    <w:rsid w:val="00490B98"/>
    <w:rsid w:val="00492136"/>
    <w:rsid w:val="004933EE"/>
    <w:rsid w:val="00494B66"/>
    <w:rsid w:val="0049546C"/>
    <w:rsid w:val="004954AD"/>
    <w:rsid w:val="0049765C"/>
    <w:rsid w:val="00497BB2"/>
    <w:rsid w:val="004A0A86"/>
    <w:rsid w:val="004A11E7"/>
    <w:rsid w:val="004A1630"/>
    <w:rsid w:val="004A24D6"/>
    <w:rsid w:val="004A2D22"/>
    <w:rsid w:val="004A311F"/>
    <w:rsid w:val="004A3E1B"/>
    <w:rsid w:val="004A3FE3"/>
    <w:rsid w:val="004A40B0"/>
    <w:rsid w:val="004A465F"/>
    <w:rsid w:val="004A4688"/>
    <w:rsid w:val="004A547D"/>
    <w:rsid w:val="004A576F"/>
    <w:rsid w:val="004A6EDE"/>
    <w:rsid w:val="004A6F3D"/>
    <w:rsid w:val="004A719F"/>
    <w:rsid w:val="004A754A"/>
    <w:rsid w:val="004A7CB8"/>
    <w:rsid w:val="004B17C5"/>
    <w:rsid w:val="004B180E"/>
    <w:rsid w:val="004B1EB9"/>
    <w:rsid w:val="004B2787"/>
    <w:rsid w:val="004B2981"/>
    <w:rsid w:val="004B2C6B"/>
    <w:rsid w:val="004B2C9C"/>
    <w:rsid w:val="004B3E33"/>
    <w:rsid w:val="004B477C"/>
    <w:rsid w:val="004B55A3"/>
    <w:rsid w:val="004B5D91"/>
    <w:rsid w:val="004B665A"/>
    <w:rsid w:val="004B6F9B"/>
    <w:rsid w:val="004B7C2F"/>
    <w:rsid w:val="004B7D2B"/>
    <w:rsid w:val="004C01C6"/>
    <w:rsid w:val="004C07BC"/>
    <w:rsid w:val="004C11A4"/>
    <w:rsid w:val="004C1475"/>
    <w:rsid w:val="004C1493"/>
    <w:rsid w:val="004C2BB8"/>
    <w:rsid w:val="004C2D11"/>
    <w:rsid w:val="004C4F7D"/>
    <w:rsid w:val="004C63B2"/>
    <w:rsid w:val="004D004E"/>
    <w:rsid w:val="004D0FF3"/>
    <w:rsid w:val="004D1A7B"/>
    <w:rsid w:val="004D1D36"/>
    <w:rsid w:val="004D1FCE"/>
    <w:rsid w:val="004D27FF"/>
    <w:rsid w:val="004D361B"/>
    <w:rsid w:val="004D39E7"/>
    <w:rsid w:val="004D5240"/>
    <w:rsid w:val="004D6D0D"/>
    <w:rsid w:val="004E0745"/>
    <w:rsid w:val="004E0DDC"/>
    <w:rsid w:val="004E1DAE"/>
    <w:rsid w:val="004E2735"/>
    <w:rsid w:val="004E36F1"/>
    <w:rsid w:val="004E3C0E"/>
    <w:rsid w:val="004E4ACE"/>
    <w:rsid w:val="004E4B63"/>
    <w:rsid w:val="004E55E4"/>
    <w:rsid w:val="004E6515"/>
    <w:rsid w:val="004E7AA0"/>
    <w:rsid w:val="004E7D04"/>
    <w:rsid w:val="004F050D"/>
    <w:rsid w:val="004F1613"/>
    <w:rsid w:val="004F2218"/>
    <w:rsid w:val="004F4577"/>
    <w:rsid w:val="004F5041"/>
    <w:rsid w:val="004F506A"/>
    <w:rsid w:val="004F5821"/>
    <w:rsid w:val="004F656D"/>
    <w:rsid w:val="004F735A"/>
    <w:rsid w:val="004F7E4A"/>
    <w:rsid w:val="005004E5"/>
    <w:rsid w:val="00500EC9"/>
    <w:rsid w:val="00501314"/>
    <w:rsid w:val="005015EE"/>
    <w:rsid w:val="00502564"/>
    <w:rsid w:val="005025AC"/>
    <w:rsid w:val="00502F37"/>
    <w:rsid w:val="0050422F"/>
    <w:rsid w:val="005049C2"/>
    <w:rsid w:val="005059A2"/>
    <w:rsid w:val="005062C3"/>
    <w:rsid w:val="0050774A"/>
    <w:rsid w:val="00507AA8"/>
    <w:rsid w:val="00507C98"/>
    <w:rsid w:val="0051131E"/>
    <w:rsid w:val="005131AD"/>
    <w:rsid w:val="00513496"/>
    <w:rsid w:val="005149BB"/>
    <w:rsid w:val="00515486"/>
    <w:rsid w:val="00515727"/>
    <w:rsid w:val="005159BA"/>
    <w:rsid w:val="00516A9B"/>
    <w:rsid w:val="00520373"/>
    <w:rsid w:val="00520655"/>
    <w:rsid w:val="00520862"/>
    <w:rsid w:val="00520BFE"/>
    <w:rsid w:val="005216D5"/>
    <w:rsid w:val="005218C0"/>
    <w:rsid w:val="00521DEE"/>
    <w:rsid w:val="00524AB2"/>
    <w:rsid w:val="0052612A"/>
    <w:rsid w:val="00526D82"/>
    <w:rsid w:val="00527507"/>
    <w:rsid w:val="00527DA8"/>
    <w:rsid w:val="0053012C"/>
    <w:rsid w:val="00530295"/>
    <w:rsid w:val="00531435"/>
    <w:rsid w:val="0053168B"/>
    <w:rsid w:val="00533715"/>
    <w:rsid w:val="00533D76"/>
    <w:rsid w:val="005341E9"/>
    <w:rsid w:val="00534299"/>
    <w:rsid w:val="00534B95"/>
    <w:rsid w:val="0053587B"/>
    <w:rsid w:val="00536C5E"/>
    <w:rsid w:val="0054027A"/>
    <w:rsid w:val="005421E9"/>
    <w:rsid w:val="00543687"/>
    <w:rsid w:val="0054488F"/>
    <w:rsid w:val="00544968"/>
    <w:rsid w:val="005451C0"/>
    <w:rsid w:val="005455FA"/>
    <w:rsid w:val="00545D4D"/>
    <w:rsid w:val="00546203"/>
    <w:rsid w:val="005463CA"/>
    <w:rsid w:val="00546DBA"/>
    <w:rsid w:val="00547880"/>
    <w:rsid w:val="00547AAC"/>
    <w:rsid w:val="00550147"/>
    <w:rsid w:val="005501FC"/>
    <w:rsid w:val="0055183C"/>
    <w:rsid w:val="00551A18"/>
    <w:rsid w:val="00551C5E"/>
    <w:rsid w:val="00552D80"/>
    <w:rsid w:val="005538F4"/>
    <w:rsid w:val="00554C45"/>
    <w:rsid w:val="00554DC4"/>
    <w:rsid w:val="005562E9"/>
    <w:rsid w:val="00556406"/>
    <w:rsid w:val="00556909"/>
    <w:rsid w:val="00556FE0"/>
    <w:rsid w:val="005600CB"/>
    <w:rsid w:val="00560CB0"/>
    <w:rsid w:val="00560F91"/>
    <w:rsid w:val="005612C0"/>
    <w:rsid w:val="00562EDC"/>
    <w:rsid w:val="005634D9"/>
    <w:rsid w:val="005636F5"/>
    <w:rsid w:val="00565569"/>
    <w:rsid w:val="00565613"/>
    <w:rsid w:val="00565803"/>
    <w:rsid w:val="00567DAD"/>
    <w:rsid w:val="00567DBF"/>
    <w:rsid w:val="00567E66"/>
    <w:rsid w:val="00570AD4"/>
    <w:rsid w:val="00571A6D"/>
    <w:rsid w:val="00573C40"/>
    <w:rsid w:val="00574012"/>
    <w:rsid w:val="005748D2"/>
    <w:rsid w:val="0057512F"/>
    <w:rsid w:val="0057571D"/>
    <w:rsid w:val="00577AA3"/>
    <w:rsid w:val="0058008D"/>
    <w:rsid w:val="0058023F"/>
    <w:rsid w:val="0058096D"/>
    <w:rsid w:val="00580F51"/>
    <w:rsid w:val="00581DFF"/>
    <w:rsid w:val="0058268D"/>
    <w:rsid w:val="00582807"/>
    <w:rsid w:val="00582DD6"/>
    <w:rsid w:val="00583687"/>
    <w:rsid w:val="00583A73"/>
    <w:rsid w:val="00584004"/>
    <w:rsid w:val="00584DD8"/>
    <w:rsid w:val="005862AC"/>
    <w:rsid w:val="00586F04"/>
    <w:rsid w:val="00587FAE"/>
    <w:rsid w:val="005901C5"/>
    <w:rsid w:val="00590D21"/>
    <w:rsid w:val="00592E60"/>
    <w:rsid w:val="00592EBA"/>
    <w:rsid w:val="00593018"/>
    <w:rsid w:val="005941C9"/>
    <w:rsid w:val="0059430F"/>
    <w:rsid w:val="00596744"/>
    <w:rsid w:val="00596B97"/>
    <w:rsid w:val="00597ADF"/>
    <w:rsid w:val="005A0248"/>
    <w:rsid w:val="005A1358"/>
    <w:rsid w:val="005A1456"/>
    <w:rsid w:val="005A2402"/>
    <w:rsid w:val="005A28F2"/>
    <w:rsid w:val="005A2B90"/>
    <w:rsid w:val="005A3129"/>
    <w:rsid w:val="005A34AB"/>
    <w:rsid w:val="005A3EEC"/>
    <w:rsid w:val="005A4221"/>
    <w:rsid w:val="005A45BC"/>
    <w:rsid w:val="005A4F64"/>
    <w:rsid w:val="005A56F2"/>
    <w:rsid w:val="005A5ECC"/>
    <w:rsid w:val="005A6483"/>
    <w:rsid w:val="005A7323"/>
    <w:rsid w:val="005B0F4C"/>
    <w:rsid w:val="005B107D"/>
    <w:rsid w:val="005B1BB4"/>
    <w:rsid w:val="005B1FB2"/>
    <w:rsid w:val="005B21D1"/>
    <w:rsid w:val="005B3AC8"/>
    <w:rsid w:val="005B3DAD"/>
    <w:rsid w:val="005B3E57"/>
    <w:rsid w:val="005B6485"/>
    <w:rsid w:val="005B7DE3"/>
    <w:rsid w:val="005B7E7B"/>
    <w:rsid w:val="005C00CE"/>
    <w:rsid w:val="005C0173"/>
    <w:rsid w:val="005C04CF"/>
    <w:rsid w:val="005C261D"/>
    <w:rsid w:val="005C2666"/>
    <w:rsid w:val="005C291C"/>
    <w:rsid w:val="005C29CF"/>
    <w:rsid w:val="005C47A8"/>
    <w:rsid w:val="005C56D8"/>
    <w:rsid w:val="005C6432"/>
    <w:rsid w:val="005C6688"/>
    <w:rsid w:val="005C6774"/>
    <w:rsid w:val="005C6BF7"/>
    <w:rsid w:val="005C7F99"/>
    <w:rsid w:val="005D03FF"/>
    <w:rsid w:val="005D1378"/>
    <w:rsid w:val="005D1A41"/>
    <w:rsid w:val="005D1D72"/>
    <w:rsid w:val="005D2AAD"/>
    <w:rsid w:val="005D54E4"/>
    <w:rsid w:val="005D6C7A"/>
    <w:rsid w:val="005D7217"/>
    <w:rsid w:val="005D7A8F"/>
    <w:rsid w:val="005E12BF"/>
    <w:rsid w:val="005E1433"/>
    <w:rsid w:val="005E1EE0"/>
    <w:rsid w:val="005E280D"/>
    <w:rsid w:val="005E2943"/>
    <w:rsid w:val="005E2B65"/>
    <w:rsid w:val="005E2E3A"/>
    <w:rsid w:val="005E5492"/>
    <w:rsid w:val="005E597C"/>
    <w:rsid w:val="005E59F2"/>
    <w:rsid w:val="005E7E6F"/>
    <w:rsid w:val="005F15B4"/>
    <w:rsid w:val="005F2E2B"/>
    <w:rsid w:val="005F2F91"/>
    <w:rsid w:val="005F2FAB"/>
    <w:rsid w:val="005F2FB6"/>
    <w:rsid w:val="005F3CFF"/>
    <w:rsid w:val="005F45A1"/>
    <w:rsid w:val="005F4615"/>
    <w:rsid w:val="005F59ED"/>
    <w:rsid w:val="005F629E"/>
    <w:rsid w:val="005F6698"/>
    <w:rsid w:val="005F67F7"/>
    <w:rsid w:val="005F6B89"/>
    <w:rsid w:val="005F70A1"/>
    <w:rsid w:val="005F799A"/>
    <w:rsid w:val="00600F63"/>
    <w:rsid w:val="00601A89"/>
    <w:rsid w:val="00601E05"/>
    <w:rsid w:val="006022ED"/>
    <w:rsid w:val="00602A86"/>
    <w:rsid w:val="00602B9C"/>
    <w:rsid w:val="00603202"/>
    <w:rsid w:val="006035DB"/>
    <w:rsid w:val="006043FA"/>
    <w:rsid w:val="0060644E"/>
    <w:rsid w:val="00607D17"/>
    <w:rsid w:val="006118A5"/>
    <w:rsid w:val="006127DA"/>
    <w:rsid w:val="006142AF"/>
    <w:rsid w:val="00614313"/>
    <w:rsid w:val="00615613"/>
    <w:rsid w:val="006164A9"/>
    <w:rsid w:val="0061680E"/>
    <w:rsid w:val="00616AFE"/>
    <w:rsid w:val="00616B72"/>
    <w:rsid w:val="00616B73"/>
    <w:rsid w:val="00616EB3"/>
    <w:rsid w:val="00617B9B"/>
    <w:rsid w:val="00620702"/>
    <w:rsid w:val="00620A52"/>
    <w:rsid w:val="00620FA4"/>
    <w:rsid w:val="006215FB"/>
    <w:rsid w:val="00621792"/>
    <w:rsid w:val="00623607"/>
    <w:rsid w:val="006241D0"/>
    <w:rsid w:val="006249AB"/>
    <w:rsid w:val="00625222"/>
    <w:rsid w:val="006260FC"/>
    <w:rsid w:val="00626AEB"/>
    <w:rsid w:val="006277FD"/>
    <w:rsid w:val="00627DD0"/>
    <w:rsid w:val="00627F64"/>
    <w:rsid w:val="006306BE"/>
    <w:rsid w:val="0063077E"/>
    <w:rsid w:val="00630F34"/>
    <w:rsid w:val="00631B11"/>
    <w:rsid w:val="00632324"/>
    <w:rsid w:val="00632BAD"/>
    <w:rsid w:val="00633090"/>
    <w:rsid w:val="0063407C"/>
    <w:rsid w:val="0063463C"/>
    <w:rsid w:val="00634673"/>
    <w:rsid w:val="006356B1"/>
    <w:rsid w:val="006362E7"/>
    <w:rsid w:val="006364A1"/>
    <w:rsid w:val="0063653D"/>
    <w:rsid w:val="00636A0C"/>
    <w:rsid w:val="0063751A"/>
    <w:rsid w:val="00637CCA"/>
    <w:rsid w:val="00637FD4"/>
    <w:rsid w:val="0064082D"/>
    <w:rsid w:val="006408D9"/>
    <w:rsid w:val="00640CF7"/>
    <w:rsid w:val="006411AB"/>
    <w:rsid w:val="00641C2F"/>
    <w:rsid w:val="0064271F"/>
    <w:rsid w:val="006433E4"/>
    <w:rsid w:val="00643576"/>
    <w:rsid w:val="00643591"/>
    <w:rsid w:val="00643BD2"/>
    <w:rsid w:val="00644437"/>
    <w:rsid w:val="006453BC"/>
    <w:rsid w:val="00645A65"/>
    <w:rsid w:val="006463A4"/>
    <w:rsid w:val="00646A1C"/>
    <w:rsid w:val="00650220"/>
    <w:rsid w:val="006506EA"/>
    <w:rsid w:val="006507D9"/>
    <w:rsid w:val="00651228"/>
    <w:rsid w:val="006513F5"/>
    <w:rsid w:val="0065145A"/>
    <w:rsid w:val="0065169E"/>
    <w:rsid w:val="00651813"/>
    <w:rsid w:val="00651EC7"/>
    <w:rsid w:val="006527A7"/>
    <w:rsid w:val="00652A16"/>
    <w:rsid w:val="00653130"/>
    <w:rsid w:val="00653516"/>
    <w:rsid w:val="00653518"/>
    <w:rsid w:val="00653775"/>
    <w:rsid w:val="00653FA0"/>
    <w:rsid w:val="00654B9F"/>
    <w:rsid w:val="00654C33"/>
    <w:rsid w:val="0065567A"/>
    <w:rsid w:val="006561FD"/>
    <w:rsid w:val="0065726A"/>
    <w:rsid w:val="00660AE5"/>
    <w:rsid w:val="00662414"/>
    <w:rsid w:val="0066376A"/>
    <w:rsid w:val="006638D3"/>
    <w:rsid w:val="00663F69"/>
    <w:rsid w:val="00664146"/>
    <w:rsid w:val="00664216"/>
    <w:rsid w:val="00664976"/>
    <w:rsid w:val="006657CF"/>
    <w:rsid w:val="00665D92"/>
    <w:rsid w:val="00665FFB"/>
    <w:rsid w:val="00666512"/>
    <w:rsid w:val="006673A9"/>
    <w:rsid w:val="006676AA"/>
    <w:rsid w:val="00671171"/>
    <w:rsid w:val="00671629"/>
    <w:rsid w:val="006721A9"/>
    <w:rsid w:val="00672681"/>
    <w:rsid w:val="00672A0C"/>
    <w:rsid w:val="006756C3"/>
    <w:rsid w:val="00675945"/>
    <w:rsid w:val="00676036"/>
    <w:rsid w:val="006763C7"/>
    <w:rsid w:val="006774BF"/>
    <w:rsid w:val="006779BB"/>
    <w:rsid w:val="00680D79"/>
    <w:rsid w:val="00680E6E"/>
    <w:rsid w:val="006822B6"/>
    <w:rsid w:val="0068242B"/>
    <w:rsid w:val="00682602"/>
    <w:rsid w:val="00682A42"/>
    <w:rsid w:val="006833C5"/>
    <w:rsid w:val="006842AA"/>
    <w:rsid w:val="00685CE1"/>
    <w:rsid w:val="00686C4F"/>
    <w:rsid w:val="00686E0D"/>
    <w:rsid w:val="00687DE7"/>
    <w:rsid w:val="0069017C"/>
    <w:rsid w:val="00690466"/>
    <w:rsid w:val="00691086"/>
    <w:rsid w:val="006915FB"/>
    <w:rsid w:val="00691F82"/>
    <w:rsid w:val="00692C94"/>
    <w:rsid w:val="00692EB5"/>
    <w:rsid w:val="006930C5"/>
    <w:rsid w:val="00693186"/>
    <w:rsid w:val="00693204"/>
    <w:rsid w:val="00693C36"/>
    <w:rsid w:val="00694864"/>
    <w:rsid w:val="00695612"/>
    <w:rsid w:val="00696693"/>
    <w:rsid w:val="00696773"/>
    <w:rsid w:val="00696A93"/>
    <w:rsid w:val="00696F73"/>
    <w:rsid w:val="00697107"/>
    <w:rsid w:val="006A067A"/>
    <w:rsid w:val="006A1886"/>
    <w:rsid w:val="006A1B44"/>
    <w:rsid w:val="006A346D"/>
    <w:rsid w:val="006A35E5"/>
    <w:rsid w:val="006A3A93"/>
    <w:rsid w:val="006A3B3B"/>
    <w:rsid w:val="006A61C9"/>
    <w:rsid w:val="006B0BE8"/>
    <w:rsid w:val="006B0BF4"/>
    <w:rsid w:val="006B221F"/>
    <w:rsid w:val="006B30B2"/>
    <w:rsid w:val="006B3F32"/>
    <w:rsid w:val="006B41D1"/>
    <w:rsid w:val="006B4B23"/>
    <w:rsid w:val="006B5B63"/>
    <w:rsid w:val="006B5B8F"/>
    <w:rsid w:val="006B6358"/>
    <w:rsid w:val="006B7EAC"/>
    <w:rsid w:val="006C00AF"/>
    <w:rsid w:val="006C05C8"/>
    <w:rsid w:val="006C0ADB"/>
    <w:rsid w:val="006C1060"/>
    <w:rsid w:val="006C1EE5"/>
    <w:rsid w:val="006C3162"/>
    <w:rsid w:val="006C4112"/>
    <w:rsid w:val="006C413F"/>
    <w:rsid w:val="006C4378"/>
    <w:rsid w:val="006C4831"/>
    <w:rsid w:val="006C48E7"/>
    <w:rsid w:val="006C5909"/>
    <w:rsid w:val="006C5CDE"/>
    <w:rsid w:val="006C630A"/>
    <w:rsid w:val="006C70A5"/>
    <w:rsid w:val="006C72C4"/>
    <w:rsid w:val="006C7AC6"/>
    <w:rsid w:val="006D022C"/>
    <w:rsid w:val="006D0605"/>
    <w:rsid w:val="006D066C"/>
    <w:rsid w:val="006D0ACD"/>
    <w:rsid w:val="006D112A"/>
    <w:rsid w:val="006D137C"/>
    <w:rsid w:val="006D1AA1"/>
    <w:rsid w:val="006D1CCA"/>
    <w:rsid w:val="006D3069"/>
    <w:rsid w:val="006D3271"/>
    <w:rsid w:val="006D3905"/>
    <w:rsid w:val="006D52FB"/>
    <w:rsid w:val="006D65C6"/>
    <w:rsid w:val="006D6B44"/>
    <w:rsid w:val="006D7DE4"/>
    <w:rsid w:val="006E02E1"/>
    <w:rsid w:val="006E17A3"/>
    <w:rsid w:val="006E1E13"/>
    <w:rsid w:val="006E1F04"/>
    <w:rsid w:val="006E2A02"/>
    <w:rsid w:val="006E2B3B"/>
    <w:rsid w:val="006E3EF3"/>
    <w:rsid w:val="006E4695"/>
    <w:rsid w:val="006E578D"/>
    <w:rsid w:val="006E6F18"/>
    <w:rsid w:val="006E7237"/>
    <w:rsid w:val="006E7BF0"/>
    <w:rsid w:val="006E7C5C"/>
    <w:rsid w:val="006F0008"/>
    <w:rsid w:val="006F00D5"/>
    <w:rsid w:val="006F03C7"/>
    <w:rsid w:val="006F25DD"/>
    <w:rsid w:val="006F2AB4"/>
    <w:rsid w:val="006F4A38"/>
    <w:rsid w:val="006F5BF6"/>
    <w:rsid w:val="006F6666"/>
    <w:rsid w:val="006F6F4C"/>
    <w:rsid w:val="006F75E6"/>
    <w:rsid w:val="00700879"/>
    <w:rsid w:val="00700F91"/>
    <w:rsid w:val="00702502"/>
    <w:rsid w:val="007033FE"/>
    <w:rsid w:val="00703669"/>
    <w:rsid w:val="007036F8"/>
    <w:rsid w:val="0070370F"/>
    <w:rsid w:val="00703CFA"/>
    <w:rsid w:val="00704475"/>
    <w:rsid w:val="0070587E"/>
    <w:rsid w:val="0070599F"/>
    <w:rsid w:val="00706594"/>
    <w:rsid w:val="0071066A"/>
    <w:rsid w:val="00710CE2"/>
    <w:rsid w:val="00710F1D"/>
    <w:rsid w:val="00711261"/>
    <w:rsid w:val="007114CB"/>
    <w:rsid w:val="007118B0"/>
    <w:rsid w:val="00711A41"/>
    <w:rsid w:val="00711DF0"/>
    <w:rsid w:val="00712A19"/>
    <w:rsid w:val="00713790"/>
    <w:rsid w:val="00714140"/>
    <w:rsid w:val="00714AC1"/>
    <w:rsid w:val="00715734"/>
    <w:rsid w:val="0071620B"/>
    <w:rsid w:val="007167C3"/>
    <w:rsid w:val="00716E43"/>
    <w:rsid w:val="007172F1"/>
    <w:rsid w:val="00717328"/>
    <w:rsid w:val="00717C4C"/>
    <w:rsid w:val="00720226"/>
    <w:rsid w:val="00721C1B"/>
    <w:rsid w:val="0072286D"/>
    <w:rsid w:val="00722DC7"/>
    <w:rsid w:val="00722EC0"/>
    <w:rsid w:val="00722EC8"/>
    <w:rsid w:val="007234DA"/>
    <w:rsid w:val="00723CAF"/>
    <w:rsid w:val="00724F07"/>
    <w:rsid w:val="0072552E"/>
    <w:rsid w:val="00725AAC"/>
    <w:rsid w:val="00726355"/>
    <w:rsid w:val="00726C0D"/>
    <w:rsid w:val="0072730D"/>
    <w:rsid w:val="00730577"/>
    <w:rsid w:val="00730F38"/>
    <w:rsid w:val="00731943"/>
    <w:rsid w:val="007324A4"/>
    <w:rsid w:val="00732B65"/>
    <w:rsid w:val="00732F19"/>
    <w:rsid w:val="00733C0B"/>
    <w:rsid w:val="007340A0"/>
    <w:rsid w:val="007346EE"/>
    <w:rsid w:val="00734787"/>
    <w:rsid w:val="00735760"/>
    <w:rsid w:val="007364D1"/>
    <w:rsid w:val="007364F9"/>
    <w:rsid w:val="00736575"/>
    <w:rsid w:val="00736EF6"/>
    <w:rsid w:val="0073734D"/>
    <w:rsid w:val="007415E2"/>
    <w:rsid w:val="00741CE6"/>
    <w:rsid w:val="00742818"/>
    <w:rsid w:val="00742B89"/>
    <w:rsid w:val="00743F29"/>
    <w:rsid w:val="00744626"/>
    <w:rsid w:val="007449A8"/>
    <w:rsid w:val="00744D11"/>
    <w:rsid w:val="007450E5"/>
    <w:rsid w:val="00745372"/>
    <w:rsid w:val="007472CF"/>
    <w:rsid w:val="00750E11"/>
    <w:rsid w:val="0075143E"/>
    <w:rsid w:val="007525B4"/>
    <w:rsid w:val="007542E2"/>
    <w:rsid w:val="007547B7"/>
    <w:rsid w:val="0075535B"/>
    <w:rsid w:val="00755DFB"/>
    <w:rsid w:val="00756520"/>
    <w:rsid w:val="00760409"/>
    <w:rsid w:val="007619EB"/>
    <w:rsid w:val="007620B7"/>
    <w:rsid w:val="007620FA"/>
    <w:rsid w:val="00762144"/>
    <w:rsid w:val="00764AE3"/>
    <w:rsid w:val="00764CCF"/>
    <w:rsid w:val="00765B5A"/>
    <w:rsid w:val="00765DBE"/>
    <w:rsid w:val="00766238"/>
    <w:rsid w:val="0076659A"/>
    <w:rsid w:val="00766A1B"/>
    <w:rsid w:val="00766C32"/>
    <w:rsid w:val="007706DA"/>
    <w:rsid w:val="00771546"/>
    <w:rsid w:val="007725BE"/>
    <w:rsid w:val="00772FFD"/>
    <w:rsid w:val="007731AA"/>
    <w:rsid w:val="00773377"/>
    <w:rsid w:val="007756C5"/>
    <w:rsid w:val="007757DC"/>
    <w:rsid w:val="00775EF2"/>
    <w:rsid w:val="00775EF4"/>
    <w:rsid w:val="007768D7"/>
    <w:rsid w:val="00776923"/>
    <w:rsid w:val="00776E07"/>
    <w:rsid w:val="00777DF4"/>
    <w:rsid w:val="00777E3F"/>
    <w:rsid w:val="0078038A"/>
    <w:rsid w:val="00780908"/>
    <w:rsid w:val="00780EA8"/>
    <w:rsid w:val="00781032"/>
    <w:rsid w:val="007821F2"/>
    <w:rsid w:val="00782395"/>
    <w:rsid w:val="007825DF"/>
    <w:rsid w:val="00782661"/>
    <w:rsid w:val="0078284E"/>
    <w:rsid w:val="00782D11"/>
    <w:rsid w:val="00784936"/>
    <w:rsid w:val="00785EDE"/>
    <w:rsid w:val="00787270"/>
    <w:rsid w:val="007876A6"/>
    <w:rsid w:val="00787C46"/>
    <w:rsid w:val="00790E09"/>
    <w:rsid w:val="00790E89"/>
    <w:rsid w:val="00791DA1"/>
    <w:rsid w:val="007923B6"/>
    <w:rsid w:val="00792A17"/>
    <w:rsid w:val="00794572"/>
    <w:rsid w:val="007957DD"/>
    <w:rsid w:val="00795F71"/>
    <w:rsid w:val="00796797"/>
    <w:rsid w:val="00796C5B"/>
    <w:rsid w:val="00796F2C"/>
    <w:rsid w:val="007A0D4B"/>
    <w:rsid w:val="007A0F24"/>
    <w:rsid w:val="007A0F88"/>
    <w:rsid w:val="007A12D8"/>
    <w:rsid w:val="007A169D"/>
    <w:rsid w:val="007A1C2A"/>
    <w:rsid w:val="007A2075"/>
    <w:rsid w:val="007A26ED"/>
    <w:rsid w:val="007A35CF"/>
    <w:rsid w:val="007A394C"/>
    <w:rsid w:val="007A4666"/>
    <w:rsid w:val="007A518B"/>
    <w:rsid w:val="007A5516"/>
    <w:rsid w:val="007A6BF0"/>
    <w:rsid w:val="007A76C5"/>
    <w:rsid w:val="007A77D6"/>
    <w:rsid w:val="007A7CAB"/>
    <w:rsid w:val="007B0244"/>
    <w:rsid w:val="007B173E"/>
    <w:rsid w:val="007B2282"/>
    <w:rsid w:val="007B2E51"/>
    <w:rsid w:val="007B33B9"/>
    <w:rsid w:val="007B4E4B"/>
    <w:rsid w:val="007B53A4"/>
    <w:rsid w:val="007B59B5"/>
    <w:rsid w:val="007B5C57"/>
    <w:rsid w:val="007B68E1"/>
    <w:rsid w:val="007B726D"/>
    <w:rsid w:val="007B77F1"/>
    <w:rsid w:val="007B78BE"/>
    <w:rsid w:val="007C084A"/>
    <w:rsid w:val="007C1915"/>
    <w:rsid w:val="007C2188"/>
    <w:rsid w:val="007C27A8"/>
    <w:rsid w:val="007C29F8"/>
    <w:rsid w:val="007C30B6"/>
    <w:rsid w:val="007C344A"/>
    <w:rsid w:val="007C3658"/>
    <w:rsid w:val="007C3B52"/>
    <w:rsid w:val="007C4291"/>
    <w:rsid w:val="007C550D"/>
    <w:rsid w:val="007C59E5"/>
    <w:rsid w:val="007C661B"/>
    <w:rsid w:val="007C66D2"/>
    <w:rsid w:val="007C73EB"/>
    <w:rsid w:val="007C7FA4"/>
    <w:rsid w:val="007D0577"/>
    <w:rsid w:val="007D0F75"/>
    <w:rsid w:val="007D12EA"/>
    <w:rsid w:val="007D203E"/>
    <w:rsid w:val="007D28A0"/>
    <w:rsid w:val="007D28B8"/>
    <w:rsid w:val="007D2DDB"/>
    <w:rsid w:val="007D330A"/>
    <w:rsid w:val="007D3746"/>
    <w:rsid w:val="007D3E33"/>
    <w:rsid w:val="007D418F"/>
    <w:rsid w:val="007D44CA"/>
    <w:rsid w:val="007D68A9"/>
    <w:rsid w:val="007E1B38"/>
    <w:rsid w:val="007E1FAA"/>
    <w:rsid w:val="007E2301"/>
    <w:rsid w:val="007E28A7"/>
    <w:rsid w:val="007E2D50"/>
    <w:rsid w:val="007E4565"/>
    <w:rsid w:val="007E46A8"/>
    <w:rsid w:val="007E5138"/>
    <w:rsid w:val="007E599B"/>
    <w:rsid w:val="007E6FF0"/>
    <w:rsid w:val="007E7140"/>
    <w:rsid w:val="007F0738"/>
    <w:rsid w:val="007F1673"/>
    <w:rsid w:val="007F186D"/>
    <w:rsid w:val="007F1A2F"/>
    <w:rsid w:val="007F1CA7"/>
    <w:rsid w:val="007F2374"/>
    <w:rsid w:val="007F23FB"/>
    <w:rsid w:val="007F2421"/>
    <w:rsid w:val="007F2DDD"/>
    <w:rsid w:val="007F3063"/>
    <w:rsid w:val="007F3A9D"/>
    <w:rsid w:val="007F409D"/>
    <w:rsid w:val="007F4287"/>
    <w:rsid w:val="007F5902"/>
    <w:rsid w:val="007F62F3"/>
    <w:rsid w:val="007F6832"/>
    <w:rsid w:val="007F7A77"/>
    <w:rsid w:val="007F7D21"/>
    <w:rsid w:val="0080092A"/>
    <w:rsid w:val="008030DA"/>
    <w:rsid w:val="00804082"/>
    <w:rsid w:val="00804722"/>
    <w:rsid w:val="00804F52"/>
    <w:rsid w:val="0080533F"/>
    <w:rsid w:val="00805FE3"/>
    <w:rsid w:val="0080642D"/>
    <w:rsid w:val="00806FE4"/>
    <w:rsid w:val="0081146F"/>
    <w:rsid w:val="008115A1"/>
    <w:rsid w:val="0081231B"/>
    <w:rsid w:val="008167A1"/>
    <w:rsid w:val="00816A19"/>
    <w:rsid w:val="0081700C"/>
    <w:rsid w:val="00817355"/>
    <w:rsid w:val="00820474"/>
    <w:rsid w:val="008206F0"/>
    <w:rsid w:val="0082135D"/>
    <w:rsid w:val="00821EAA"/>
    <w:rsid w:val="00822037"/>
    <w:rsid w:val="008230CD"/>
    <w:rsid w:val="00824AFF"/>
    <w:rsid w:val="008255B2"/>
    <w:rsid w:val="00825E36"/>
    <w:rsid w:val="00826B52"/>
    <w:rsid w:val="00826DC0"/>
    <w:rsid w:val="00827A9D"/>
    <w:rsid w:val="00830A0D"/>
    <w:rsid w:val="00831081"/>
    <w:rsid w:val="00831DF7"/>
    <w:rsid w:val="008328A2"/>
    <w:rsid w:val="008328BF"/>
    <w:rsid w:val="00832D91"/>
    <w:rsid w:val="008340C1"/>
    <w:rsid w:val="008343A0"/>
    <w:rsid w:val="0083475A"/>
    <w:rsid w:val="00834B3E"/>
    <w:rsid w:val="008353A1"/>
    <w:rsid w:val="00835414"/>
    <w:rsid w:val="0083580A"/>
    <w:rsid w:val="0083584B"/>
    <w:rsid w:val="00835DC4"/>
    <w:rsid w:val="00835E96"/>
    <w:rsid w:val="0083680B"/>
    <w:rsid w:val="008369EF"/>
    <w:rsid w:val="00836A8B"/>
    <w:rsid w:val="00837473"/>
    <w:rsid w:val="008406A6"/>
    <w:rsid w:val="008433A8"/>
    <w:rsid w:val="0084353D"/>
    <w:rsid w:val="00843C39"/>
    <w:rsid w:val="00844747"/>
    <w:rsid w:val="008451C2"/>
    <w:rsid w:val="00846348"/>
    <w:rsid w:val="008465A2"/>
    <w:rsid w:val="00846C44"/>
    <w:rsid w:val="00847242"/>
    <w:rsid w:val="008473FA"/>
    <w:rsid w:val="00850DF4"/>
    <w:rsid w:val="008511FE"/>
    <w:rsid w:val="00851AE5"/>
    <w:rsid w:val="00851E72"/>
    <w:rsid w:val="00851EDC"/>
    <w:rsid w:val="00852C4D"/>
    <w:rsid w:val="008549B9"/>
    <w:rsid w:val="00854A40"/>
    <w:rsid w:val="00861BDA"/>
    <w:rsid w:val="00863781"/>
    <w:rsid w:val="00864648"/>
    <w:rsid w:val="0086468F"/>
    <w:rsid w:val="00864DD3"/>
    <w:rsid w:val="00866053"/>
    <w:rsid w:val="0086644C"/>
    <w:rsid w:val="00866DA4"/>
    <w:rsid w:val="008707DB"/>
    <w:rsid w:val="00872706"/>
    <w:rsid w:val="00874FF4"/>
    <w:rsid w:val="008757C3"/>
    <w:rsid w:val="00876FC6"/>
    <w:rsid w:val="00877A0C"/>
    <w:rsid w:val="00880753"/>
    <w:rsid w:val="008819D5"/>
    <w:rsid w:val="00881C1E"/>
    <w:rsid w:val="00881DDF"/>
    <w:rsid w:val="008825CC"/>
    <w:rsid w:val="008828D6"/>
    <w:rsid w:val="00882AE3"/>
    <w:rsid w:val="00882DE1"/>
    <w:rsid w:val="0088354D"/>
    <w:rsid w:val="0088393A"/>
    <w:rsid w:val="00883A75"/>
    <w:rsid w:val="00884F09"/>
    <w:rsid w:val="00885C46"/>
    <w:rsid w:val="008913D2"/>
    <w:rsid w:val="008932F8"/>
    <w:rsid w:val="00893DF4"/>
    <w:rsid w:val="00894729"/>
    <w:rsid w:val="008956A0"/>
    <w:rsid w:val="00896FC1"/>
    <w:rsid w:val="008970FF"/>
    <w:rsid w:val="00897998"/>
    <w:rsid w:val="008A0391"/>
    <w:rsid w:val="008A05A9"/>
    <w:rsid w:val="008A0DA2"/>
    <w:rsid w:val="008A2A78"/>
    <w:rsid w:val="008A2EE5"/>
    <w:rsid w:val="008A2EF7"/>
    <w:rsid w:val="008A2F94"/>
    <w:rsid w:val="008A3618"/>
    <w:rsid w:val="008A3D61"/>
    <w:rsid w:val="008A41EB"/>
    <w:rsid w:val="008A481E"/>
    <w:rsid w:val="008A4E28"/>
    <w:rsid w:val="008A58DD"/>
    <w:rsid w:val="008A5930"/>
    <w:rsid w:val="008A5D7A"/>
    <w:rsid w:val="008A5E87"/>
    <w:rsid w:val="008A6FD1"/>
    <w:rsid w:val="008A7A18"/>
    <w:rsid w:val="008B0ED8"/>
    <w:rsid w:val="008B1419"/>
    <w:rsid w:val="008B5B1D"/>
    <w:rsid w:val="008B6389"/>
    <w:rsid w:val="008B7539"/>
    <w:rsid w:val="008B7EE8"/>
    <w:rsid w:val="008C0B47"/>
    <w:rsid w:val="008C0E72"/>
    <w:rsid w:val="008C0F3B"/>
    <w:rsid w:val="008C1201"/>
    <w:rsid w:val="008C1C9F"/>
    <w:rsid w:val="008C2FBE"/>
    <w:rsid w:val="008C2FE7"/>
    <w:rsid w:val="008C3190"/>
    <w:rsid w:val="008C4218"/>
    <w:rsid w:val="008C4C56"/>
    <w:rsid w:val="008C4E31"/>
    <w:rsid w:val="008C573F"/>
    <w:rsid w:val="008C72CA"/>
    <w:rsid w:val="008C7349"/>
    <w:rsid w:val="008C735C"/>
    <w:rsid w:val="008C7C12"/>
    <w:rsid w:val="008C7E66"/>
    <w:rsid w:val="008D00B2"/>
    <w:rsid w:val="008D0A43"/>
    <w:rsid w:val="008D2824"/>
    <w:rsid w:val="008D2D6F"/>
    <w:rsid w:val="008D30AA"/>
    <w:rsid w:val="008D3387"/>
    <w:rsid w:val="008D34B2"/>
    <w:rsid w:val="008D556D"/>
    <w:rsid w:val="008D60AB"/>
    <w:rsid w:val="008D645E"/>
    <w:rsid w:val="008D69FE"/>
    <w:rsid w:val="008D7EB2"/>
    <w:rsid w:val="008E11EA"/>
    <w:rsid w:val="008E150A"/>
    <w:rsid w:val="008E15D7"/>
    <w:rsid w:val="008E20A1"/>
    <w:rsid w:val="008E3AE0"/>
    <w:rsid w:val="008E4264"/>
    <w:rsid w:val="008E4D90"/>
    <w:rsid w:val="008E5546"/>
    <w:rsid w:val="008E6221"/>
    <w:rsid w:val="008E65A9"/>
    <w:rsid w:val="008E6F94"/>
    <w:rsid w:val="008F091C"/>
    <w:rsid w:val="008F109C"/>
    <w:rsid w:val="008F1812"/>
    <w:rsid w:val="008F19BC"/>
    <w:rsid w:val="008F304A"/>
    <w:rsid w:val="008F35ED"/>
    <w:rsid w:val="008F3663"/>
    <w:rsid w:val="008F3BA1"/>
    <w:rsid w:val="008F3FA2"/>
    <w:rsid w:val="008F4384"/>
    <w:rsid w:val="008F5906"/>
    <w:rsid w:val="008F5936"/>
    <w:rsid w:val="008F6FB0"/>
    <w:rsid w:val="008F7A71"/>
    <w:rsid w:val="009019BF"/>
    <w:rsid w:val="00901A91"/>
    <w:rsid w:val="00901F4E"/>
    <w:rsid w:val="0090201F"/>
    <w:rsid w:val="009020E4"/>
    <w:rsid w:val="009027DD"/>
    <w:rsid w:val="00902BCE"/>
    <w:rsid w:val="009031E6"/>
    <w:rsid w:val="009034FE"/>
    <w:rsid w:val="00904564"/>
    <w:rsid w:val="00904815"/>
    <w:rsid w:val="009064CD"/>
    <w:rsid w:val="00906946"/>
    <w:rsid w:val="00906B25"/>
    <w:rsid w:val="00907730"/>
    <w:rsid w:val="00910B7E"/>
    <w:rsid w:val="00910C16"/>
    <w:rsid w:val="00912744"/>
    <w:rsid w:val="009136DB"/>
    <w:rsid w:val="00914168"/>
    <w:rsid w:val="009142BF"/>
    <w:rsid w:val="00915293"/>
    <w:rsid w:val="00920182"/>
    <w:rsid w:val="009211EC"/>
    <w:rsid w:val="00921ADD"/>
    <w:rsid w:val="00921FF0"/>
    <w:rsid w:val="0092232D"/>
    <w:rsid w:val="0092242F"/>
    <w:rsid w:val="00923044"/>
    <w:rsid w:val="00923E7F"/>
    <w:rsid w:val="00924206"/>
    <w:rsid w:val="00924536"/>
    <w:rsid w:val="009247ED"/>
    <w:rsid w:val="0092497B"/>
    <w:rsid w:val="0092597B"/>
    <w:rsid w:val="00925F0B"/>
    <w:rsid w:val="00926617"/>
    <w:rsid w:val="009267AA"/>
    <w:rsid w:val="0093129C"/>
    <w:rsid w:val="00931E97"/>
    <w:rsid w:val="00931F54"/>
    <w:rsid w:val="0093239B"/>
    <w:rsid w:val="0093307F"/>
    <w:rsid w:val="00933A0B"/>
    <w:rsid w:val="009342FC"/>
    <w:rsid w:val="00934681"/>
    <w:rsid w:val="00936C9E"/>
    <w:rsid w:val="009370CF"/>
    <w:rsid w:val="00941AF3"/>
    <w:rsid w:val="00942527"/>
    <w:rsid w:val="00943211"/>
    <w:rsid w:val="0094425E"/>
    <w:rsid w:val="00944566"/>
    <w:rsid w:val="009457D9"/>
    <w:rsid w:val="00945F60"/>
    <w:rsid w:val="0094793D"/>
    <w:rsid w:val="009505D7"/>
    <w:rsid w:val="00951699"/>
    <w:rsid w:val="0095179D"/>
    <w:rsid w:val="009520BB"/>
    <w:rsid w:val="00952B42"/>
    <w:rsid w:val="00953A08"/>
    <w:rsid w:val="0095416A"/>
    <w:rsid w:val="009546AF"/>
    <w:rsid w:val="009554D7"/>
    <w:rsid w:val="00955B4B"/>
    <w:rsid w:val="009560BE"/>
    <w:rsid w:val="00956612"/>
    <w:rsid w:val="00956B81"/>
    <w:rsid w:val="00957108"/>
    <w:rsid w:val="009576E1"/>
    <w:rsid w:val="00957CA8"/>
    <w:rsid w:val="00960414"/>
    <w:rsid w:val="00961191"/>
    <w:rsid w:val="00961A5B"/>
    <w:rsid w:val="00961ACA"/>
    <w:rsid w:val="00962ED0"/>
    <w:rsid w:val="00965919"/>
    <w:rsid w:val="00965CF8"/>
    <w:rsid w:val="009662A8"/>
    <w:rsid w:val="009667A9"/>
    <w:rsid w:val="00966A5E"/>
    <w:rsid w:val="00966FA9"/>
    <w:rsid w:val="0097000D"/>
    <w:rsid w:val="009707F4"/>
    <w:rsid w:val="0097106E"/>
    <w:rsid w:val="009710B3"/>
    <w:rsid w:val="00971C44"/>
    <w:rsid w:val="0097234B"/>
    <w:rsid w:val="00972D49"/>
    <w:rsid w:val="00974B4A"/>
    <w:rsid w:val="009753B3"/>
    <w:rsid w:val="0097666E"/>
    <w:rsid w:val="00976FEC"/>
    <w:rsid w:val="009775C7"/>
    <w:rsid w:val="00977CD9"/>
    <w:rsid w:val="00980636"/>
    <w:rsid w:val="00980BCE"/>
    <w:rsid w:val="009813E0"/>
    <w:rsid w:val="0098140E"/>
    <w:rsid w:val="00981BFA"/>
    <w:rsid w:val="0098230C"/>
    <w:rsid w:val="00982F32"/>
    <w:rsid w:val="0098395A"/>
    <w:rsid w:val="009842ED"/>
    <w:rsid w:val="00984C39"/>
    <w:rsid w:val="0099146F"/>
    <w:rsid w:val="009921DB"/>
    <w:rsid w:val="00992929"/>
    <w:rsid w:val="00993033"/>
    <w:rsid w:val="00993B1E"/>
    <w:rsid w:val="00993B25"/>
    <w:rsid w:val="00994662"/>
    <w:rsid w:val="00994BA4"/>
    <w:rsid w:val="00994FC1"/>
    <w:rsid w:val="00995028"/>
    <w:rsid w:val="00995755"/>
    <w:rsid w:val="00995A54"/>
    <w:rsid w:val="009A0918"/>
    <w:rsid w:val="009A143B"/>
    <w:rsid w:val="009A2D9C"/>
    <w:rsid w:val="009A45AD"/>
    <w:rsid w:val="009A4992"/>
    <w:rsid w:val="009A5433"/>
    <w:rsid w:val="009A796A"/>
    <w:rsid w:val="009B051B"/>
    <w:rsid w:val="009B1A55"/>
    <w:rsid w:val="009B2515"/>
    <w:rsid w:val="009B4950"/>
    <w:rsid w:val="009B553F"/>
    <w:rsid w:val="009B72A5"/>
    <w:rsid w:val="009B7E93"/>
    <w:rsid w:val="009C028A"/>
    <w:rsid w:val="009C050F"/>
    <w:rsid w:val="009C07D8"/>
    <w:rsid w:val="009C1FD9"/>
    <w:rsid w:val="009C24E5"/>
    <w:rsid w:val="009C456A"/>
    <w:rsid w:val="009C4A9E"/>
    <w:rsid w:val="009C6E47"/>
    <w:rsid w:val="009D21CB"/>
    <w:rsid w:val="009D22F6"/>
    <w:rsid w:val="009D265A"/>
    <w:rsid w:val="009D27DD"/>
    <w:rsid w:val="009D2FDD"/>
    <w:rsid w:val="009D3007"/>
    <w:rsid w:val="009D3553"/>
    <w:rsid w:val="009D38EF"/>
    <w:rsid w:val="009D4A25"/>
    <w:rsid w:val="009D5E0A"/>
    <w:rsid w:val="009D62DD"/>
    <w:rsid w:val="009D7730"/>
    <w:rsid w:val="009E031B"/>
    <w:rsid w:val="009E0EF3"/>
    <w:rsid w:val="009E1271"/>
    <w:rsid w:val="009E2B48"/>
    <w:rsid w:val="009E3383"/>
    <w:rsid w:val="009E3CEF"/>
    <w:rsid w:val="009E3F88"/>
    <w:rsid w:val="009E3FC3"/>
    <w:rsid w:val="009E5062"/>
    <w:rsid w:val="009E57C0"/>
    <w:rsid w:val="009E5D84"/>
    <w:rsid w:val="009E6686"/>
    <w:rsid w:val="009E6731"/>
    <w:rsid w:val="009F0B86"/>
    <w:rsid w:val="009F119A"/>
    <w:rsid w:val="009F1539"/>
    <w:rsid w:val="009F19E5"/>
    <w:rsid w:val="009F30BD"/>
    <w:rsid w:val="009F3245"/>
    <w:rsid w:val="009F4640"/>
    <w:rsid w:val="009F4C7E"/>
    <w:rsid w:val="009F4E50"/>
    <w:rsid w:val="009F52E6"/>
    <w:rsid w:val="009F6886"/>
    <w:rsid w:val="009F6DD7"/>
    <w:rsid w:val="009F6E0B"/>
    <w:rsid w:val="00A004D1"/>
    <w:rsid w:val="00A006F2"/>
    <w:rsid w:val="00A00906"/>
    <w:rsid w:val="00A00A69"/>
    <w:rsid w:val="00A012C0"/>
    <w:rsid w:val="00A0329F"/>
    <w:rsid w:val="00A03BD5"/>
    <w:rsid w:val="00A04373"/>
    <w:rsid w:val="00A061A7"/>
    <w:rsid w:val="00A07241"/>
    <w:rsid w:val="00A102CB"/>
    <w:rsid w:val="00A1067D"/>
    <w:rsid w:val="00A106E6"/>
    <w:rsid w:val="00A10A00"/>
    <w:rsid w:val="00A125A6"/>
    <w:rsid w:val="00A132E7"/>
    <w:rsid w:val="00A145C4"/>
    <w:rsid w:val="00A149E8"/>
    <w:rsid w:val="00A159C8"/>
    <w:rsid w:val="00A160CF"/>
    <w:rsid w:val="00A1693C"/>
    <w:rsid w:val="00A17B8F"/>
    <w:rsid w:val="00A2114A"/>
    <w:rsid w:val="00A21394"/>
    <w:rsid w:val="00A21A81"/>
    <w:rsid w:val="00A22880"/>
    <w:rsid w:val="00A22C13"/>
    <w:rsid w:val="00A243EB"/>
    <w:rsid w:val="00A24DDA"/>
    <w:rsid w:val="00A255AF"/>
    <w:rsid w:val="00A25A49"/>
    <w:rsid w:val="00A26B4E"/>
    <w:rsid w:val="00A27A24"/>
    <w:rsid w:val="00A30982"/>
    <w:rsid w:val="00A31D7A"/>
    <w:rsid w:val="00A32A9B"/>
    <w:rsid w:val="00A33F44"/>
    <w:rsid w:val="00A3569A"/>
    <w:rsid w:val="00A356A0"/>
    <w:rsid w:val="00A36364"/>
    <w:rsid w:val="00A364A6"/>
    <w:rsid w:val="00A408B0"/>
    <w:rsid w:val="00A4111E"/>
    <w:rsid w:val="00A4112E"/>
    <w:rsid w:val="00A41652"/>
    <w:rsid w:val="00A4196D"/>
    <w:rsid w:val="00A42837"/>
    <w:rsid w:val="00A42DD4"/>
    <w:rsid w:val="00A43254"/>
    <w:rsid w:val="00A43539"/>
    <w:rsid w:val="00A435F3"/>
    <w:rsid w:val="00A44642"/>
    <w:rsid w:val="00A464CA"/>
    <w:rsid w:val="00A46565"/>
    <w:rsid w:val="00A47035"/>
    <w:rsid w:val="00A4765A"/>
    <w:rsid w:val="00A47C16"/>
    <w:rsid w:val="00A50428"/>
    <w:rsid w:val="00A51338"/>
    <w:rsid w:val="00A52ADF"/>
    <w:rsid w:val="00A545EB"/>
    <w:rsid w:val="00A5587C"/>
    <w:rsid w:val="00A56022"/>
    <w:rsid w:val="00A565F0"/>
    <w:rsid w:val="00A60ACC"/>
    <w:rsid w:val="00A61711"/>
    <w:rsid w:val="00A625CD"/>
    <w:rsid w:val="00A64790"/>
    <w:rsid w:val="00A65B38"/>
    <w:rsid w:val="00A670B0"/>
    <w:rsid w:val="00A7006E"/>
    <w:rsid w:val="00A7210A"/>
    <w:rsid w:val="00A7433F"/>
    <w:rsid w:val="00A7485D"/>
    <w:rsid w:val="00A749CB"/>
    <w:rsid w:val="00A74E73"/>
    <w:rsid w:val="00A757C1"/>
    <w:rsid w:val="00A757EC"/>
    <w:rsid w:val="00A769A2"/>
    <w:rsid w:val="00A7724B"/>
    <w:rsid w:val="00A77BE5"/>
    <w:rsid w:val="00A77C27"/>
    <w:rsid w:val="00A77F54"/>
    <w:rsid w:val="00A82418"/>
    <w:rsid w:val="00A828D2"/>
    <w:rsid w:val="00A83B22"/>
    <w:rsid w:val="00A844BA"/>
    <w:rsid w:val="00A84851"/>
    <w:rsid w:val="00A87F9C"/>
    <w:rsid w:val="00A90404"/>
    <w:rsid w:val="00A90987"/>
    <w:rsid w:val="00A90ACC"/>
    <w:rsid w:val="00A90D53"/>
    <w:rsid w:val="00A921D4"/>
    <w:rsid w:val="00A92578"/>
    <w:rsid w:val="00A93728"/>
    <w:rsid w:val="00A93E90"/>
    <w:rsid w:val="00A94644"/>
    <w:rsid w:val="00A95211"/>
    <w:rsid w:val="00A969FE"/>
    <w:rsid w:val="00A96B88"/>
    <w:rsid w:val="00A973FA"/>
    <w:rsid w:val="00AA044D"/>
    <w:rsid w:val="00AA0D27"/>
    <w:rsid w:val="00AA0EF4"/>
    <w:rsid w:val="00AA1240"/>
    <w:rsid w:val="00AA1492"/>
    <w:rsid w:val="00AA1918"/>
    <w:rsid w:val="00AA1D9C"/>
    <w:rsid w:val="00AA2C8C"/>
    <w:rsid w:val="00AA2D2A"/>
    <w:rsid w:val="00AA3198"/>
    <w:rsid w:val="00AA33A2"/>
    <w:rsid w:val="00AA5B74"/>
    <w:rsid w:val="00AA5CC7"/>
    <w:rsid w:val="00AA6C8D"/>
    <w:rsid w:val="00AA73D1"/>
    <w:rsid w:val="00AA7474"/>
    <w:rsid w:val="00AA7520"/>
    <w:rsid w:val="00AA7543"/>
    <w:rsid w:val="00AA7EB0"/>
    <w:rsid w:val="00AB0C45"/>
    <w:rsid w:val="00AB25A0"/>
    <w:rsid w:val="00AB3A90"/>
    <w:rsid w:val="00AB3D8F"/>
    <w:rsid w:val="00AB3F18"/>
    <w:rsid w:val="00AB3F75"/>
    <w:rsid w:val="00AB437F"/>
    <w:rsid w:val="00AB47FE"/>
    <w:rsid w:val="00AB56C5"/>
    <w:rsid w:val="00AB59FF"/>
    <w:rsid w:val="00AB616A"/>
    <w:rsid w:val="00AB75ED"/>
    <w:rsid w:val="00AB7834"/>
    <w:rsid w:val="00AB7D55"/>
    <w:rsid w:val="00AC00E5"/>
    <w:rsid w:val="00AC0DD8"/>
    <w:rsid w:val="00AC1290"/>
    <w:rsid w:val="00AC23F9"/>
    <w:rsid w:val="00AC2A14"/>
    <w:rsid w:val="00AC3A4E"/>
    <w:rsid w:val="00AC3CAF"/>
    <w:rsid w:val="00AC4408"/>
    <w:rsid w:val="00AC5968"/>
    <w:rsid w:val="00AC6271"/>
    <w:rsid w:val="00AC62E3"/>
    <w:rsid w:val="00AC6DF9"/>
    <w:rsid w:val="00AC7A5C"/>
    <w:rsid w:val="00AC7F7C"/>
    <w:rsid w:val="00AD2D5E"/>
    <w:rsid w:val="00AD390A"/>
    <w:rsid w:val="00AD3BF5"/>
    <w:rsid w:val="00AD3D93"/>
    <w:rsid w:val="00AD469A"/>
    <w:rsid w:val="00AD4715"/>
    <w:rsid w:val="00AD4AD4"/>
    <w:rsid w:val="00AD64DB"/>
    <w:rsid w:val="00AE0107"/>
    <w:rsid w:val="00AE0559"/>
    <w:rsid w:val="00AE0787"/>
    <w:rsid w:val="00AE239D"/>
    <w:rsid w:val="00AE257F"/>
    <w:rsid w:val="00AE2D54"/>
    <w:rsid w:val="00AE43EB"/>
    <w:rsid w:val="00AE54F9"/>
    <w:rsid w:val="00AE5A35"/>
    <w:rsid w:val="00AE5B6B"/>
    <w:rsid w:val="00AE6206"/>
    <w:rsid w:val="00AE646A"/>
    <w:rsid w:val="00AE6ABD"/>
    <w:rsid w:val="00AE73A6"/>
    <w:rsid w:val="00AE776D"/>
    <w:rsid w:val="00AE7922"/>
    <w:rsid w:val="00AF0C14"/>
    <w:rsid w:val="00AF0F11"/>
    <w:rsid w:val="00AF18BA"/>
    <w:rsid w:val="00AF1E22"/>
    <w:rsid w:val="00AF21B4"/>
    <w:rsid w:val="00AF2D1C"/>
    <w:rsid w:val="00AF2E30"/>
    <w:rsid w:val="00AF3573"/>
    <w:rsid w:val="00AF3C53"/>
    <w:rsid w:val="00AF3F5C"/>
    <w:rsid w:val="00AF409C"/>
    <w:rsid w:val="00AF49BA"/>
    <w:rsid w:val="00AF5335"/>
    <w:rsid w:val="00AF56CF"/>
    <w:rsid w:val="00AF6657"/>
    <w:rsid w:val="00AF783B"/>
    <w:rsid w:val="00B009F6"/>
    <w:rsid w:val="00B0199B"/>
    <w:rsid w:val="00B0251B"/>
    <w:rsid w:val="00B033DC"/>
    <w:rsid w:val="00B03C26"/>
    <w:rsid w:val="00B03CCD"/>
    <w:rsid w:val="00B04114"/>
    <w:rsid w:val="00B045B7"/>
    <w:rsid w:val="00B04752"/>
    <w:rsid w:val="00B05DD4"/>
    <w:rsid w:val="00B06203"/>
    <w:rsid w:val="00B0698C"/>
    <w:rsid w:val="00B06B8D"/>
    <w:rsid w:val="00B0798F"/>
    <w:rsid w:val="00B12684"/>
    <w:rsid w:val="00B12887"/>
    <w:rsid w:val="00B133C9"/>
    <w:rsid w:val="00B14846"/>
    <w:rsid w:val="00B14DFE"/>
    <w:rsid w:val="00B15321"/>
    <w:rsid w:val="00B15897"/>
    <w:rsid w:val="00B16A8A"/>
    <w:rsid w:val="00B176E4"/>
    <w:rsid w:val="00B17AC6"/>
    <w:rsid w:val="00B17F4F"/>
    <w:rsid w:val="00B206A1"/>
    <w:rsid w:val="00B21145"/>
    <w:rsid w:val="00B218EF"/>
    <w:rsid w:val="00B21A2B"/>
    <w:rsid w:val="00B21B69"/>
    <w:rsid w:val="00B21ED6"/>
    <w:rsid w:val="00B221B4"/>
    <w:rsid w:val="00B2318D"/>
    <w:rsid w:val="00B23378"/>
    <w:rsid w:val="00B2407E"/>
    <w:rsid w:val="00B24A94"/>
    <w:rsid w:val="00B24DD0"/>
    <w:rsid w:val="00B2654A"/>
    <w:rsid w:val="00B271F6"/>
    <w:rsid w:val="00B2768E"/>
    <w:rsid w:val="00B30F25"/>
    <w:rsid w:val="00B31280"/>
    <w:rsid w:val="00B313B8"/>
    <w:rsid w:val="00B31F33"/>
    <w:rsid w:val="00B326E9"/>
    <w:rsid w:val="00B32967"/>
    <w:rsid w:val="00B32B07"/>
    <w:rsid w:val="00B333CB"/>
    <w:rsid w:val="00B34B1D"/>
    <w:rsid w:val="00B36BE0"/>
    <w:rsid w:val="00B36DFE"/>
    <w:rsid w:val="00B3706C"/>
    <w:rsid w:val="00B40C46"/>
    <w:rsid w:val="00B4117E"/>
    <w:rsid w:val="00B42E22"/>
    <w:rsid w:val="00B5036B"/>
    <w:rsid w:val="00B504D6"/>
    <w:rsid w:val="00B50C5E"/>
    <w:rsid w:val="00B50CB5"/>
    <w:rsid w:val="00B513D8"/>
    <w:rsid w:val="00B51BD1"/>
    <w:rsid w:val="00B51C68"/>
    <w:rsid w:val="00B52606"/>
    <w:rsid w:val="00B52BB7"/>
    <w:rsid w:val="00B536BE"/>
    <w:rsid w:val="00B545EC"/>
    <w:rsid w:val="00B55530"/>
    <w:rsid w:val="00B560A6"/>
    <w:rsid w:val="00B56143"/>
    <w:rsid w:val="00B56832"/>
    <w:rsid w:val="00B56DE1"/>
    <w:rsid w:val="00B56E83"/>
    <w:rsid w:val="00B57204"/>
    <w:rsid w:val="00B6012B"/>
    <w:rsid w:val="00B608DD"/>
    <w:rsid w:val="00B609C2"/>
    <w:rsid w:val="00B61911"/>
    <w:rsid w:val="00B62141"/>
    <w:rsid w:val="00B62726"/>
    <w:rsid w:val="00B62A47"/>
    <w:rsid w:val="00B62AE3"/>
    <w:rsid w:val="00B63351"/>
    <w:rsid w:val="00B6378E"/>
    <w:rsid w:val="00B648E2"/>
    <w:rsid w:val="00B64B95"/>
    <w:rsid w:val="00B656C4"/>
    <w:rsid w:val="00B65A4D"/>
    <w:rsid w:val="00B65F8D"/>
    <w:rsid w:val="00B678E2"/>
    <w:rsid w:val="00B70061"/>
    <w:rsid w:val="00B700A2"/>
    <w:rsid w:val="00B70223"/>
    <w:rsid w:val="00B7073F"/>
    <w:rsid w:val="00B70C14"/>
    <w:rsid w:val="00B70DB7"/>
    <w:rsid w:val="00B71C37"/>
    <w:rsid w:val="00B721F8"/>
    <w:rsid w:val="00B7338C"/>
    <w:rsid w:val="00B74888"/>
    <w:rsid w:val="00B75423"/>
    <w:rsid w:val="00B75578"/>
    <w:rsid w:val="00B75D9B"/>
    <w:rsid w:val="00B760C5"/>
    <w:rsid w:val="00B77506"/>
    <w:rsid w:val="00B77BB9"/>
    <w:rsid w:val="00B77F91"/>
    <w:rsid w:val="00B80048"/>
    <w:rsid w:val="00B80145"/>
    <w:rsid w:val="00B80270"/>
    <w:rsid w:val="00B8081B"/>
    <w:rsid w:val="00B80D75"/>
    <w:rsid w:val="00B80E96"/>
    <w:rsid w:val="00B81069"/>
    <w:rsid w:val="00B81555"/>
    <w:rsid w:val="00B81E88"/>
    <w:rsid w:val="00B82421"/>
    <w:rsid w:val="00B82CB3"/>
    <w:rsid w:val="00B82ED9"/>
    <w:rsid w:val="00B846C6"/>
    <w:rsid w:val="00B84ABC"/>
    <w:rsid w:val="00B8580C"/>
    <w:rsid w:val="00B85B4F"/>
    <w:rsid w:val="00B86A77"/>
    <w:rsid w:val="00B911F9"/>
    <w:rsid w:val="00B9164C"/>
    <w:rsid w:val="00B9195E"/>
    <w:rsid w:val="00B92D9D"/>
    <w:rsid w:val="00B92F3C"/>
    <w:rsid w:val="00B93DA7"/>
    <w:rsid w:val="00B94AE0"/>
    <w:rsid w:val="00B94F3B"/>
    <w:rsid w:val="00B95FD6"/>
    <w:rsid w:val="00B9644E"/>
    <w:rsid w:val="00B968C9"/>
    <w:rsid w:val="00B96F90"/>
    <w:rsid w:val="00B97031"/>
    <w:rsid w:val="00B9731D"/>
    <w:rsid w:val="00B97A49"/>
    <w:rsid w:val="00BA2139"/>
    <w:rsid w:val="00BA2231"/>
    <w:rsid w:val="00BA2897"/>
    <w:rsid w:val="00BA2E54"/>
    <w:rsid w:val="00BA3B1B"/>
    <w:rsid w:val="00BA479A"/>
    <w:rsid w:val="00BA493A"/>
    <w:rsid w:val="00BA5A25"/>
    <w:rsid w:val="00BA5C5B"/>
    <w:rsid w:val="00BA61D9"/>
    <w:rsid w:val="00BA6AF7"/>
    <w:rsid w:val="00BA6BCC"/>
    <w:rsid w:val="00BA6F23"/>
    <w:rsid w:val="00BA72B7"/>
    <w:rsid w:val="00BB02D3"/>
    <w:rsid w:val="00BB030F"/>
    <w:rsid w:val="00BB044F"/>
    <w:rsid w:val="00BB11E5"/>
    <w:rsid w:val="00BB2754"/>
    <w:rsid w:val="00BB3D89"/>
    <w:rsid w:val="00BB4392"/>
    <w:rsid w:val="00BB48CF"/>
    <w:rsid w:val="00BB4D52"/>
    <w:rsid w:val="00BB4D63"/>
    <w:rsid w:val="00BB6A36"/>
    <w:rsid w:val="00BB6BC5"/>
    <w:rsid w:val="00BC0076"/>
    <w:rsid w:val="00BC014F"/>
    <w:rsid w:val="00BC0898"/>
    <w:rsid w:val="00BC0EBB"/>
    <w:rsid w:val="00BC111A"/>
    <w:rsid w:val="00BC19C5"/>
    <w:rsid w:val="00BC22EE"/>
    <w:rsid w:val="00BC2341"/>
    <w:rsid w:val="00BC3CD4"/>
    <w:rsid w:val="00BC3DDA"/>
    <w:rsid w:val="00BC5659"/>
    <w:rsid w:val="00BC58B7"/>
    <w:rsid w:val="00BC5977"/>
    <w:rsid w:val="00BC5D8A"/>
    <w:rsid w:val="00BC65EC"/>
    <w:rsid w:val="00BC6B9C"/>
    <w:rsid w:val="00BC77D2"/>
    <w:rsid w:val="00BD0A0D"/>
    <w:rsid w:val="00BD1723"/>
    <w:rsid w:val="00BD17E9"/>
    <w:rsid w:val="00BD24CD"/>
    <w:rsid w:val="00BD34B9"/>
    <w:rsid w:val="00BD3FC0"/>
    <w:rsid w:val="00BD420F"/>
    <w:rsid w:val="00BD43D1"/>
    <w:rsid w:val="00BD5832"/>
    <w:rsid w:val="00BD6B13"/>
    <w:rsid w:val="00BD6BAC"/>
    <w:rsid w:val="00BD718D"/>
    <w:rsid w:val="00BD7B95"/>
    <w:rsid w:val="00BD7E2C"/>
    <w:rsid w:val="00BE1AB4"/>
    <w:rsid w:val="00BE3C26"/>
    <w:rsid w:val="00BE4039"/>
    <w:rsid w:val="00BE4704"/>
    <w:rsid w:val="00BE501A"/>
    <w:rsid w:val="00BE534E"/>
    <w:rsid w:val="00BE5FAA"/>
    <w:rsid w:val="00BE722D"/>
    <w:rsid w:val="00BE7A73"/>
    <w:rsid w:val="00BE7ACF"/>
    <w:rsid w:val="00BF0DA9"/>
    <w:rsid w:val="00BF11FB"/>
    <w:rsid w:val="00BF12F7"/>
    <w:rsid w:val="00BF1557"/>
    <w:rsid w:val="00BF1700"/>
    <w:rsid w:val="00BF37BD"/>
    <w:rsid w:val="00BF4587"/>
    <w:rsid w:val="00BF469E"/>
    <w:rsid w:val="00BF605F"/>
    <w:rsid w:val="00BF620C"/>
    <w:rsid w:val="00BF6CD5"/>
    <w:rsid w:val="00BF7FFD"/>
    <w:rsid w:val="00C00B8A"/>
    <w:rsid w:val="00C020AF"/>
    <w:rsid w:val="00C02571"/>
    <w:rsid w:val="00C03F1F"/>
    <w:rsid w:val="00C04296"/>
    <w:rsid w:val="00C04BE1"/>
    <w:rsid w:val="00C0559D"/>
    <w:rsid w:val="00C05957"/>
    <w:rsid w:val="00C069F1"/>
    <w:rsid w:val="00C06CE7"/>
    <w:rsid w:val="00C1084A"/>
    <w:rsid w:val="00C10D7C"/>
    <w:rsid w:val="00C10DF5"/>
    <w:rsid w:val="00C11D60"/>
    <w:rsid w:val="00C12539"/>
    <w:rsid w:val="00C13A0A"/>
    <w:rsid w:val="00C14314"/>
    <w:rsid w:val="00C1526A"/>
    <w:rsid w:val="00C15AF1"/>
    <w:rsid w:val="00C15D80"/>
    <w:rsid w:val="00C160D1"/>
    <w:rsid w:val="00C16318"/>
    <w:rsid w:val="00C16943"/>
    <w:rsid w:val="00C178A7"/>
    <w:rsid w:val="00C207EB"/>
    <w:rsid w:val="00C21ACE"/>
    <w:rsid w:val="00C21C85"/>
    <w:rsid w:val="00C22110"/>
    <w:rsid w:val="00C2324B"/>
    <w:rsid w:val="00C24024"/>
    <w:rsid w:val="00C243BD"/>
    <w:rsid w:val="00C26255"/>
    <w:rsid w:val="00C2652D"/>
    <w:rsid w:val="00C274AB"/>
    <w:rsid w:val="00C27E8D"/>
    <w:rsid w:val="00C32B64"/>
    <w:rsid w:val="00C33B38"/>
    <w:rsid w:val="00C3458B"/>
    <w:rsid w:val="00C3491B"/>
    <w:rsid w:val="00C34AAF"/>
    <w:rsid w:val="00C3534B"/>
    <w:rsid w:val="00C35A85"/>
    <w:rsid w:val="00C36348"/>
    <w:rsid w:val="00C37A93"/>
    <w:rsid w:val="00C37D73"/>
    <w:rsid w:val="00C401F8"/>
    <w:rsid w:val="00C40971"/>
    <w:rsid w:val="00C409EE"/>
    <w:rsid w:val="00C435E4"/>
    <w:rsid w:val="00C43CF0"/>
    <w:rsid w:val="00C45266"/>
    <w:rsid w:val="00C454A8"/>
    <w:rsid w:val="00C457A8"/>
    <w:rsid w:val="00C45ACC"/>
    <w:rsid w:val="00C45E15"/>
    <w:rsid w:val="00C45FA1"/>
    <w:rsid w:val="00C47B8C"/>
    <w:rsid w:val="00C501D7"/>
    <w:rsid w:val="00C5066B"/>
    <w:rsid w:val="00C506F8"/>
    <w:rsid w:val="00C510E8"/>
    <w:rsid w:val="00C533DA"/>
    <w:rsid w:val="00C5384D"/>
    <w:rsid w:val="00C53A29"/>
    <w:rsid w:val="00C53F55"/>
    <w:rsid w:val="00C5413B"/>
    <w:rsid w:val="00C549D8"/>
    <w:rsid w:val="00C5553E"/>
    <w:rsid w:val="00C55F74"/>
    <w:rsid w:val="00C55FDB"/>
    <w:rsid w:val="00C568BC"/>
    <w:rsid w:val="00C57224"/>
    <w:rsid w:val="00C574B8"/>
    <w:rsid w:val="00C60BF8"/>
    <w:rsid w:val="00C61876"/>
    <w:rsid w:val="00C62988"/>
    <w:rsid w:val="00C63057"/>
    <w:rsid w:val="00C6355B"/>
    <w:rsid w:val="00C63D96"/>
    <w:rsid w:val="00C63F4E"/>
    <w:rsid w:val="00C64830"/>
    <w:rsid w:val="00C648A4"/>
    <w:rsid w:val="00C64F67"/>
    <w:rsid w:val="00C65CF5"/>
    <w:rsid w:val="00C65D30"/>
    <w:rsid w:val="00C677F0"/>
    <w:rsid w:val="00C67ECE"/>
    <w:rsid w:val="00C70096"/>
    <w:rsid w:val="00C70A1C"/>
    <w:rsid w:val="00C70C38"/>
    <w:rsid w:val="00C71BA6"/>
    <w:rsid w:val="00C72377"/>
    <w:rsid w:val="00C72DAF"/>
    <w:rsid w:val="00C742B0"/>
    <w:rsid w:val="00C77586"/>
    <w:rsid w:val="00C77ECA"/>
    <w:rsid w:val="00C80E69"/>
    <w:rsid w:val="00C80FD2"/>
    <w:rsid w:val="00C81D45"/>
    <w:rsid w:val="00C838F5"/>
    <w:rsid w:val="00C84056"/>
    <w:rsid w:val="00C847AC"/>
    <w:rsid w:val="00C86010"/>
    <w:rsid w:val="00C8628D"/>
    <w:rsid w:val="00C9001E"/>
    <w:rsid w:val="00C90BEF"/>
    <w:rsid w:val="00C91D55"/>
    <w:rsid w:val="00C92490"/>
    <w:rsid w:val="00C92538"/>
    <w:rsid w:val="00C92988"/>
    <w:rsid w:val="00C92C7C"/>
    <w:rsid w:val="00C936CE"/>
    <w:rsid w:val="00C93BB6"/>
    <w:rsid w:val="00C95ACA"/>
    <w:rsid w:val="00C95BEB"/>
    <w:rsid w:val="00C96BEC"/>
    <w:rsid w:val="00C96D9B"/>
    <w:rsid w:val="00C96E01"/>
    <w:rsid w:val="00C973EB"/>
    <w:rsid w:val="00CA0A5E"/>
    <w:rsid w:val="00CA157A"/>
    <w:rsid w:val="00CA455F"/>
    <w:rsid w:val="00CA49BD"/>
    <w:rsid w:val="00CA4D0D"/>
    <w:rsid w:val="00CA509B"/>
    <w:rsid w:val="00CA5465"/>
    <w:rsid w:val="00CA5B9E"/>
    <w:rsid w:val="00CA5F29"/>
    <w:rsid w:val="00CA6161"/>
    <w:rsid w:val="00CB003E"/>
    <w:rsid w:val="00CB01CF"/>
    <w:rsid w:val="00CB078D"/>
    <w:rsid w:val="00CB0D15"/>
    <w:rsid w:val="00CB15DA"/>
    <w:rsid w:val="00CB1D94"/>
    <w:rsid w:val="00CB225B"/>
    <w:rsid w:val="00CB3B96"/>
    <w:rsid w:val="00CB4AE5"/>
    <w:rsid w:val="00CB593B"/>
    <w:rsid w:val="00CB6278"/>
    <w:rsid w:val="00CB68D6"/>
    <w:rsid w:val="00CB6C21"/>
    <w:rsid w:val="00CB7872"/>
    <w:rsid w:val="00CC1552"/>
    <w:rsid w:val="00CC17D6"/>
    <w:rsid w:val="00CC187E"/>
    <w:rsid w:val="00CC19D5"/>
    <w:rsid w:val="00CC3696"/>
    <w:rsid w:val="00CC3751"/>
    <w:rsid w:val="00CC4458"/>
    <w:rsid w:val="00CC578A"/>
    <w:rsid w:val="00CC5A2B"/>
    <w:rsid w:val="00CD04E9"/>
    <w:rsid w:val="00CD0BDC"/>
    <w:rsid w:val="00CD160E"/>
    <w:rsid w:val="00CD37AF"/>
    <w:rsid w:val="00CD4619"/>
    <w:rsid w:val="00CD4B76"/>
    <w:rsid w:val="00CD6171"/>
    <w:rsid w:val="00CD632F"/>
    <w:rsid w:val="00CD6C35"/>
    <w:rsid w:val="00CD6DBC"/>
    <w:rsid w:val="00CD7136"/>
    <w:rsid w:val="00CD776C"/>
    <w:rsid w:val="00CE00CF"/>
    <w:rsid w:val="00CE0CAE"/>
    <w:rsid w:val="00CE1469"/>
    <w:rsid w:val="00CE1C2D"/>
    <w:rsid w:val="00CE205C"/>
    <w:rsid w:val="00CE20C3"/>
    <w:rsid w:val="00CE3532"/>
    <w:rsid w:val="00CE36E5"/>
    <w:rsid w:val="00CE433A"/>
    <w:rsid w:val="00CE43A3"/>
    <w:rsid w:val="00CE4A18"/>
    <w:rsid w:val="00CE53DD"/>
    <w:rsid w:val="00CE616D"/>
    <w:rsid w:val="00CE6D95"/>
    <w:rsid w:val="00CE7E41"/>
    <w:rsid w:val="00CE7FB3"/>
    <w:rsid w:val="00CF00DC"/>
    <w:rsid w:val="00CF0FF6"/>
    <w:rsid w:val="00CF17CD"/>
    <w:rsid w:val="00CF1AC9"/>
    <w:rsid w:val="00CF1B10"/>
    <w:rsid w:val="00CF1EB0"/>
    <w:rsid w:val="00CF2184"/>
    <w:rsid w:val="00CF29AA"/>
    <w:rsid w:val="00CF2B69"/>
    <w:rsid w:val="00CF3A85"/>
    <w:rsid w:val="00CF4109"/>
    <w:rsid w:val="00CF43E6"/>
    <w:rsid w:val="00CF4652"/>
    <w:rsid w:val="00CF48A7"/>
    <w:rsid w:val="00CF57AF"/>
    <w:rsid w:val="00CF5ADB"/>
    <w:rsid w:val="00D00B9F"/>
    <w:rsid w:val="00D01291"/>
    <w:rsid w:val="00D02A6E"/>
    <w:rsid w:val="00D02C4F"/>
    <w:rsid w:val="00D03FB7"/>
    <w:rsid w:val="00D0429A"/>
    <w:rsid w:val="00D05900"/>
    <w:rsid w:val="00D05C2C"/>
    <w:rsid w:val="00D060E1"/>
    <w:rsid w:val="00D06DF8"/>
    <w:rsid w:val="00D07107"/>
    <w:rsid w:val="00D071AC"/>
    <w:rsid w:val="00D07252"/>
    <w:rsid w:val="00D078AD"/>
    <w:rsid w:val="00D079B2"/>
    <w:rsid w:val="00D104D3"/>
    <w:rsid w:val="00D117EC"/>
    <w:rsid w:val="00D12249"/>
    <w:rsid w:val="00D1332D"/>
    <w:rsid w:val="00D13575"/>
    <w:rsid w:val="00D13646"/>
    <w:rsid w:val="00D13973"/>
    <w:rsid w:val="00D148AA"/>
    <w:rsid w:val="00D14DC5"/>
    <w:rsid w:val="00D17D68"/>
    <w:rsid w:val="00D219F9"/>
    <w:rsid w:val="00D23B31"/>
    <w:rsid w:val="00D23B73"/>
    <w:rsid w:val="00D2433D"/>
    <w:rsid w:val="00D25478"/>
    <w:rsid w:val="00D25696"/>
    <w:rsid w:val="00D26FDF"/>
    <w:rsid w:val="00D3038C"/>
    <w:rsid w:val="00D30D17"/>
    <w:rsid w:val="00D315C3"/>
    <w:rsid w:val="00D31FE3"/>
    <w:rsid w:val="00D32672"/>
    <w:rsid w:val="00D33251"/>
    <w:rsid w:val="00D33A1C"/>
    <w:rsid w:val="00D34045"/>
    <w:rsid w:val="00D349F4"/>
    <w:rsid w:val="00D34F3C"/>
    <w:rsid w:val="00D3579A"/>
    <w:rsid w:val="00D358D1"/>
    <w:rsid w:val="00D36D6D"/>
    <w:rsid w:val="00D36E69"/>
    <w:rsid w:val="00D37205"/>
    <w:rsid w:val="00D400DF"/>
    <w:rsid w:val="00D40EA3"/>
    <w:rsid w:val="00D414E0"/>
    <w:rsid w:val="00D41C42"/>
    <w:rsid w:val="00D41F64"/>
    <w:rsid w:val="00D42313"/>
    <w:rsid w:val="00D428E2"/>
    <w:rsid w:val="00D431BE"/>
    <w:rsid w:val="00D435D8"/>
    <w:rsid w:val="00D438B5"/>
    <w:rsid w:val="00D43A62"/>
    <w:rsid w:val="00D43ADE"/>
    <w:rsid w:val="00D44A35"/>
    <w:rsid w:val="00D4600E"/>
    <w:rsid w:val="00D46CA9"/>
    <w:rsid w:val="00D47227"/>
    <w:rsid w:val="00D478CA"/>
    <w:rsid w:val="00D50456"/>
    <w:rsid w:val="00D50510"/>
    <w:rsid w:val="00D50750"/>
    <w:rsid w:val="00D50999"/>
    <w:rsid w:val="00D51FAB"/>
    <w:rsid w:val="00D54F99"/>
    <w:rsid w:val="00D55244"/>
    <w:rsid w:val="00D563BF"/>
    <w:rsid w:val="00D56897"/>
    <w:rsid w:val="00D5777C"/>
    <w:rsid w:val="00D57B20"/>
    <w:rsid w:val="00D60200"/>
    <w:rsid w:val="00D602B2"/>
    <w:rsid w:val="00D60E89"/>
    <w:rsid w:val="00D6158C"/>
    <w:rsid w:val="00D61951"/>
    <w:rsid w:val="00D61D62"/>
    <w:rsid w:val="00D62115"/>
    <w:rsid w:val="00D62225"/>
    <w:rsid w:val="00D626C4"/>
    <w:rsid w:val="00D62F6B"/>
    <w:rsid w:val="00D6373E"/>
    <w:rsid w:val="00D63B9E"/>
    <w:rsid w:val="00D644F0"/>
    <w:rsid w:val="00D64505"/>
    <w:rsid w:val="00D64588"/>
    <w:rsid w:val="00D65A01"/>
    <w:rsid w:val="00D65CD3"/>
    <w:rsid w:val="00D7048A"/>
    <w:rsid w:val="00D71FD3"/>
    <w:rsid w:val="00D72253"/>
    <w:rsid w:val="00D73122"/>
    <w:rsid w:val="00D734EF"/>
    <w:rsid w:val="00D735F0"/>
    <w:rsid w:val="00D73D07"/>
    <w:rsid w:val="00D73E5E"/>
    <w:rsid w:val="00D74A07"/>
    <w:rsid w:val="00D75158"/>
    <w:rsid w:val="00D75204"/>
    <w:rsid w:val="00D75938"/>
    <w:rsid w:val="00D7647E"/>
    <w:rsid w:val="00D7668A"/>
    <w:rsid w:val="00D812B3"/>
    <w:rsid w:val="00D815C0"/>
    <w:rsid w:val="00D81A40"/>
    <w:rsid w:val="00D82B4A"/>
    <w:rsid w:val="00D82CE8"/>
    <w:rsid w:val="00D8334E"/>
    <w:rsid w:val="00D83C51"/>
    <w:rsid w:val="00D844CD"/>
    <w:rsid w:val="00D84F8B"/>
    <w:rsid w:val="00D85216"/>
    <w:rsid w:val="00D852F3"/>
    <w:rsid w:val="00D85845"/>
    <w:rsid w:val="00D859A5"/>
    <w:rsid w:val="00D85CB7"/>
    <w:rsid w:val="00D86B5E"/>
    <w:rsid w:val="00D86C1F"/>
    <w:rsid w:val="00D86CDB"/>
    <w:rsid w:val="00D86F5D"/>
    <w:rsid w:val="00D87DFB"/>
    <w:rsid w:val="00D907AE"/>
    <w:rsid w:val="00D908C4"/>
    <w:rsid w:val="00D91605"/>
    <w:rsid w:val="00D917DB"/>
    <w:rsid w:val="00D91A54"/>
    <w:rsid w:val="00D926C9"/>
    <w:rsid w:val="00D92F25"/>
    <w:rsid w:val="00D93CBC"/>
    <w:rsid w:val="00D9408B"/>
    <w:rsid w:val="00D941D4"/>
    <w:rsid w:val="00D94FA2"/>
    <w:rsid w:val="00D95603"/>
    <w:rsid w:val="00D95CE5"/>
    <w:rsid w:val="00D95D1F"/>
    <w:rsid w:val="00D96CB8"/>
    <w:rsid w:val="00D96D5A"/>
    <w:rsid w:val="00D973E7"/>
    <w:rsid w:val="00DA016E"/>
    <w:rsid w:val="00DA0D60"/>
    <w:rsid w:val="00DA1A15"/>
    <w:rsid w:val="00DA26DD"/>
    <w:rsid w:val="00DA2A7E"/>
    <w:rsid w:val="00DA3153"/>
    <w:rsid w:val="00DA3B37"/>
    <w:rsid w:val="00DA4136"/>
    <w:rsid w:val="00DA41F5"/>
    <w:rsid w:val="00DA4319"/>
    <w:rsid w:val="00DA46BD"/>
    <w:rsid w:val="00DA493D"/>
    <w:rsid w:val="00DA4ED3"/>
    <w:rsid w:val="00DA57EB"/>
    <w:rsid w:val="00DA5CFC"/>
    <w:rsid w:val="00DA6D7F"/>
    <w:rsid w:val="00DA72A5"/>
    <w:rsid w:val="00DA7837"/>
    <w:rsid w:val="00DB05DB"/>
    <w:rsid w:val="00DB1ED8"/>
    <w:rsid w:val="00DB2023"/>
    <w:rsid w:val="00DB27E8"/>
    <w:rsid w:val="00DB3BE5"/>
    <w:rsid w:val="00DB4022"/>
    <w:rsid w:val="00DB4A02"/>
    <w:rsid w:val="00DB57B4"/>
    <w:rsid w:val="00DB616B"/>
    <w:rsid w:val="00DC0B42"/>
    <w:rsid w:val="00DC0B4C"/>
    <w:rsid w:val="00DC0B9E"/>
    <w:rsid w:val="00DC0C04"/>
    <w:rsid w:val="00DC157B"/>
    <w:rsid w:val="00DC2081"/>
    <w:rsid w:val="00DC2EF1"/>
    <w:rsid w:val="00DC37F0"/>
    <w:rsid w:val="00DC4A9C"/>
    <w:rsid w:val="00DC4D76"/>
    <w:rsid w:val="00DC5206"/>
    <w:rsid w:val="00DC5384"/>
    <w:rsid w:val="00DC53F5"/>
    <w:rsid w:val="00DC57F3"/>
    <w:rsid w:val="00DC6706"/>
    <w:rsid w:val="00DD04A0"/>
    <w:rsid w:val="00DD04A5"/>
    <w:rsid w:val="00DD1943"/>
    <w:rsid w:val="00DD1FCE"/>
    <w:rsid w:val="00DD3CA6"/>
    <w:rsid w:val="00DD400C"/>
    <w:rsid w:val="00DD503B"/>
    <w:rsid w:val="00DD52FB"/>
    <w:rsid w:val="00DD588F"/>
    <w:rsid w:val="00DD5A74"/>
    <w:rsid w:val="00DD76C6"/>
    <w:rsid w:val="00DE017D"/>
    <w:rsid w:val="00DE0452"/>
    <w:rsid w:val="00DE0EB3"/>
    <w:rsid w:val="00DE1464"/>
    <w:rsid w:val="00DE1C03"/>
    <w:rsid w:val="00DE30AA"/>
    <w:rsid w:val="00DE3EC4"/>
    <w:rsid w:val="00DE42A4"/>
    <w:rsid w:val="00DE4312"/>
    <w:rsid w:val="00DE4B03"/>
    <w:rsid w:val="00DE4DB8"/>
    <w:rsid w:val="00DE5ADE"/>
    <w:rsid w:val="00DE600A"/>
    <w:rsid w:val="00DE6640"/>
    <w:rsid w:val="00DF0539"/>
    <w:rsid w:val="00DF1439"/>
    <w:rsid w:val="00DF1551"/>
    <w:rsid w:val="00DF1B77"/>
    <w:rsid w:val="00DF1E86"/>
    <w:rsid w:val="00DF2837"/>
    <w:rsid w:val="00DF2B11"/>
    <w:rsid w:val="00DF516E"/>
    <w:rsid w:val="00DF5AD8"/>
    <w:rsid w:val="00DF637B"/>
    <w:rsid w:val="00DF6B92"/>
    <w:rsid w:val="00DF755C"/>
    <w:rsid w:val="00DF7B01"/>
    <w:rsid w:val="00E00079"/>
    <w:rsid w:val="00E001F0"/>
    <w:rsid w:val="00E0026F"/>
    <w:rsid w:val="00E002C4"/>
    <w:rsid w:val="00E0127E"/>
    <w:rsid w:val="00E0192D"/>
    <w:rsid w:val="00E01CB4"/>
    <w:rsid w:val="00E0209B"/>
    <w:rsid w:val="00E03A29"/>
    <w:rsid w:val="00E03F87"/>
    <w:rsid w:val="00E048B2"/>
    <w:rsid w:val="00E0491C"/>
    <w:rsid w:val="00E04C2E"/>
    <w:rsid w:val="00E04CDC"/>
    <w:rsid w:val="00E06D0B"/>
    <w:rsid w:val="00E07C08"/>
    <w:rsid w:val="00E1091F"/>
    <w:rsid w:val="00E1105B"/>
    <w:rsid w:val="00E1196D"/>
    <w:rsid w:val="00E123E7"/>
    <w:rsid w:val="00E144FB"/>
    <w:rsid w:val="00E14819"/>
    <w:rsid w:val="00E14AA6"/>
    <w:rsid w:val="00E14BCC"/>
    <w:rsid w:val="00E14ECA"/>
    <w:rsid w:val="00E14F65"/>
    <w:rsid w:val="00E15068"/>
    <w:rsid w:val="00E16D00"/>
    <w:rsid w:val="00E17EA8"/>
    <w:rsid w:val="00E20536"/>
    <w:rsid w:val="00E22496"/>
    <w:rsid w:val="00E22829"/>
    <w:rsid w:val="00E24924"/>
    <w:rsid w:val="00E24D5A"/>
    <w:rsid w:val="00E24FB1"/>
    <w:rsid w:val="00E25D9D"/>
    <w:rsid w:val="00E27D1E"/>
    <w:rsid w:val="00E3032E"/>
    <w:rsid w:val="00E30738"/>
    <w:rsid w:val="00E3079C"/>
    <w:rsid w:val="00E31A63"/>
    <w:rsid w:val="00E33073"/>
    <w:rsid w:val="00E33A0E"/>
    <w:rsid w:val="00E35F71"/>
    <w:rsid w:val="00E361A3"/>
    <w:rsid w:val="00E36219"/>
    <w:rsid w:val="00E36753"/>
    <w:rsid w:val="00E37C14"/>
    <w:rsid w:val="00E406C4"/>
    <w:rsid w:val="00E407DC"/>
    <w:rsid w:val="00E41334"/>
    <w:rsid w:val="00E41933"/>
    <w:rsid w:val="00E42191"/>
    <w:rsid w:val="00E4221C"/>
    <w:rsid w:val="00E4334E"/>
    <w:rsid w:val="00E438C8"/>
    <w:rsid w:val="00E45602"/>
    <w:rsid w:val="00E45A8D"/>
    <w:rsid w:val="00E45EFF"/>
    <w:rsid w:val="00E4608C"/>
    <w:rsid w:val="00E47808"/>
    <w:rsid w:val="00E50191"/>
    <w:rsid w:val="00E50F70"/>
    <w:rsid w:val="00E519F1"/>
    <w:rsid w:val="00E52393"/>
    <w:rsid w:val="00E52666"/>
    <w:rsid w:val="00E52889"/>
    <w:rsid w:val="00E52C9B"/>
    <w:rsid w:val="00E53E3B"/>
    <w:rsid w:val="00E53F4B"/>
    <w:rsid w:val="00E54419"/>
    <w:rsid w:val="00E5460E"/>
    <w:rsid w:val="00E55738"/>
    <w:rsid w:val="00E56038"/>
    <w:rsid w:val="00E56A0A"/>
    <w:rsid w:val="00E575F3"/>
    <w:rsid w:val="00E601B5"/>
    <w:rsid w:val="00E60F6E"/>
    <w:rsid w:val="00E6100A"/>
    <w:rsid w:val="00E61EE5"/>
    <w:rsid w:val="00E62299"/>
    <w:rsid w:val="00E62346"/>
    <w:rsid w:val="00E625EC"/>
    <w:rsid w:val="00E6311C"/>
    <w:rsid w:val="00E63827"/>
    <w:rsid w:val="00E646C8"/>
    <w:rsid w:val="00E65468"/>
    <w:rsid w:val="00E65C6E"/>
    <w:rsid w:val="00E6609D"/>
    <w:rsid w:val="00E66AC8"/>
    <w:rsid w:val="00E67911"/>
    <w:rsid w:val="00E71123"/>
    <w:rsid w:val="00E71246"/>
    <w:rsid w:val="00E7353C"/>
    <w:rsid w:val="00E7439D"/>
    <w:rsid w:val="00E75118"/>
    <w:rsid w:val="00E751EB"/>
    <w:rsid w:val="00E7579C"/>
    <w:rsid w:val="00E75A57"/>
    <w:rsid w:val="00E75B13"/>
    <w:rsid w:val="00E76BA2"/>
    <w:rsid w:val="00E76E6B"/>
    <w:rsid w:val="00E775D8"/>
    <w:rsid w:val="00E777C3"/>
    <w:rsid w:val="00E77E21"/>
    <w:rsid w:val="00E80F13"/>
    <w:rsid w:val="00E83414"/>
    <w:rsid w:val="00E834FD"/>
    <w:rsid w:val="00E83DD8"/>
    <w:rsid w:val="00E842F1"/>
    <w:rsid w:val="00E849BB"/>
    <w:rsid w:val="00E84F98"/>
    <w:rsid w:val="00E850E2"/>
    <w:rsid w:val="00E852D5"/>
    <w:rsid w:val="00E85ADB"/>
    <w:rsid w:val="00E86BBC"/>
    <w:rsid w:val="00E86CAA"/>
    <w:rsid w:val="00E87175"/>
    <w:rsid w:val="00E8754A"/>
    <w:rsid w:val="00E87742"/>
    <w:rsid w:val="00E90904"/>
    <w:rsid w:val="00E90ABE"/>
    <w:rsid w:val="00E90E74"/>
    <w:rsid w:val="00E91A6D"/>
    <w:rsid w:val="00E928A3"/>
    <w:rsid w:val="00E929CB"/>
    <w:rsid w:val="00E9300D"/>
    <w:rsid w:val="00E93039"/>
    <w:rsid w:val="00E930A9"/>
    <w:rsid w:val="00E94414"/>
    <w:rsid w:val="00E949EC"/>
    <w:rsid w:val="00E95683"/>
    <w:rsid w:val="00E95CCC"/>
    <w:rsid w:val="00E96C95"/>
    <w:rsid w:val="00E97CC9"/>
    <w:rsid w:val="00EA2D70"/>
    <w:rsid w:val="00EA4566"/>
    <w:rsid w:val="00EA45BA"/>
    <w:rsid w:val="00EA4F9A"/>
    <w:rsid w:val="00EA6ED2"/>
    <w:rsid w:val="00EA7554"/>
    <w:rsid w:val="00EB0C8E"/>
    <w:rsid w:val="00EB0E74"/>
    <w:rsid w:val="00EB2BA0"/>
    <w:rsid w:val="00EB44A4"/>
    <w:rsid w:val="00EB6D36"/>
    <w:rsid w:val="00EC015E"/>
    <w:rsid w:val="00EC19B6"/>
    <w:rsid w:val="00EC2A63"/>
    <w:rsid w:val="00EC2DA1"/>
    <w:rsid w:val="00EC336E"/>
    <w:rsid w:val="00EC3F4C"/>
    <w:rsid w:val="00EC5AE6"/>
    <w:rsid w:val="00EC5F09"/>
    <w:rsid w:val="00EC6172"/>
    <w:rsid w:val="00EC754C"/>
    <w:rsid w:val="00EC7B14"/>
    <w:rsid w:val="00EC7C6F"/>
    <w:rsid w:val="00ED0374"/>
    <w:rsid w:val="00ED1D3C"/>
    <w:rsid w:val="00ED2131"/>
    <w:rsid w:val="00ED27CC"/>
    <w:rsid w:val="00ED3BF9"/>
    <w:rsid w:val="00ED401E"/>
    <w:rsid w:val="00ED4920"/>
    <w:rsid w:val="00ED4B07"/>
    <w:rsid w:val="00ED4B79"/>
    <w:rsid w:val="00ED645F"/>
    <w:rsid w:val="00ED651A"/>
    <w:rsid w:val="00ED7DD6"/>
    <w:rsid w:val="00EE0879"/>
    <w:rsid w:val="00EE0AE7"/>
    <w:rsid w:val="00EE2358"/>
    <w:rsid w:val="00EE2978"/>
    <w:rsid w:val="00EE4777"/>
    <w:rsid w:val="00EE4DC8"/>
    <w:rsid w:val="00EE5455"/>
    <w:rsid w:val="00EE55F2"/>
    <w:rsid w:val="00EE568E"/>
    <w:rsid w:val="00EE6290"/>
    <w:rsid w:val="00EE6988"/>
    <w:rsid w:val="00EF0337"/>
    <w:rsid w:val="00EF03F3"/>
    <w:rsid w:val="00EF1C65"/>
    <w:rsid w:val="00EF49DB"/>
    <w:rsid w:val="00EF4E1E"/>
    <w:rsid w:val="00EF5370"/>
    <w:rsid w:val="00EF6FED"/>
    <w:rsid w:val="00EF7511"/>
    <w:rsid w:val="00EF7648"/>
    <w:rsid w:val="00F00433"/>
    <w:rsid w:val="00F00983"/>
    <w:rsid w:val="00F01486"/>
    <w:rsid w:val="00F01511"/>
    <w:rsid w:val="00F0151C"/>
    <w:rsid w:val="00F02447"/>
    <w:rsid w:val="00F03596"/>
    <w:rsid w:val="00F03717"/>
    <w:rsid w:val="00F05505"/>
    <w:rsid w:val="00F059DF"/>
    <w:rsid w:val="00F05B94"/>
    <w:rsid w:val="00F06F48"/>
    <w:rsid w:val="00F076B9"/>
    <w:rsid w:val="00F07A08"/>
    <w:rsid w:val="00F1012A"/>
    <w:rsid w:val="00F12026"/>
    <w:rsid w:val="00F12857"/>
    <w:rsid w:val="00F12BF1"/>
    <w:rsid w:val="00F12EA3"/>
    <w:rsid w:val="00F13736"/>
    <w:rsid w:val="00F14033"/>
    <w:rsid w:val="00F15257"/>
    <w:rsid w:val="00F15942"/>
    <w:rsid w:val="00F16123"/>
    <w:rsid w:val="00F16AA2"/>
    <w:rsid w:val="00F16E04"/>
    <w:rsid w:val="00F16EC7"/>
    <w:rsid w:val="00F205A5"/>
    <w:rsid w:val="00F219B9"/>
    <w:rsid w:val="00F22A95"/>
    <w:rsid w:val="00F243D1"/>
    <w:rsid w:val="00F24486"/>
    <w:rsid w:val="00F258A5"/>
    <w:rsid w:val="00F25A8D"/>
    <w:rsid w:val="00F274F8"/>
    <w:rsid w:val="00F30677"/>
    <w:rsid w:val="00F30774"/>
    <w:rsid w:val="00F3094D"/>
    <w:rsid w:val="00F33CEF"/>
    <w:rsid w:val="00F35805"/>
    <w:rsid w:val="00F35B12"/>
    <w:rsid w:val="00F37246"/>
    <w:rsid w:val="00F373CF"/>
    <w:rsid w:val="00F37E1A"/>
    <w:rsid w:val="00F37EEE"/>
    <w:rsid w:val="00F400FB"/>
    <w:rsid w:val="00F4244B"/>
    <w:rsid w:val="00F432D1"/>
    <w:rsid w:val="00F45B3C"/>
    <w:rsid w:val="00F45C77"/>
    <w:rsid w:val="00F45CAD"/>
    <w:rsid w:val="00F46D07"/>
    <w:rsid w:val="00F477C3"/>
    <w:rsid w:val="00F47C45"/>
    <w:rsid w:val="00F503F5"/>
    <w:rsid w:val="00F50684"/>
    <w:rsid w:val="00F52FA5"/>
    <w:rsid w:val="00F533EB"/>
    <w:rsid w:val="00F54CEF"/>
    <w:rsid w:val="00F55287"/>
    <w:rsid w:val="00F5560C"/>
    <w:rsid w:val="00F55B6E"/>
    <w:rsid w:val="00F55EFD"/>
    <w:rsid w:val="00F5674B"/>
    <w:rsid w:val="00F571DF"/>
    <w:rsid w:val="00F574F0"/>
    <w:rsid w:val="00F579E3"/>
    <w:rsid w:val="00F57C3B"/>
    <w:rsid w:val="00F60A0B"/>
    <w:rsid w:val="00F61635"/>
    <w:rsid w:val="00F61A72"/>
    <w:rsid w:val="00F62E4A"/>
    <w:rsid w:val="00F639B3"/>
    <w:rsid w:val="00F6695A"/>
    <w:rsid w:val="00F66DFC"/>
    <w:rsid w:val="00F67222"/>
    <w:rsid w:val="00F67378"/>
    <w:rsid w:val="00F70BDF"/>
    <w:rsid w:val="00F70C42"/>
    <w:rsid w:val="00F712CF"/>
    <w:rsid w:val="00F727C6"/>
    <w:rsid w:val="00F7363B"/>
    <w:rsid w:val="00F73C47"/>
    <w:rsid w:val="00F7421E"/>
    <w:rsid w:val="00F75012"/>
    <w:rsid w:val="00F75E8F"/>
    <w:rsid w:val="00F7694A"/>
    <w:rsid w:val="00F76C50"/>
    <w:rsid w:val="00F76F78"/>
    <w:rsid w:val="00F778CE"/>
    <w:rsid w:val="00F8128B"/>
    <w:rsid w:val="00F82182"/>
    <w:rsid w:val="00F82522"/>
    <w:rsid w:val="00F8284F"/>
    <w:rsid w:val="00F82BE7"/>
    <w:rsid w:val="00F82EDB"/>
    <w:rsid w:val="00F85558"/>
    <w:rsid w:val="00F85ABF"/>
    <w:rsid w:val="00F862A5"/>
    <w:rsid w:val="00F86E17"/>
    <w:rsid w:val="00F87493"/>
    <w:rsid w:val="00F8762A"/>
    <w:rsid w:val="00F87BB8"/>
    <w:rsid w:val="00F87C05"/>
    <w:rsid w:val="00F902B4"/>
    <w:rsid w:val="00F9040A"/>
    <w:rsid w:val="00F90D55"/>
    <w:rsid w:val="00F90E6D"/>
    <w:rsid w:val="00F92A03"/>
    <w:rsid w:val="00F92B93"/>
    <w:rsid w:val="00F93050"/>
    <w:rsid w:val="00F9333E"/>
    <w:rsid w:val="00F93D4E"/>
    <w:rsid w:val="00F94E2D"/>
    <w:rsid w:val="00F95F30"/>
    <w:rsid w:val="00F96254"/>
    <w:rsid w:val="00F97806"/>
    <w:rsid w:val="00FA018A"/>
    <w:rsid w:val="00FA0C2F"/>
    <w:rsid w:val="00FA238A"/>
    <w:rsid w:val="00FA2846"/>
    <w:rsid w:val="00FA357A"/>
    <w:rsid w:val="00FA3F6B"/>
    <w:rsid w:val="00FA4659"/>
    <w:rsid w:val="00FA4857"/>
    <w:rsid w:val="00FA59FF"/>
    <w:rsid w:val="00FA5E15"/>
    <w:rsid w:val="00FA7579"/>
    <w:rsid w:val="00FA77FA"/>
    <w:rsid w:val="00FB0801"/>
    <w:rsid w:val="00FB17F8"/>
    <w:rsid w:val="00FB36D7"/>
    <w:rsid w:val="00FB432E"/>
    <w:rsid w:val="00FB5DA9"/>
    <w:rsid w:val="00FB6F57"/>
    <w:rsid w:val="00FB71FD"/>
    <w:rsid w:val="00FC0931"/>
    <w:rsid w:val="00FC1873"/>
    <w:rsid w:val="00FC1D99"/>
    <w:rsid w:val="00FC3063"/>
    <w:rsid w:val="00FC31B6"/>
    <w:rsid w:val="00FC3608"/>
    <w:rsid w:val="00FC3DF5"/>
    <w:rsid w:val="00FC4332"/>
    <w:rsid w:val="00FC5D6F"/>
    <w:rsid w:val="00FC5E17"/>
    <w:rsid w:val="00FC7AFF"/>
    <w:rsid w:val="00FD0090"/>
    <w:rsid w:val="00FD20E8"/>
    <w:rsid w:val="00FD2459"/>
    <w:rsid w:val="00FD297C"/>
    <w:rsid w:val="00FD359F"/>
    <w:rsid w:val="00FD3F47"/>
    <w:rsid w:val="00FD4280"/>
    <w:rsid w:val="00FD5305"/>
    <w:rsid w:val="00FD54E5"/>
    <w:rsid w:val="00FD5D84"/>
    <w:rsid w:val="00FD7C7C"/>
    <w:rsid w:val="00FD7D0B"/>
    <w:rsid w:val="00FD7D91"/>
    <w:rsid w:val="00FE1F7E"/>
    <w:rsid w:val="00FE35EB"/>
    <w:rsid w:val="00FE4E53"/>
    <w:rsid w:val="00FE4E69"/>
    <w:rsid w:val="00FE6460"/>
    <w:rsid w:val="00FE734C"/>
    <w:rsid w:val="00FE7EB1"/>
    <w:rsid w:val="00FF0520"/>
    <w:rsid w:val="00FF1A20"/>
    <w:rsid w:val="00FF2191"/>
    <w:rsid w:val="00FF3C3D"/>
    <w:rsid w:val="00FF4653"/>
    <w:rsid w:val="00FF46BA"/>
    <w:rsid w:val="00FF51D5"/>
    <w:rsid w:val="00FF5BF7"/>
    <w:rsid w:val="00FF5CDD"/>
    <w:rsid w:val="00FF6289"/>
    <w:rsid w:val="00FF6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E022B"/>
  <w15:docId w15:val="{FFACFBA3-BF6B-4F13-9D67-0C75D88A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E3B"/>
    <w:pPr>
      <w:widowControl w:val="0"/>
      <w:autoSpaceDE w:val="0"/>
      <w:autoSpaceDN w:val="0"/>
      <w:adjustRightInd w:val="0"/>
      <w:ind w:firstLine="480"/>
      <w:jc w:val="both"/>
    </w:pPr>
  </w:style>
  <w:style w:type="paragraph" w:styleId="1">
    <w:name w:val="heading 1"/>
    <w:basedOn w:val="a"/>
    <w:next w:val="a"/>
    <w:qFormat/>
    <w:rsid w:val="00E53E3B"/>
    <w:pPr>
      <w:keepNext/>
      <w:ind w:firstLine="426"/>
      <w:outlineLvl w:val="0"/>
    </w:pPr>
    <w:rPr>
      <w:b/>
      <w:bCs/>
      <w:sz w:val="28"/>
      <w:szCs w:val="28"/>
    </w:rPr>
  </w:style>
  <w:style w:type="paragraph" w:styleId="2">
    <w:name w:val="heading 2"/>
    <w:basedOn w:val="a"/>
    <w:next w:val="a"/>
    <w:qFormat/>
    <w:rsid w:val="00E53E3B"/>
    <w:pPr>
      <w:keepNext/>
      <w:widowControl/>
      <w:autoSpaceDE/>
      <w:autoSpaceDN/>
      <w:adjustRightInd/>
      <w:ind w:left="360" w:firstLine="0"/>
      <w:jc w:val="left"/>
      <w:outlineLvl w:val="1"/>
    </w:pPr>
    <w:rPr>
      <w:sz w:val="24"/>
      <w:szCs w:val="24"/>
      <w:u w:val="single"/>
    </w:rPr>
  </w:style>
  <w:style w:type="paragraph" w:styleId="3">
    <w:name w:val="heading 3"/>
    <w:basedOn w:val="a"/>
    <w:next w:val="a"/>
    <w:qFormat/>
    <w:rsid w:val="00E53E3B"/>
    <w:pPr>
      <w:keepNext/>
      <w:spacing w:before="240" w:after="60"/>
      <w:outlineLvl w:val="2"/>
    </w:pPr>
    <w:rPr>
      <w:rFonts w:ascii="Arial" w:hAnsi="Arial" w:cs="Arial"/>
      <w:b/>
      <w:bCs/>
      <w:sz w:val="26"/>
      <w:szCs w:val="26"/>
    </w:rPr>
  </w:style>
  <w:style w:type="paragraph" w:styleId="4">
    <w:name w:val="heading 4"/>
    <w:basedOn w:val="a"/>
    <w:next w:val="a"/>
    <w:qFormat/>
    <w:rsid w:val="00E53E3B"/>
    <w:pPr>
      <w:keepNext/>
      <w:pBdr>
        <w:top w:val="single" w:sz="6" w:space="1" w:color="auto"/>
      </w:pBdr>
      <w:spacing w:before="320"/>
      <w:ind w:firstLine="0"/>
      <w:jc w:val="left"/>
      <w:outlineLvl w:val="3"/>
    </w:pPr>
    <w:rPr>
      <w:b/>
      <w:bCs/>
      <w:sz w:val="28"/>
      <w:szCs w:val="28"/>
    </w:rPr>
  </w:style>
  <w:style w:type="paragraph" w:styleId="5">
    <w:name w:val="heading 5"/>
    <w:basedOn w:val="a"/>
    <w:next w:val="a"/>
    <w:qFormat/>
    <w:rsid w:val="00E53E3B"/>
    <w:pPr>
      <w:keepNext/>
      <w:ind w:firstLine="709"/>
      <w:outlineLvl w:val="4"/>
    </w:pPr>
    <w:rPr>
      <w:b/>
      <w:bCs/>
      <w:sz w:val="28"/>
      <w:szCs w:val="28"/>
    </w:rPr>
  </w:style>
  <w:style w:type="paragraph" w:styleId="6">
    <w:name w:val="heading 6"/>
    <w:basedOn w:val="a"/>
    <w:next w:val="a"/>
    <w:qFormat/>
    <w:rsid w:val="00E53E3B"/>
    <w:pPr>
      <w:spacing w:before="240" w:after="60"/>
      <w:outlineLvl w:val="5"/>
    </w:pPr>
    <w:rPr>
      <w:b/>
      <w:bCs/>
      <w:sz w:val="22"/>
      <w:szCs w:val="22"/>
    </w:rPr>
  </w:style>
  <w:style w:type="paragraph" w:styleId="7">
    <w:name w:val="heading 7"/>
    <w:basedOn w:val="a"/>
    <w:next w:val="a"/>
    <w:qFormat/>
    <w:rsid w:val="00E53E3B"/>
    <w:pPr>
      <w:spacing w:before="240" w:after="60"/>
      <w:outlineLvl w:val="6"/>
    </w:pPr>
    <w:rPr>
      <w:sz w:val="24"/>
      <w:szCs w:val="24"/>
    </w:rPr>
  </w:style>
  <w:style w:type="paragraph" w:styleId="8">
    <w:name w:val="heading 8"/>
    <w:basedOn w:val="a"/>
    <w:next w:val="a"/>
    <w:qFormat/>
    <w:rsid w:val="00E53E3B"/>
    <w:pPr>
      <w:keepNext/>
      <w:ind w:firstLine="709"/>
      <w:outlineLvl w:val="7"/>
    </w:pPr>
    <w:rPr>
      <w:sz w:val="28"/>
      <w:szCs w:val="28"/>
    </w:rPr>
  </w:style>
  <w:style w:type="paragraph" w:styleId="9">
    <w:name w:val="heading 9"/>
    <w:basedOn w:val="a"/>
    <w:next w:val="a"/>
    <w:qFormat/>
    <w:rsid w:val="00E53E3B"/>
    <w:pPr>
      <w:keepNext/>
      <w:spacing w:before="300"/>
      <w:ind w:firstLine="709"/>
      <w:jc w:val="lef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E53E3B"/>
    <w:pPr>
      <w:widowControl w:val="0"/>
      <w:autoSpaceDE w:val="0"/>
      <w:autoSpaceDN w:val="0"/>
      <w:adjustRightInd w:val="0"/>
      <w:spacing w:before="480"/>
      <w:jc w:val="center"/>
    </w:pPr>
    <w:rPr>
      <w:sz w:val="36"/>
      <w:szCs w:val="36"/>
    </w:rPr>
  </w:style>
  <w:style w:type="paragraph" w:customStyle="1" w:styleId="FR2">
    <w:name w:val="FR2"/>
    <w:rsid w:val="00E53E3B"/>
    <w:pPr>
      <w:widowControl w:val="0"/>
      <w:autoSpaceDE w:val="0"/>
      <w:autoSpaceDN w:val="0"/>
      <w:adjustRightInd w:val="0"/>
      <w:jc w:val="right"/>
    </w:pPr>
    <w:rPr>
      <w:noProof/>
      <w:sz w:val="28"/>
      <w:szCs w:val="28"/>
    </w:rPr>
  </w:style>
  <w:style w:type="paragraph" w:customStyle="1" w:styleId="FR3">
    <w:name w:val="FR3"/>
    <w:rsid w:val="00E53E3B"/>
    <w:pPr>
      <w:widowControl w:val="0"/>
      <w:autoSpaceDE w:val="0"/>
      <w:autoSpaceDN w:val="0"/>
      <w:adjustRightInd w:val="0"/>
      <w:ind w:right="9200"/>
      <w:jc w:val="both"/>
    </w:pPr>
    <w:rPr>
      <w:rFonts w:ascii="Arial" w:hAnsi="Arial" w:cs="Arial"/>
      <w:sz w:val="16"/>
      <w:szCs w:val="16"/>
    </w:rPr>
  </w:style>
  <w:style w:type="paragraph" w:styleId="a3">
    <w:name w:val="footer"/>
    <w:basedOn w:val="a"/>
    <w:uiPriority w:val="99"/>
    <w:rsid w:val="00E53E3B"/>
    <w:pPr>
      <w:widowControl/>
      <w:tabs>
        <w:tab w:val="center" w:pos="4677"/>
        <w:tab w:val="right" w:pos="9355"/>
      </w:tabs>
      <w:autoSpaceDE/>
      <w:autoSpaceDN/>
      <w:adjustRightInd/>
      <w:ind w:firstLine="0"/>
      <w:jc w:val="left"/>
    </w:pPr>
    <w:rPr>
      <w:sz w:val="24"/>
      <w:szCs w:val="24"/>
    </w:rPr>
  </w:style>
  <w:style w:type="paragraph" w:styleId="a4">
    <w:name w:val="Body Text Indent"/>
    <w:basedOn w:val="a"/>
    <w:link w:val="a5"/>
    <w:rsid w:val="00E53E3B"/>
    <w:pPr>
      <w:widowControl/>
      <w:tabs>
        <w:tab w:val="left" w:pos="1134"/>
      </w:tabs>
      <w:autoSpaceDE/>
      <w:autoSpaceDN/>
      <w:adjustRightInd/>
      <w:spacing w:line="480" w:lineRule="auto"/>
      <w:ind w:firstLine="0"/>
    </w:pPr>
    <w:rPr>
      <w:sz w:val="24"/>
      <w:szCs w:val="24"/>
    </w:rPr>
  </w:style>
  <w:style w:type="paragraph" w:styleId="a6">
    <w:name w:val="header"/>
    <w:basedOn w:val="a"/>
    <w:link w:val="a7"/>
    <w:uiPriority w:val="99"/>
    <w:rsid w:val="00E53E3B"/>
    <w:pPr>
      <w:tabs>
        <w:tab w:val="center" w:pos="4677"/>
        <w:tab w:val="right" w:pos="9355"/>
      </w:tabs>
    </w:pPr>
  </w:style>
  <w:style w:type="paragraph" w:styleId="a8">
    <w:name w:val="Title"/>
    <w:basedOn w:val="a"/>
    <w:qFormat/>
    <w:rsid w:val="00E53E3B"/>
    <w:pPr>
      <w:pBdr>
        <w:bottom w:val="single" w:sz="6" w:space="1" w:color="auto"/>
      </w:pBdr>
      <w:ind w:firstLine="0"/>
      <w:jc w:val="center"/>
    </w:pPr>
    <w:rPr>
      <w:b/>
      <w:bCs/>
      <w:sz w:val="28"/>
      <w:szCs w:val="28"/>
    </w:rPr>
  </w:style>
  <w:style w:type="paragraph" w:styleId="a9">
    <w:name w:val="Body Text"/>
    <w:basedOn w:val="a"/>
    <w:semiHidden/>
    <w:rsid w:val="00E53E3B"/>
    <w:pPr>
      <w:tabs>
        <w:tab w:val="left" w:pos="-5387"/>
      </w:tabs>
      <w:spacing w:before="180" w:line="220" w:lineRule="auto"/>
      <w:ind w:right="-7" w:firstLine="0"/>
      <w:jc w:val="center"/>
    </w:pPr>
    <w:rPr>
      <w:sz w:val="28"/>
      <w:szCs w:val="28"/>
      <w:lang w:val="en-US"/>
    </w:rPr>
  </w:style>
  <w:style w:type="paragraph" w:styleId="20">
    <w:name w:val="Body Text Indent 2"/>
    <w:basedOn w:val="a"/>
    <w:semiHidden/>
    <w:rsid w:val="00E53E3B"/>
    <w:pPr>
      <w:spacing w:before="340"/>
      <w:ind w:left="440" w:firstLine="411"/>
    </w:pPr>
    <w:rPr>
      <w:sz w:val="28"/>
      <w:szCs w:val="28"/>
    </w:rPr>
  </w:style>
  <w:style w:type="character" w:styleId="aa">
    <w:name w:val="page number"/>
    <w:basedOn w:val="a0"/>
    <w:rsid w:val="00E53E3B"/>
  </w:style>
  <w:style w:type="paragraph" w:styleId="30">
    <w:name w:val="Body Text Indent 3"/>
    <w:basedOn w:val="a"/>
    <w:link w:val="31"/>
    <w:rsid w:val="00E53E3B"/>
    <w:pPr>
      <w:ind w:firstLine="567"/>
    </w:pPr>
    <w:rPr>
      <w:sz w:val="28"/>
      <w:szCs w:val="28"/>
    </w:rPr>
  </w:style>
  <w:style w:type="paragraph" w:styleId="ab">
    <w:name w:val="Subtitle"/>
    <w:basedOn w:val="a"/>
    <w:qFormat/>
    <w:rsid w:val="00E53E3B"/>
    <w:pPr>
      <w:ind w:firstLine="0"/>
      <w:jc w:val="center"/>
    </w:pPr>
    <w:rPr>
      <w:b/>
      <w:bCs/>
      <w:caps/>
      <w:sz w:val="28"/>
      <w:szCs w:val="28"/>
    </w:rPr>
  </w:style>
  <w:style w:type="paragraph" w:styleId="32">
    <w:name w:val="Body Text 3"/>
    <w:basedOn w:val="a"/>
    <w:semiHidden/>
    <w:rsid w:val="00E53E3B"/>
    <w:pPr>
      <w:spacing w:line="480" w:lineRule="auto"/>
      <w:ind w:firstLine="0"/>
      <w:jc w:val="left"/>
    </w:pPr>
    <w:rPr>
      <w:color w:val="000000"/>
      <w:sz w:val="24"/>
      <w:szCs w:val="24"/>
    </w:rPr>
  </w:style>
  <w:style w:type="paragraph" w:styleId="21">
    <w:name w:val="Body Text 2"/>
    <w:basedOn w:val="a"/>
    <w:link w:val="22"/>
    <w:semiHidden/>
    <w:rsid w:val="00E53E3B"/>
    <w:pPr>
      <w:ind w:firstLine="0"/>
    </w:pPr>
  </w:style>
  <w:style w:type="paragraph" w:customStyle="1" w:styleId="310">
    <w:name w:val="Основной текст 31"/>
    <w:basedOn w:val="a"/>
    <w:rsid w:val="00E53E3B"/>
    <w:pPr>
      <w:widowControl/>
      <w:overflowPunct w:val="0"/>
      <w:ind w:firstLine="0"/>
      <w:textAlignment w:val="baseline"/>
    </w:pPr>
    <w:rPr>
      <w:sz w:val="28"/>
    </w:rPr>
  </w:style>
  <w:style w:type="character" w:customStyle="1" w:styleId="ac">
    <w:name w:val="Нижний колонтитул Знак"/>
    <w:uiPriority w:val="99"/>
    <w:rsid w:val="00E53E3B"/>
    <w:rPr>
      <w:sz w:val="24"/>
      <w:szCs w:val="24"/>
    </w:rPr>
  </w:style>
  <w:style w:type="paragraph" w:styleId="ad">
    <w:name w:val="Plain Text"/>
    <w:basedOn w:val="a"/>
    <w:link w:val="ae"/>
    <w:rsid w:val="00E53E3B"/>
    <w:pPr>
      <w:widowControl/>
      <w:autoSpaceDE/>
      <w:autoSpaceDN/>
      <w:adjustRightInd/>
      <w:ind w:firstLine="0"/>
      <w:jc w:val="left"/>
    </w:pPr>
    <w:rPr>
      <w:rFonts w:ascii="Courier New" w:hAnsi="Courier New"/>
    </w:rPr>
  </w:style>
  <w:style w:type="character" w:customStyle="1" w:styleId="af">
    <w:name w:val="Основной текст Знак"/>
    <w:rsid w:val="00E53E3B"/>
    <w:rPr>
      <w:noProof w:val="0"/>
      <w:sz w:val="28"/>
      <w:szCs w:val="28"/>
      <w:lang w:val="en-US"/>
    </w:rPr>
  </w:style>
  <w:style w:type="character" w:customStyle="1" w:styleId="a5">
    <w:name w:val="Основной текст с отступом Знак"/>
    <w:link w:val="a4"/>
    <w:rsid w:val="00596744"/>
    <w:rPr>
      <w:sz w:val="24"/>
      <w:szCs w:val="24"/>
    </w:rPr>
  </w:style>
  <w:style w:type="character" w:customStyle="1" w:styleId="31">
    <w:name w:val="Основной текст с отступом 3 Знак"/>
    <w:link w:val="30"/>
    <w:rsid w:val="00AB75ED"/>
    <w:rPr>
      <w:sz w:val="28"/>
      <w:szCs w:val="28"/>
    </w:rPr>
  </w:style>
  <w:style w:type="paragraph" w:customStyle="1" w:styleId="320">
    <w:name w:val="Основной текст с отступом 32"/>
    <w:basedOn w:val="a"/>
    <w:rsid w:val="00AB75ED"/>
    <w:pPr>
      <w:widowControl/>
      <w:suppressAutoHyphens/>
      <w:autoSpaceDE/>
      <w:autoSpaceDN/>
      <w:adjustRightInd/>
      <w:spacing w:line="360" w:lineRule="auto"/>
      <w:ind w:firstLine="708"/>
    </w:pPr>
    <w:rPr>
      <w:rFonts w:ascii="Arial" w:hAnsi="Arial" w:cs="Arial"/>
      <w:sz w:val="24"/>
      <w:szCs w:val="28"/>
      <w:lang w:eastAsia="ar-SA"/>
    </w:rPr>
  </w:style>
  <w:style w:type="character" w:styleId="af0">
    <w:name w:val="Emphasis"/>
    <w:qFormat/>
    <w:rsid w:val="00AB75ED"/>
    <w:rPr>
      <w:i/>
      <w:iCs/>
    </w:rPr>
  </w:style>
  <w:style w:type="character" w:customStyle="1" w:styleId="st">
    <w:name w:val="st"/>
    <w:rsid w:val="00AB75ED"/>
  </w:style>
  <w:style w:type="character" w:customStyle="1" w:styleId="ae">
    <w:name w:val="Текст Знак"/>
    <w:link w:val="ad"/>
    <w:rsid w:val="00AB75ED"/>
    <w:rPr>
      <w:rFonts w:ascii="Courier New" w:hAnsi="Courier New"/>
    </w:rPr>
  </w:style>
  <w:style w:type="paragraph" w:customStyle="1" w:styleId="10">
    <w:name w:val="Абзац списка1"/>
    <w:basedOn w:val="a"/>
    <w:rsid w:val="007D2DDB"/>
    <w:pPr>
      <w:widowControl/>
      <w:autoSpaceDE/>
      <w:autoSpaceDN/>
      <w:adjustRightInd/>
      <w:spacing w:after="200" w:line="276" w:lineRule="auto"/>
      <w:ind w:left="720" w:firstLine="0"/>
      <w:contextualSpacing/>
      <w:jc w:val="left"/>
    </w:pPr>
    <w:rPr>
      <w:rFonts w:ascii="Calibri" w:hAnsi="Calibri"/>
      <w:sz w:val="22"/>
      <w:szCs w:val="22"/>
      <w:lang w:eastAsia="en-US"/>
    </w:rPr>
  </w:style>
  <w:style w:type="paragraph" w:styleId="af1">
    <w:name w:val="footnote text"/>
    <w:basedOn w:val="a"/>
    <w:link w:val="af2"/>
    <w:uiPriority w:val="99"/>
    <w:semiHidden/>
    <w:unhideWhenUsed/>
    <w:rsid w:val="00F243D1"/>
  </w:style>
  <w:style w:type="character" w:customStyle="1" w:styleId="af2">
    <w:name w:val="Текст сноски Знак"/>
    <w:basedOn w:val="a0"/>
    <w:link w:val="af1"/>
    <w:uiPriority w:val="99"/>
    <w:semiHidden/>
    <w:rsid w:val="00F243D1"/>
  </w:style>
  <w:style w:type="character" w:styleId="af3">
    <w:name w:val="footnote reference"/>
    <w:uiPriority w:val="99"/>
    <w:semiHidden/>
    <w:unhideWhenUsed/>
    <w:rsid w:val="00F243D1"/>
    <w:rPr>
      <w:vertAlign w:val="superscript"/>
    </w:rPr>
  </w:style>
  <w:style w:type="character" w:customStyle="1" w:styleId="a7">
    <w:name w:val="Верхний колонтитул Знак"/>
    <w:basedOn w:val="a0"/>
    <w:link w:val="a6"/>
    <w:uiPriority w:val="99"/>
    <w:rsid w:val="00AC7A5C"/>
  </w:style>
  <w:style w:type="character" w:styleId="af4">
    <w:name w:val="Hyperlink"/>
    <w:uiPriority w:val="99"/>
    <w:unhideWhenUsed/>
    <w:rsid w:val="00527507"/>
    <w:rPr>
      <w:color w:val="0000FF"/>
      <w:u w:val="single"/>
    </w:rPr>
  </w:style>
  <w:style w:type="paragraph" w:styleId="af5">
    <w:name w:val="Balloon Text"/>
    <w:basedOn w:val="a"/>
    <w:link w:val="af6"/>
    <w:uiPriority w:val="99"/>
    <w:semiHidden/>
    <w:unhideWhenUsed/>
    <w:rsid w:val="00F01511"/>
    <w:rPr>
      <w:rFonts w:ascii="Tahoma" w:hAnsi="Tahoma" w:cs="Tahoma"/>
      <w:sz w:val="16"/>
      <w:szCs w:val="16"/>
    </w:rPr>
  </w:style>
  <w:style w:type="character" w:customStyle="1" w:styleId="af6">
    <w:name w:val="Текст выноски Знак"/>
    <w:link w:val="af5"/>
    <w:uiPriority w:val="99"/>
    <w:semiHidden/>
    <w:rsid w:val="00F01511"/>
    <w:rPr>
      <w:rFonts w:ascii="Tahoma" w:hAnsi="Tahoma" w:cs="Tahoma"/>
      <w:sz w:val="16"/>
      <w:szCs w:val="16"/>
    </w:rPr>
  </w:style>
  <w:style w:type="paragraph" w:customStyle="1" w:styleId="FORMATTEXT">
    <w:name w:val=".FORMATTEXT"/>
    <w:uiPriority w:val="99"/>
    <w:rsid w:val="00546DBA"/>
    <w:pPr>
      <w:widowControl w:val="0"/>
      <w:autoSpaceDE w:val="0"/>
      <w:autoSpaceDN w:val="0"/>
      <w:adjustRightInd w:val="0"/>
    </w:pPr>
    <w:rPr>
      <w:rFonts w:ascii="Arial" w:hAnsi="Arial" w:cs="Arial"/>
    </w:rPr>
  </w:style>
  <w:style w:type="character" w:customStyle="1" w:styleId="apple-converted-space">
    <w:name w:val="apple-converted-space"/>
    <w:basedOn w:val="a0"/>
    <w:rsid w:val="00D908C4"/>
  </w:style>
  <w:style w:type="paragraph" w:customStyle="1" w:styleId="formattext0">
    <w:name w:val="formattext"/>
    <w:basedOn w:val="a"/>
    <w:rsid w:val="008F091C"/>
    <w:pPr>
      <w:widowControl/>
      <w:autoSpaceDE/>
      <w:autoSpaceDN/>
      <w:adjustRightInd/>
      <w:spacing w:before="100" w:beforeAutospacing="1" w:after="100" w:afterAutospacing="1"/>
      <w:ind w:firstLine="0"/>
      <w:jc w:val="left"/>
    </w:pPr>
    <w:rPr>
      <w:sz w:val="24"/>
      <w:szCs w:val="24"/>
    </w:rPr>
  </w:style>
  <w:style w:type="table" w:styleId="af7">
    <w:name w:val="Table Grid"/>
    <w:basedOn w:val="a1"/>
    <w:uiPriority w:val="59"/>
    <w:rsid w:val="000779BB"/>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pleveltext">
    <w:name w:val="topleveltext"/>
    <w:basedOn w:val="a"/>
    <w:rsid w:val="001C294F"/>
    <w:pPr>
      <w:widowControl/>
      <w:autoSpaceDE/>
      <w:autoSpaceDN/>
      <w:adjustRightInd/>
      <w:spacing w:before="100" w:beforeAutospacing="1" w:after="100" w:afterAutospacing="1"/>
      <w:ind w:firstLine="0"/>
      <w:jc w:val="left"/>
    </w:pPr>
    <w:rPr>
      <w:sz w:val="24"/>
      <w:szCs w:val="24"/>
    </w:rPr>
  </w:style>
  <w:style w:type="paragraph" w:styleId="af8">
    <w:name w:val="Normal (Web)"/>
    <w:basedOn w:val="a"/>
    <w:uiPriority w:val="99"/>
    <w:unhideWhenUsed/>
    <w:rsid w:val="00BC5977"/>
    <w:pPr>
      <w:widowControl/>
      <w:autoSpaceDE/>
      <w:autoSpaceDN/>
      <w:adjustRightInd/>
      <w:spacing w:before="100" w:beforeAutospacing="1" w:after="100" w:afterAutospacing="1"/>
      <w:ind w:firstLine="0"/>
      <w:jc w:val="left"/>
    </w:pPr>
    <w:rPr>
      <w:sz w:val="24"/>
      <w:szCs w:val="24"/>
    </w:rPr>
  </w:style>
  <w:style w:type="character" w:styleId="af9">
    <w:name w:val="Strong"/>
    <w:uiPriority w:val="22"/>
    <w:qFormat/>
    <w:rsid w:val="00BC5977"/>
    <w:rPr>
      <w:b/>
      <w:bCs/>
    </w:rPr>
  </w:style>
  <w:style w:type="character" w:customStyle="1" w:styleId="w">
    <w:name w:val="w"/>
    <w:basedOn w:val="a0"/>
    <w:rsid w:val="00995A54"/>
  </w:style>
  <w:style w:type="character" w:customStyle="1" w:styleId="22">
    <w:name w:val="Основной текст 2 Знак"/>
    <w:basedOn w:val="a0"/>
    <w:link w:val="21"/>
    <w:semiHidden/>
    <w:rsid w:val="00235237"/>
  </w:style>
  <w:style w:type="character" w:styleId="afa">
    <w:name w:val="annotation reference"/>
    <w:uiPriority w:val="99"/>
    <w:semiHidden/>
    <w:unhideWhenUsed/>
    <w:rsid w:val="008A2A78"/>
    <w:rPr>
      <w:sz w:val="16"/>
      <w:szCs w:val="16"/>
    </w:rPr>
  </w:style>
  <w:style w:type="paragraph" w:styleId="afb">
    <w:name w:val="annotation text"/>
    <w:basedOn w:val="a"/>
    <w:link w:val="afc"/>
    <w:uiPriority w:val="99"/>
    <w:semiHidden/>
    <w:unhideWhenUsed/>
    <w:rsid w:val="008A2A78"/>
  </w:style>
  <w:style w:type="character" w:customStyle="1" w:styleId="afc">
    <w:name w:val="Текст примечания Знак"/>
    <w:basedOn w:val="a0"/>
    <w:link w:val="afb"/>
    <w:uiPriority w:val="99"/>
    <w:semiHidden/>
    <w:rsid w:val="008A2A78"/>
  </w:style>
  <w:style w:type="paragraph" w:styleId="afd">
    <w:name w:val="annotation subject"/>
    <w:basedOn w:val="afb"/>
    <w:next w:val="afb"/>
    <w:link w:val="afe"/>
    <w:uiPriority w:val="99"/>
    <w:semiHidden/>
    <w:unhideWhenUsed/>
    <w:rsid w:val="008A2A78"/>
    <w:rPr>
      <w:b/>
      <w:bCs/>
    </w:rPr>
  </w:style>
  <w:style w:type="character" w:customStyle="1" w:styleId="afe">
    <w:name w:val="Тема примечания Знак"/>
    <w:link w:val="afd"/>
    <w:uiPriority w:val="99"/>
    <w:semiHidden/>
    <w:rsid w:val="008A2A78"/>
    <w:rPr>
      <w:b/>
      <w:bCs/>
    </w:rPr>
  </w:style>
  <w:style w:type="paragraph" w:styleId="aff">
    <w:name w:val="List Paragraph"/>
    <w:basedOn w:val="a"/>
    <w:uiPriority w:val="34"/>
    <w:qFormat/>
    <w:rsid w:val="0023582E"/>
    <w:pPr>
      <w:ind w:left="720"/>
      <w:contextualSpacing/>
    </w:pPr>
  </w:style>
  <w:style w:type="paragraph" w:customStyle="1" w:styleId="PreformattedText">
    <w:name w:val="Preformatted Text"/>
    <w:basedOn w:val="a"/>
    <w:qFormat/>
    <w:rsid w:val="00181C49"/>
    <w:pPr>
      <w:suppressAutoHyphens/>
      <w:autoSpaceDE/>
      <w:autoSpaceDN/>
      <w:adjustRightInd/>
      <w:ind w:firstLine="0"/>
      <w:jc w:val="left"/>
    </w:pPr>
    <w:rPr>
      <w:rFonts w:ascii="Liberation Mono" w:eastAsia="Noto Sans Mono CJK SC" w:hAnsi="Liberation Mono" w:cs="Liberation Mono"/>
      <w:lang w:val="en-US" w:eastAsia="zh-CN" w:bidi="hi-IN"/>
    </w:rPr>
  </w:style>
  <w:style w:type="paragraph" w:customStyle="1" w:styleId="HEADERTEXT">
    <w:name w:val=".HEADERTEXT"/>
    <w:uiPriority w:val="99"/>
    <w:rsid w:val="00430FD2"/>
    <w:pPr>
      <w:widowControl w:val="0"/>
      <w:autoSpaceDE w:val="0"/>
      <w:autoSpaceDN w:val="0"/>
      <w:adjustRightInd w:val="0"/>
    </w:pPr>
    <w:rPr>
      <w:rFonts w:ascii="Arial" w:hAnsi="Arial" w:cs="Arial"/>
      <w:color w:val="2B4279"/>
    </w:rPr>
  </w:style>
  <w:style w:type="paragraph" w:customStyle="1" w:styleId="headertext0">
    <w:name w:val="headertext"/>
    <w:basedOn w:val="a"/>
    <w:rsid w:val="0024588E"/>
    <w:pPr>
      <w:widowControl/>
      <w:autoSpaceDE/>
      <w:autoSpaceDN/>
      <w:adjustRightInd/>
      <w:spacing w:before="100" w:beforeAutospacing="1" w:after="100" w:afterAutospacing="1"/>
      <w:ind w:firstLine="0"/>
      <w:jc w:val="left"/>
    </w:pPr>
    <w:rPr>
      <w:sz w:val="24"/>
      <w:szCs w:val="24"/>
    </w:rPr>
  </w:style>
  <w:style w:type="paragraph" w:styleId="aff0">
    <w:name w:val="TOC Heading"/>
    <w:basedOn w:val="1"/>
    <w:next w:val="a"/>
    <w:uiPriority w:val="39"/>
    <w:unhideWhenUsed/>
    <w:qFormat/>
    <w:rsid w:val="00C1084A"/>
    <w:pPr>
      <w:keepLines/>
      <w:widowControl/>
      <w:autoSpaceDE/>
      <w:autoSpaceDN/>
      <w:adjustRightInd/>
      <w:spacing w:before="240" w:line="259" w:lineRule="auto"/>
      <w:ind w:firstLine="0"/>
      <w:jc w:val="left"/>
      <w:outlineLvl w:val="9"/>
    </w:pPr>
    <w:rPr>
      <w:rFonts w:asciiTheme="majorHAnsi" w:eastAsiaTheme="majorEastAsia" w:hAnsiTheme="majorHAnsi" w:cstheme="majorBidi"/>
      <w:b w:val="0"/>
      <w:bCs w:val="0"/>
      <w:color w:val="2E74B5" w:themeColor="accent1" w:themeShade="BF"/>
      <w:sz w:val="32"/>
      <w:szCs w:val="32"/>
    </w:rPr>
  </w:style>
  <w:style w:type="paragraph" w:styleId="11">
    <w:name w:val="toc 1"/>
    <w:basedOn w:val="a"/>
    <w:next w:val="a"/>
    <w:autoRedefine/>
    <w:uiPriority w:val="39"/>
    <w:unhideWhenUsed/>
    <w:rsid w:val="00C1084A"/>
    <w:pPr>
      <w:spacing w:after="100"/>
    </w:pPr>
  </w:style>
  <w:style w:type="paragraph" w:customStyle="1" w:styleId="aff1">
    <w:name w:val="Обозначение_проект"/>
    <w:next w:val="a"/>
    <w:qFormat/>
    <w:rsid w:val="00C1084A"/>
    <w:pPr>
      <w:widowControl w:val="0"/>
      <w:spacing w:line="360" w:lineRule="auto"/>
      <w:jc w:val="both"/>
    </w:pPr>
    <w:rPr>
      <w:i/>
      <w:sz w:val="28"/>
      <w:szCs w:val="28"/>
      <w:lang w:val="ru"/>
    </w:rPr>
  </w:style>
  <w:style w:type="paragraph" w:styleId="aff2">
    <w:name w:val="caption"/>
    <w:basedOn w:val="a"/>
    <w:next w:val="a"/>
    <w:uiPriority w:val="35"/>
    <w:unhideWhenUsed/>
    <w:qFormat/>
    <w:rsid w:val="00827A9D"/>
    <w:pPr>
      <w:spacing w:after="200"/>
    </w:pPr>
    <w:rPr>
      <w:i/>
      <w:iCs/>
      <w:color w:val="44546A" w:themeColor="text2"/>
      <w:sz w:val="18"/>
      <w:szCs w:val="18"/>
    </w:rPr>
  </w:style>
  <w:style w:type="character" w:styleId="aff3">
    <w:name w:val="Placeholder Text"/>
    <w:basedOn w:val="a0"/>
    <w:uiPriority w:val="99"/>
    <w:semiHidden/>
    <w:rsid w:val="00B276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9035">
      <w:bodyDiv w:val="1"/>
      <w:marLeft w:val="0"/>
      <w:marRight w:val="0"/>
      <w:marTop w:val="0"/>
      <w:marBottom w:val="0"/>
      <w:divBdr>
        <w:top w:val="none" w:sz="0" w:space="0" w:color="auto"/>
        <w:left w:val="none" w:sz="0" w:space="0" w:color="auto"/>
        <w:bottom w:val="none" w:sz="0" w:space="0" w:color="auto"/>
        <w:right w:val="none" w:sz="0" w:space="0" w:color="auto"/>
      </w:divBdr>
    </w:div>
    <w:div w:id="220600537">
      <w:bodyDiv w:val="1"/>
      <w:marLeft w:val="0"/>
      <w:marRight w:val="0"/>
      <w:marTop w:val="0"/>
      <w:marBottom w:val="0"/>
      <w:divBdr>
        <w:top w:val="none" w:sz="0" w:space="0" w:color="auto"/>
        <w:left w:val="none" w:sz="0" w:space="0" w:color="auto"/>
        <w:bottom w:val="none" w:sz="0" w:space="0" w:color="auto"/>
        <w:right w:val="none" w:sz="0" w:space="0" w:color="auto"/>
      </w:divBdr>
    </w:div>
    <w:div w:id="375202870">
      <w:bodyDiv w:val="1"/>
      <w:marLeft w:val="0"/>
      <w:marRight w:val="0"/>
      <w:marTop w:val="0"/>
      <w:marBottom w:val="0"/>
      <w:divBdr>
        <w:top w:val="none" w:sz="0" w:space="0" w:color="auto"/>
        <w:left w:val="none" w:sz="0" w:space="0" w:color="auto"/>
        <w:bottom w:val="none" w:sz="0" w:space="0" w:color="auto"/>
        <w:right w:val="none" w:sz="0" w:space="0" w:color="auto"/>
      </w:divBdr>
    </w:div>
    <w:div w:id="449010272">
      <w:bodyDiv w:val="1"/>
      <w:marLeft w:val="0"/>
      <w:marRight w:val="0"/>
      <w:marTop w:val="0"/>
      <w:marBottom w:val="0"/>
      <w:divBdr>
        <w:top w:val="none" w:sz="0" w:space="0" w:color="auto"/>
        <w:left w:val="none" w:sz="0" w:space="0" w:color="auto"/>
        <w:bottom w:val="none" w:sz="0" w:space="0" w:color="auto"/>
        <w:right w:val="none" w:sz="0" w:space="0" w:color="auto"/>
      </w:divBdr>
    </w:div>
    <w:div w:id="492375681">
      <w:bodyDiv w:val="1"/>
      <w:marLeft w:val="0"/>
      <w:marRight w:val="0"/>
      <w:marTop w:val="0"/>
      <w:marBottom w:val="0"/>
      <w:divBdr>
        <w:top w:val="none" w:sz="0" w:space="0" w:color="auto"/>
        <w:left w:val="none" w:sz="0" w:space="0" w:color="auto"/>
        <w:bottom w:val="none" w:sz="0" w:space="0" w:color="auto"/>
        <w:right w:val="none" w:sz="0" w:space="0" w:color="auto"/>
      </w:divBdr>
    </w:div>
    <w:div w:id="557009878">
      <w:bodyDiv w:val="1"/>
      <w:marLeft w:val="0"/>
      <w:marRight w:val="0"/>
      <w:marTop w:val="0"/>
      <w:marBottom w:val="0"/>
      <w:divBdr>
        <w:top w:val="none" w:sz="0" w:space="0" w:color="auto"/>
        <w:left w:val="none" w:sz="0" w:space="0" w:color="auto"/>
        <w:bottom w:val="none" w:sz="0" w:space="0" w:color="auto"/>
        <w:right w:val="none" w:sz="0" w:space="0" w:color="auto"/>
      </w:divBdr>
    </w:div>
    <w:div w:id="855853084">
      <w:bodyDiv w:val="1"/>
      <w:marLeft w:val="0"/>
      <w:marRight w:val="0"/>
      <w:marTop w:val="0"/>
      <w:marBottom w:val="0"/>
      <w:divBdr>
        <w:top w:val="none" w:sz="0" w:space="0" w:color="auto"/>
        <w:left w:val="none" w:sz="0" w:space="0" w:color="auto"/>
        <w:bottom w:val="none" w:sz="0" w:space="0" w:color="auto"/>
        <w:right w:val="none" w:sz="0" w:space="0" w:color="auto"/>
      </w:divBdr>
    </w:div>
    <w:div w:id="894583888">
      <w:bodyDiv w:val="1"/>
      <w:marLeft w:val="0"/>
      <w:marRight w:val="0"/>
      <w:marTop w:val="0"/>
      <w:marBottom w:val="0"/>
      <w:divBdr>
        <w:top w:val="none" w:sz="0" w:space="0" w:color="auto"/>
        <w:left w:val="none" w:sz="0" w:space="0" w:color="auto"/>
        <w:bottom w:val="none" w:sz="0" w:space="0" w:color="auto"/>
        <w:right w:val="none" w:sz="0" w:space="0" w:color="auto"/>
      </w:divBdr>
    </w:div>
    <w:div w:id="916594615">
      <w:bodyDiv w:val="1"/>
      <w:marLeft w:val="0"/>
      <w:marRight w:val="0"/>
      <w:marTop w:val="0"/>
      <w:marBottom w:val="0"/>
      <w:divBdr>
        <w:top w:val="none" w:sz="0" w:space="0" w:color="auto"/>
        <w:left w:val="none" w:sz="0" w:space="0" w:color="auto"/>
        <w:bottom w:val="none" w:sz="0" w:space="0" w:color="auto"/>
        <w:right w:val="none" w:sz="0" w:space="0" w:color="auto"/>
      </w:divBdr>
    </w:div>
    <w:div w:id="940995052">
      <w:bodyDiv w:val="1"/>
      <w:marLeft w:val="0"/>
      <w:marRight w:val="0"/>
      <w:marTop w:val="0"/>
      <w:marBottom w:val="0"/>
      <w:divBdr>
        <w:top w:val="none" w:sz="0" w:space="0" w:color="auto"/>
        <w:left w:val="none" w:sz="0" w:space="0" w:color="auto"/>
        <w:bottom w:val="none" w:sz="0" w:space="0" w:color="auto"/>
        <w:right w:val="none" w:sz="0" w:space="0" w:color="auto"/>
      </w:divBdr>
    </w:div>
    <w:div w:id="1124926818">
      <w:bodyDiv w:val="1"/>
      <w:marLeft w:val="0"/>
      <w:marRight w:val="0"/>
      <w:marTop w:val="0"/>
      <w:marBottom w:val="0"/>
      <w:divBdr>
        <w:top w:val="none" w:sz="0" w:space="0" w:color="auto"/>
        <w:left w:val="none" w:sz="0" w:space="0" w:color="auto"/>
        <w:bottom w:val="none" w:sz="0" w:space="0" w:color="auto"/>
        <w:right w:val="none" w:sz="0" w:space="0" w:color="auto"/>
      </w:divBdr>
    </w:div>
    <w:div w:id="1303846118">
      <w:bodyDiv w:val="1"/>
      <w:marLeft w:val="0"/>
      <w:marRight w:val="0"/>
      <w:marTop w:val="0"/>
      <w:marBottom w:val="0"/>
      <w:divBdr>
        <w:top w:val="none" w:sz="0" w:space="0" w:color="auto"/>
        <w:left w:val="none" w:sz="0" w:space="0" w:color="auto"/>
        <w:bottom w:val="none" w:sz="0" w:space="0" w:color="auto"/>
        <w:right w:val="none" w:sz="0" w:space="0" w:color="auto"/>
      </w:divBdr>
    </w:div>
    <w:div w:id="1547596895">
      <w:bodyDiv w:val="1"/>
      <w:marLeft w:val="0"/>
      <w:marRight w:val="0"/>
      <w:marTop w:val="0"/>
      <w:marBottom w:val="0"/>
      <w:divBdr>
        <w:top w:val="none" w:sz="0" w:space="0" w:color="auto"/>
        <w:left w:val="none" w:sz="0" w:space="0" w:color="auto"/>
        <w:bottom w:val="none" w:sz="0" w:space="0" w:color="auto"/>
        <w:right w:val="none" w:sz="0" w:space="0" w:color="auto"/>
      </w:divBdr>
    </w:div>
    <w:div w:id="1799912772">
      <w:bodyDiv w:val="1"/>
      <w:marLeft w:val="0"/>
      <w:marRight w:val="0"/>
      <w:marTop w:val="0"/>
      <w:marBottom w:val="0"/>
      <w:divBdr>
        <w:top w:val="none" w:sz="0" w:space="0" w:color="auto"/>
        <w:left w:val="none" w:sz="0" w:space="0" w:color="auto"/>
        <w:bottom w:val="none" w:sz="0" w:space="0" w:color="auto"/>
        <w:right w:val="none" w:sz="0" w:space="0" w:color="auto"/>
      </w:divBdr>
    </w:div>
    <w:div w:id="1828127401">
      <w:bodyDiv w:val="1"/>
      <w:marLeft w:val="0"/>
      <w:marRight w:val="0"/>
      <w:marTop w:val="0"/>
      <w:marBottom w:val="0"/>
      <w:divBdr>
        <w:top w:val="none" w:sz="0" w:space="0" w:color="auto"/>
        <w:left w:val="none" w:sz="0" w:space="0" w:color="auto"/>
        <w:bottom w:val="none" w:sz="0" w:space="0" w:color="auto"/>
        <w:right w:val="none" w:sz="0" w:space="0" w:color="auto"/>
      </w:divBdr>
    </w:div>
    <w:div w:id="2035571763">
      <w:bodyDiv w:val="1"/>
      <w:marLeft w:val="0"/>
      <w:marRight w:val="0"/>
      <w:marTop w:val="0"/>
      <w:marBottom w:val="0"/>
      <w:divBdr>
        <w:top w:val="none" w:sz="0" w:space="0" w:color="auto"/>
        <w:left w:val="none" w:sz="0" w:space="0" w:color="auto"/>
        <w:bottom w:val="none" w:sz="0" w:space="0" w:color="auto"/>
        <w:right w:val="none" w:sz="0" w:space="0" w:color="auto"/>
      </w:divBdr>
    </w:div>
    <w:div w:id="2067950040">
      <w:bodyDiv w:val="1"/>
      <w:marLeft w:val="0"/>
      <w:marRight w:val="0"/>
      <w:marTop w:val="0"/>
      <w:marBottom w:val="0"/>
      <w:divBdr>
        <w:top w:val="none" w:sz="0" w:space="0" w:color="auto"/>
        <w:left w:val="none" w:sz="0" w:space="0" w:color="auto"/>
        <w:bottom w:val="none" w:sz="0" w:space="0" w:color="auto"/>
        <w:right w:val="none" w:sz="0" w:space="0" w:color="auto"/>
      </w:divBdr>
      <w:divsChild>
        <w:div w:id="1912275858">
          <w:marLeft w:val="0"/>
          <w:marRight w:val="0"/>
          <w:marTop w:val="0"/>
          <w:marBottom w:val="0"/>
          <w:divBdr>
            <w:top w:val="none" w:sz="0" w:space="0" w:color="auto"/>
            <w:left w:val="none" w:sz="0" w:space="0" w:color="auto"/>
            <w:bottom w:val="none" w:sz="0" w:space="0" w:color="auto"/>
            <w:right w:val="none" w:sz="0" w:space="0" w:color="auto"/>
          </w:divBdr>
          <w:divsChild>
            <w:div w:id="1190147606">
              <w:marLeft w:val="0"/>
              <w:marRight w:val="0"/>
              <w:marTop w:val="0"/>
              <w:marBottom w:val="0"/>
              <w:divBdr>
                <w:top w:val="none" w:sz="0" w:space="0" w:color="auto"/>
                <w:left w:val="none" w:sz="0" w:space="0" w:color="auto"/>
                <w:bottom w:val="none" w:sz="0" w:space="0" w:color="auto"/>
                <w:right w:val="none" w:sz="0" w:space="0" w:color="auto"/>
              </w:divBdr>
              <w:divsChild>
                <w:div w:id="1770616412">
                  <w:marLeft w:val="0"/>
                  <w:marRight w:val="0"/>
                  <w:marTop w:val="0"/>
                  <w:marBottom w:val="0"/>
                  <w:divBdr>
                    <w:top w:val="none" w:sz="0" w:space="0" w:color="auto"/>
                    <w:left w:val="none" w:sz="0" w:space="0" w:color="auto"/>
                    <w:bottom w:val="none" w:sz="0" w:space="0" w:color="auto"/>
                    <w:right w:val="none" w:sz="0" w:space="0" w:color="auto"/>
                  </w:divBdr>
                  <w:divsChild>
                    <w:div w:id="356004900">
                      <w:marLeft w:val="0"/>
                      <w:marRight w:val="0"/>
                      <w:marTop w:val="0"/>
                      <w:marBottom w:val="0"/>
                      <w:divBdr>
                        <w:top w:val="none" w:sz="0" w:space="0" w:color="auto"/>
                        <w:left w:val="none" w:sz="0" w:space="0" w:color="auto"/>
                        <w:bottom w:val="none" w:sz="0" w:space="0" w:color="auto"/>
                        <w:right w:val="none" w:sz="0" w:space="0" w:color="auto"/>
                      </w:divBdr>
                      <w:divsChild>
                        <w:div w:id="285164326">
                          <w:marLeft w:val="0"/>
                          <w:marRight w:val="0"/>
                          <w:marTop w:val="0"/>
                          <w:marBottom w:val="0"/>
                          <w:divBdr>
                            <w:top w:val="inset" w:sz="2" w:space="0" w:color="auto"/>
                            <w:left w:val="inset" w:sz="2" w:space="1" w:color="auto"/>
                            <w:bottom w:val="inset" w:sz="2" w:space="0" w:color="auto"/>
                            <w:right w:val="inset" w:sz="2" w:space="1" w:color="auto"/>
                          </w:divBdr>
                        </w:div>
                        <w:div w:id="298264030">
                          <w:marLeft w:val="0"/>
                          <w:marRight w:val="0"/>
                          <w:marTop w:val="0"/>
                          <w:marBottom w:val="0"/>
                          <w:divBdr>
                            <w:top w:val="inset" w:sz="2" w:space="0" w:color="auto"/>
                            <w:left w:val="inset" w:sz="2" w:space="1" w:color="auto"/>
                            <w:bottom w:val="inset" w:sz="2" w:space="0" w:color="auto"/>
                            <w:right w:val="inset" w:sz="2" w:space="1" w:color="auto"/>
                          </w:divBdr>
                        </w:div>
                        <w:div w:id="362439797">
                          <w:marLeft w:val="0"/>
                          <w:marRight w:val="0"/>
                          <w:marTop w:val="0"/>
                          <w:marBottom w:val="0"/>
                          <w:divBdr>
                            <w:top w:val="none" w:sz="0" w:space="0" w:color="auto"/>
                            <w:left w:val="none" w:sz="0" w:space="0" w:color="auto"/>
                            <w:bottom w:val="none" w:sz="0" w:space="0" w:color="auto"/>
                            <w:right w:val="none" w:sz="0" w:space="0" w:color="auto"/>
                          </w:divBdr>
                        </w:div>
                        <w:div w:id="952201855">
                          <w:marLeft w:val="0"/>
                          <w:marRight w:val="0"/>
                          <w:marTop w:val="0"/>
                          <w:marBottom w:val="0"/>
                          <w:divBdr>
                            <w:top w:val="none" w:sz="0" w:space="0" w:color="auto"/>
                            <w:left w:val="none" w:sz="0" w:space="0" w:color="auto"/>
                            <w:bottom w:val="none" w:sz="0" w:space="0" w:color="auto"/>
                            <w:right w:val="none" w:sz="0" w:space="0" w:color="auto"/>
                          </w:divBdr>
                        </w:div>
                        <w:div w:id="1122846001">
                          <w:marLeft w:val="0"/>
                          <w:marRight w:val="0"/>
                          <w:marTop w:val="0"/>
                          <w:marBottom w:val="0"/>
                          <w:divBdr>
                            <w:top w:val="inset" w:sz="2" w:space="0" w:color="auto"/>
                            <w:left w:val="inset" w:sz="2" w:space="1" w:color="auto"/>
                            <w:bottom w:val="inset" w:sz="2" w:space="0" w:color="auto"/>
                            <w:right w:val="inset" w:sz="2" w:space="1" w:color="auto"/>
                          </w:divBdr>
                        </w:div>
                        <w:div w:id="19229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C6808-2976-400C-BC75-C4BE3CED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3683</Words>
  <Characters>25469</Characters>
  <Application>Microsoft Office Word</Application>
  <DocSecurity>0</DocSecurity>
  <Lines>212</Lines>
  <Paragraphs>58</Paragraphs>
  <ScaleCrop>false</ScaleCrop>
  <HeadingPairs>
    <vt:vector size="2" baseType="variant">
      <vt:variant>
        <vt:lpstr>Название</vt:lpstr>
      </vt:variant>
      <vt:variant>
        <vt:i4>1</vt:i4>
      </vt:variant>
    </vt:vector>
  </HeadingPairs>
  <TitlesOfParts>
    <vt:vector size="1" baseType="lpstr">
      <vt:lpstr>ГОСТ Р 51600-2000</vt:lpstr>
    </vt:vector>
  </TitlesOfParts>
  <Company>MWN</Company>
  <LinksUpToDate>false</LinksUpToDate>
  <CharactersWithSpaces>29094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51600-2000</dc:title>
  <dc:subject/>
  <dc:creator>Макеев</dc:creator>
  <cp:keywords/>
  <cp:lastModifiedBy>Laboratory</cp:lastModifiedBy>
  <cp:revision>6</cp:revision>
  <cp:lastPrinted>2026-01-27T10:10:00Z</cp:lastPrinted>
  <dcterms:created xsi:type="dcterms:W3CDTF">2026-02-24T08:06:00Z</dcterms:created>
  <dcterms:modified xsi:type="dcterms:W3CDTF">2026-02-25T10:17:00Z</dcterms:modified>
</cp:coreProperties>
</file>